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8C75" w14:textId="7E75CAA5" w:rsidR="00BC2A9B" w:rsidRPr="00F44206" w:rsidRDefault="00F44206" w:rsidP="00F44206">
      <w:pPr>
        <w:rPr>
          <w:rFonts w:ascii="Times New Roman" w:hAnsi="Times New Roman" w:cs="Times New Roman"/>
          <w:sz w:val="28"/>
          <w:szCs w:val="28"/>
        </w:rPr>
      </w:pPr>
      <w:r w:rsidRPr="00F44206">
        <w:rPr>
          <w:rFonts w:ascii="Times New Roman" w:hAnsi="Times New Roman" w:cs="Times New Roman"/>
          <w:sz w:val="28"/>
          <w:szCs w:val="28"/>
        </w:rPr>
        <w:t>Как вы относитесь к энергетикам? Какое действие на организм замечали?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Разберёмся вместе, что в их составе.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Кофеин – основной компонент, который стимулирует работу мозга и увеличивает выносливость сердца. Содержится в количестве около 150 мг на одну баночку (0,5л). Это половина суточной допустимой дозы кофеина для взрослого человека.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Сахар в виде глюкозы, фруктозы, кукурузного сиропа или сахарозы. Даёт энергию для работы мышц и мозга.</w:t>
      </w:r>
      <w:r w:rsidRPr="00F44206">
        <w:rPr>
          <w:rFonts w:ascii="Times New Roman" w:hAnsi="Times New Roman" w:cs="Times New Roman"/>
          <w:sz w:val="28"/>
          <w:szCs w:val="28"/>
        </w:rPr>
        <w:br/>
        <w:t>Стандартная банка энергетика содержит в себе 27 ложек сахара!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L-карнитин – увеличивает физическую выносливость и снижает усталость мышц.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Таурин – улучшает работу сердца.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Женьшень, гуарана – тонизирующие компоненты. Эффект от них тот же, что и от кофеина, побочные действия и вред аналогичны.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Витамины группы В – действуют на работу нервной системы и мозга.</w:t>
      </w:r>
      <w:r w:rsidRPr="00F44206">
        <w:rPr>
          <w:rFonts w:ascii="Times New Roman" w:hAnsi="Times New Roman" w:cs="Times New Roman"/>
          <w:sz w:val="28"/>
          <w:szCs w:val="28"/>
        </w:rPr>
        <w:br/>
        <w:t>Медики спорят относительно того, действительно ли увеличение потребления витамина B прибавляет бодрости или всё же механизм устроен не так просто. Существуют даже исследования, которые доказали совершенно обратное.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 xml:space="preserve">Содержание может незначительно отличаться в разных напитках, но по сути – это концентрированные заменители кофе, только с более быстрым действием (за счёт </w:t>
      </w:r>
      <w:proofErr w:type="spellStart"/>
      <w:r w:rsidRPr="00F44206">
        <w:rPr>
          <w:rFonts w:ascii="Times New Roman" w:hAnsi="Times New Roman" w:cs="Times New Roman"/>
          <w:sz w:val="28"/>
          <w:szCs w:val="28"/>
        </w:rPr>
        <w:t>газированности</w:t>
      </w:r>
      <w:proofErr w:type="spellEnd"/>
      <w:r w:rsidRPr="00F44206">
        <w:rPr>
          <w:rFonts w:ascii="Times New Roman" w:hAnsi="Times New Roman" w:cs="Times New Roman"/>
          <w:sz w:val="28"/>
          <w:szCs w:val="28"/>
        </w:rPr>
        <w:t>).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Энергетические напитки полностью запрещены в Дании, Норвегии, Исландии, Турции и в нескольких штатах США (Юта, Вашингтон и ряд других). В Евросоюзе хоть и не запретили полностью, но ограничили продажу (их нельзя купить детям до 15 лет), а некоторые энергетики продаются в аптеке. На каждой баночке – надпись о максимальном объеме потребления в сутки, недопустимости смешивания с алкоголем.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Какие могут быть побочные эффекты от приёма энергетиков?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Повышение давления – это особенно опасно для людей с сердечно-сосудистыми заболеваниями.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lastRenderedPageBreak/>
        <w:br/>
        <w:t>Увеличение уровня сахара в крови опасно не только для диабетиков, но и для здоровых людей. Есть риск увеличения суточной калорийности рациона и набора веса при постоянном употреблении напитков.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Упадок сил, истощение организма и снижение давления могут появится после окончания действия напитка за счёт расходования ресурсов организма. Появляется апатия, раздражительность.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Эффект привыкания опасен зарождением настоящей зависимости, когда сложно ощущать бодрость без приёма энергетика.</w:t>
      </w:r>
      <w:r w:rsidRPr="00F44206">
        <w:rPr>
          <w:rFonts w:ascii="Times New Roman" w:hAnsi="Times New Roman" w:cs="Times New Roman"/>
          <w:sz w:val="28"/>
          <w:szCs w:val="28"/>
        </w:rPr>
        <w:br/>
      </w:r>
      <w:r w:rsidRPr="00F44206">
        <w:rPr>
          <w:rFonts w:ascii="Times New Roman" w:hAnsi="Times New Roman" w:cs="Times New Roman"/>
          <w:sz w:val="28"/>
          <w:szCs w:val="28"/>
        </w:rPr>
        <w:br/>
        <w:t>Истощается нервная система. Раздражается ЖКТ, появляется изжога по причине повышения кислотности желудочного сока из-за таурина.</w:t>
      </w:r>
      <w:r w:rsidRPr="00F44206">
        <w:rPr>
          <w:rFonts w:ascii="Times New Roman" w:hAnsi="Times New Roman" w:cs="Times New Roman"/>
          <w:sz w:val="28"/>
          <w:szCs w:val="28"/>
        </w:rPr>
        <w:br/>
        <w:t>Кстати, действие этого компонента до сих пор полностью не изучено, поэтому перечень побочных эффектов может продолжиться.</w:t>
      </w:r>
    </w:p>
    <w:sectPr w:rsidR="00BC2A9B" w:rsidRPr="00F4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A"/>
    <w:rsid w:val="0060713A"/>
    <w:rsid w:val="00BC2A9B"/>
    <w:rsid w:val="00F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DEFA"/>
  <w15:chartTrackingRefBased/>
  <w15:docId w15:val="{FD22E7EC-5152-4F98-B8F6-48F4AEAD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Бекетова</dc:creator>
  <cp:keywords/>
  <dc:description/>
  <cp:lastModifiedBy>Мария Бекетова</cp:lastModifiedBy>
  <cp:revision>2</cp:revision>
  <dcterms:created xsi:type="dcterms:W3CDTF">2023-05-01T12:08:00Z</dcterms:created>
  <dcterms:modified xsi:type="dcterms:W3CDTF">2023-05-01T12:08:00Z</dcterms:modified>
</cp:coreProperties>
</file>