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ABE" w:rsidRDefault="009D7ABE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D364FF" w:rsidRDefault="00D364FF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27305</wp:posOffset>
            </wp:positionV>
            <wp:extent cx="553085" cy="68326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РОССИЙСКАЯ ФЕДЕРАЦИЯ</w:t>
      </w:r>
    </w:p>
    <w:p w:rsidR="007D52F5" w:rsidRPr="00FF6432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F6432">
        <w:rPr>
          <w:rFonts w:ascii="Times New Roman" w:eastAsia="Times New Roman" w:hAnsi="Times New Roman" w:cs="Times New Roman"/>
          <w:sz w:val="24"/>
          <w:szCs w:val="24"/>
        </w:rPr>
        <w:t>ИРКУТСКАЯ ОБЛАСТЬ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Администрация</w:t>
      </w:r>
    </w:p>
    <w:p w:rsidR="007D52F5" w:rsidRPr="0076472E" w:rsidRDefault="007D52F5" w:rsidP="007D52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</w:rPr>
      </w:pPr>
      <w:r w:rsidRPr="0076472E">
        <w:rPr>
          <w:rFonts w:ascii="Times New Roman" w:eastAsia="Times New Roman" w:hAnsi="Times New Roman" w:cs="Times New Roman"/>
          <w:sz w:val="28"/>
          <w:szCs w:val="20"/>
        </w:rPr>
        <w:t>Зиминского районного муниципального образования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 О С Т А Н О В Л Е Н И Е</w:t>
      </w:r>
    </w:p>
    <w:p w:rsidR="007D52F5" w:rsidRDefault="007D52F5" w:rsidP="007D52F5">
      <w:pPr>
        <w:pStyle w:val="ConsNonformat"/>
        <w:widowControl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D52F5" w:rsidRPr="00E20AF0" w:rsidRDefault="007D52F5" w:rsidP="007D52F5">
      <w:pPr>
        <w:pStyle w:val="ConsNonformat"/>
        <w:widowControl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E20AF0">
        <w:rPr>
          <w:rFonts w:ascii="Times New Roman" w:hAnsi="Times New Roman" w:cs="Times New Roman"/>
          <w:sz w:val="24"/>
          <w:szCs w:val="24"/>
        </w:rPr>
        <w:t xml:space="preserve">от           </w:t>
      </w:r>
      <w:r w:rsidR="00BC31A5" w:rsidRPr="00E20AF0">
        <w:rPr>
          <w:rFonts w:ascii="Times New Roman" w:hAnsi="Times New Roman" w:cs="Times New Roman"/>
          <w:sz w:val="24"/>
          <w:szCs w:val="24"/>
        </w:rPr>
        <w:t>26.11.2021</w:t>
      </w:r>
      <w:r w:rsidRPr="00E20AF0">
        <w:rPr>
          <w:rFonts w:ascii="Times New Roman" w:hAnsi="Times New Roman" w:cs="Times New Roman"/>
          <w:sz w:val="24"/>
          <w:szCs w:val="24"/>
        </w:rPr>
        <w:t xml:space="preserve"> </w:t>
      </w:r>
      <w:r w:rsidR="006A5E61" w:rsidRPr="00E20AF0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20AF0">
        <w:rPr>
          <w:rFonts w:ascii="Times New Roman" w:hAnsi="Times New Roman" w:cs="Times New Roman"/>
          <w:sz w:val="24"/>
          <w:szCs w:val="24"/>
        </w:rPr>
        <w:t xml:space="preserve"> г. Зима               </w:t>
      </w:r>
      <w:r w:rsidR="00AB0147" w:rsidRPr="00E20AF0">
        <w:rPr>
          <w:rFonts w:ascii="Times New Roman" w:hAnsi="Times New Roman" w:cs="Times New Roman"/>
          <w:sz w:val="24"/>
          <w:szCs w:val="24"/>
        </w:rPr>
        <w:t xml:space="preserve">      </w:t>
      </w:r>
      <w:r w:rsidRPr="00E20AF0">
        <w:rPr>
          <w:rFonts w:ascii="Times New Roman" w:hAnsi="Times New Roman" w:cs="Times New Roman"/>
          <w:sz w:val="24"/>
          <w:szCs w:val="24"/>
        </w:rPr>
        <w:t xml:space="preserve">   </w:t>
      </w:r>
      <w:r w:rsidR="00AB0147" w:rsidRPr="00E20AF0">
        <w:rPr>
          <w:rFonts w:ascii="Times New Roman" w:hAnsi="Times New Roman" w:cs="Times New Roman"/>
          <w:sz w:val="24"/>
          <w:szCs w:val="24"/>
        </w:rPr>
        <w:t xml:space="preserve"> </w:t>
      </w:r>
      <w:r w:rsidRPr="00E20AF0">
        <w:rPr>
          <w:rFonts w:ascii="Times New Roman" w:hAnsi="Times New Roman" w:cs="Times New Roman"/>
          <w:sz w:val="24"/>
          <w:szCs w:val="24"/>
        </w:rPr>
        <w:t xml:space="preserve">  </w:t>
      </w:r>
      <w:r w:rsidR="00E20AF0">
        <w:rPr>
          <w:rFonts w:ascii="Times New Roman" w:hAnsi="Times New Roman" w:cs="Times New Roman"/>
          <w:sz w:val="24"/>
          <w:szCs w:val="24"/>
        </w:rPr>
        <w:t xml:space="preserve">   </w:t>
      </w:r>
      <w:r w:rsidRPr="00E20AF0">
        <w:rPr>
          <w:rFonts w:ascii="Times New Roman" w:hAnsi="Times New Roman" w:cs="Times New Roman"/>
          <w:sz w:val="24"/>
          <w:szCs w:val="24"/>
        </w:rPr>
        <w:t xml:space="preserve">№     </w:t>
      </w:r>
      <w:r w:rsidR="00BC31A5" w:rsidRPr="00E20AF0">
        <w:rPr>
          <w:rFonts w:ascii="Times New Roman" w:hAnsi="Times New Roman" w:cs="Times New Roman"/>
          <w:sz w:val="24"/>
          <w:szCs w:val="24"/>
        </w:rPr>
        <w:t>905</w:t>
      </w:r>
      <w:r w:rsidRPr="00E20A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4951" w:rsidRPr="004F7EAE" w:rsidRDefault="00E20AF0" w:rsidP="004F7E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61.8pt;margin-top:3.1pt;width:39.75pt;height:0;z-index:251657728" o:connectortype="straight"/>
        </w:pict>
      </w:r>
      <w:r>
        <w:rPr>
          <w:rFonts w:ascii="Times New Roman" w:eastAsia="Times New Roman" w:hAnsi="Times New Roman" w:cs="Times New Roman"/>
          <w:noProof/>
          <w:sz w:val="24"/>
          <w:szCs w:val="20"/>
        </w:rPr>
        <w:pict>
          <v:shape id="_x0000_s1027" type="#_x0000_t32" style="position:absolute;left:0;text-align:left;margin-left:109.35pt;margin-top:3.1pt;width:70.5pt;height:0;z-index:251658752" o:connectortype="straight"/>
        </w:pict>
      </w:r>
    </w:p>
    <w:p w:rsidR="00E20AF0" w:rsidRDefault="00E20AF0" w:rsidP="007D52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D52F5" w:rsidRDefault="007D52F5" w:rsidP="007D52F5">
      <w:pPr>
        <w:pStyle w:val="a3"/>
        <w:rPr>
          <w:rFonts w:ascii="Times New Roman" w:hAnsi="Times New Roman" w:cs="Times New Roman"/>
          <w:sz w:val="24"/>
          <w:szCs w:val="24"/>
        </w:rPr>
      </w:pPr>
      <w:r w:rsidRPr="003329AE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 утверждении проекта</w:t>
      </w:r>
      <w:r w:rsidRPr="003329A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планировки и проекта </w:t>
      </w:r>
    </w:p>
    <w:p w:rsidR="00E5222E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межевания территории линейного объекта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5222E" w:rsidRDefault="00E5222E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«Электрические сети 10/0,4 кВ Кимильтей, </w:t>
      </w:r>
    </w:p>
    <w:p w:rsidR="00E5222E" w:rsidRDefault="00E5222E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 Кимильтей</w:t>
      </w:r>
      <w:r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D52F5" w:rsidRDefault="007D52F5" w:rsidP="00E5222E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Pr="00007114" w:rsidRDefault="007D52F5" w:rsidP="007D52F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007114">
        <w:rPr>
          <w:rFonts w:ascii="Times New Roman" w:hAnsi="Times New Roman" w:cs="Times New Roman"/>
          <w:sz w:val="24"/>
          <w:szCs w:val="24"/>
        </w:rPr>
        <w:t xml:space="preserve">уководствуясь статьями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A7CBF">
        <w:rPr>
          <w:rFonts w:ascii="Times New Roman" w:hAnsi="Times New Roman" w:cs="Times New Roman"/>
          <w:sz w:val="24"/>
          <w:szCs w:val="24"/>
        </w:rPr>
        <w:t xml:space="preserve">41, </w:t>
      </w:r>
      <w:r>
        <w:rPr>
          <w:rFonts w:ascii="Times New Roman" w:hAnsi="Times New Roman" w:cs="Times New Roman"/>
          <w:sz w:val="24"/>
          <w:szCs w:val="24"/>
        </w:rPr>
        <w:t>42, 43, 45, 46</w:t>
      </w:r>
      <w:r w:rsidRPr="00007114">
        <w:rPr>
          <w:rFonts w:ascii="Times New Roman" w:hAnsi="Times New Roman" w:cs="Times New Roman"/>
          <w:sz w:val="24"/>
          <w:szCs w:val="24"/>
        </w:rPr>
        <w:t xml:space="preserve"> Градостроительного кодекса Российской Федерации,</w:t>
      </w:r>
      <w:r w:rsidR="00D364FF">
        <w:rPr>
          <w:rFonts w:ascii="Times New Roman" w:hAnsi="Times New Roman" w:cs="Times New Roman"/>
          <w:sz w:val="24"/>
          <w:szCs w:val="24"/>
        </w:rPr>
        <w:t xml:space="preserve"> </w:t>
      </w:r>
      <w:r w:rsidRPr="00CF0735">
        <w:rPr>
          <w:rFonts w:ascii="Times New Roman" w:hAnsi="Times New Roman" w:cs="Times New Roman"/>
          <w:sz w:val="24"/>
          <w:szCs w:val="24"/>
        </w:rPr>
        <w:t>постановлением Правительства Российской Федерации от 12</w:t>
      </w:r>
      <w:r>
        <w:rPr>
          <w:rFonts w:ascii="Times New Roman" w:hAnsi="Times New Roman" w:cs="Times New Roman"/>
          <w:sz w:val="24"/>
          <w:szCs w:val="24"/>
        </w:rPr>
        <w:t>.05.2017</w:t>
      </w:r>
      <w:r w:rsidRPr="00CF0735">
        <w:rPr>
          <w:rFonts w:ascii="Times New Roman" w:hAnsi="Times New Roman" w:cs="Times New Roman"/>
          <w:sz w:val="24"/>
          <w:szCs w:val="24"/>
        </w:rPr>
        <w:t xml:space="preserve">  № 564 «Об утверждении Положения о составе и содержании </w:t>
      </w:r>
      <w:r w:rsidR="00D364FF" w:rsidRPr="00D364FF">
        <w:rPr>
          <w:rFonts w:ascii="Times New Roman" w:hAnsi="Times New Roman" w:cs="Times New Roman"/>
          <w:sz w:val="24"/>
          <w:szCs w:val="24"/>
        </w:rPr>
        <w:t>документации по планировке территории, предусматривающей размещение одного или нескольких линейных объектов"</w:t>
      </w:r>
      <w:r w:rsidRPr="00CF0735">
        <w:rPr>
          <w:rFonts w:ascii="Times New Roman" w:hAnsi="Times New Roman" w:cs="Times New Roman"/>
          <w:sz w:val="24"/>
          <w:szCs w:val="24"/>
        </w:rPr>
        <w:t>»,</w:t>
      </w:r>
      <w:r w:rsidRPr="00B03C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4"/>
          <w:szCs w:val="20"/>
        </w:rPr>
        <w:t>статьями 22, 46</w:t>
      </w:r>
      <w:r w:rsidRPr="0076472E">
        <w:rPr>
          <w:rFonts w:ascii="Times New Roman" w:eastAsia="Times New Roman" w:hAnsi="Times New Roman"/>
          <w:sz w:val="24"/>
          <w:szCs w:val="20"/>
        </w:rPr>
        <w:t xml:space="preserve"> Устава Зиминского районного муниципального образования</w:t>
      </w:r>
      <w:r>
        <w:rPr>
          <w:rFonts w:ascii="Times New Roman" w:eastAsia="Times New Roman" w:hAnsi="Times New Roman"/>
          <w:sz w:val="24"/>
          <w:szCs w:val="20"/>
        </w:rPr>
        <w:t>, администрация Зиминского районного муниципального образования</w:t>
      </w: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  <w:r w:rsidRPr="00113C0A">
        <w:rPr>
          <w:rFonts w:ascii="Times New Roman" w:eastAsia="Times New Roman" w:hAnsi="Times New Roman"/>
          <w:sz w:val="27"/>
          <w:szCs w:val="27"/>
        </w:rPr>
        <w:t>ПОСТАНОВЛЯЕТ:</w:t>
      </w:r>
    </w:p>
    <w:p w:rsidR="007D52F5" w:rsidRPr="00113C0A" w:rsidRDefault="007D52F5" w:rsidP="007D52F5">
      <w:pPr>
        <w:spacing w:after="0" w:line="240" w:lineRule="auto"/>
        <w:rPr>
          <w:rFonts w:ascii="Times New Roman" w:eastAsia="Times New Roman" w:hAnsi="Times New Roman"/>
          <w:sz w:val="27"/>
          <w:szCs w:val="27"/>
        </w:rPr>
      </w:pPr>
    </w:p>
    <w:p w:rsidR="007D52F5" w:rsidRDefault="007D52F5" w:rsidP="00E5222E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51E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 Утвердить</w:t>
      </w:r>
      <w:r>
        <w:rPr>
          <w:rFonts w:ascii="Times New Roman" w:hAnsi="Times New Roman" w:cs="Times New Roman"/>
          <w:sz w:val="24"/>
          <w:szCs w:val="24"/>
        </w:rPr>
        <w:t xml:space="preserve"> проект</w:t>
      </w:r>
      <w:r w:rsidRPr="0055151E">
        <w:rPr>
          <w:rFonts w:ascii="Times New Roman" w:hAnsi="Times New Roman" w:cs="Times New Roman"/>
          <w:sz w:val="24"/>
          <w:szCs w:val="24"/>
        </w:rPr>
        <w:t xml:space="preserve"> планировки </w:t>
      </w:r>
      <w:r>
        <w:rPr>
          <w:rFonts w:ascii="Times New Roman" w:hAnsi="Times New Roman" w:cs="Times New Roman"/>
          <w:sz w:val="24"/>
          <w:szCs w:val="24"/>
        </w:rPr>
        <w:t>и проект межевания</w:t>
      </w:r>
      <w:r w:rsidRPr="0055151E">
        <w:rPr>
          <w:rFonts w:ascii="Times New Roman" w:hAnsi="Times New Roman" w:cs="Times New Roman"/>
          <w:sz w:val="24"/>
          <w:szCs w:val="24"/>
        </w:rPr>
        <w:t xml:space="preserve"> территории линейного объекта</w:t>
      </w:r>
      <w:r w:rsidR="00AB014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222E">
        <w:rPr>
          <w:rFonts w:ascii="Times New Roman" w:eastAsia="Times New Roman" w:hAnsi="Times New Roman" w:cs="Times New Roman"/>
          <w:sz w:val="24"/>
          <w:szCs w:val="24"/>
        </w:rPr>
        <w:t>«Электрические сети 10/0,4 кВ Кимильтей, с. Кимильтей</w:t>
      </w:r>
      <w:r w:rsidR="00E5222E" w:rsidRPr="00261F7B">
        <w:rPr>
          <w:rFonts w:ascii="Times New Roman" w:eastAsia="Times New Roman" w:hAnsi="Times New Roman" w:cs="Times New Roman"/>
          <w:sz w:val="24"/>
          <w:szCs w:val="24"/>
        </w:rPr>
        <w:t>»</w:t>
      </w:r>
      <w:r w:rsidR="00AB0147" w:rsidRPr="00AB014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в следующем составе:</w:t>
      </w:r>
    </w:p>
    <w:p w:rsidR="007D52F5" w:rsidRDefault="007D52F5" w:rsidP="007D52F5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Основная часть проекта планировки территории: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1.1.1.  </w:t>
      </w:r>
      <w:r>
        <w:rPr>
          <w:rFonts w:ascii="Times New Roman" w:hAnsi="Times New Roman" w:cs="Times New Roman"/>
          <w:sz w:val="24"/>
          <w:szCs w:val="24"/>
        </w:rPr>
        <w:t>раздел 1 Проект планировки территории. Графическая часть: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642770">
        <w:rPr>
          <w:rFonts w:ascii="Times New Roman" w:hAnsi="Times New Roman"/>
          <w:sz w:val="24"/>
          <w:szCs w:val="24"/>
        </w:rPr>
        <w:t>Чертеж красных линий.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42770">
        <w:rPr>
          <w:rFonts w:ascii="Times New Roman" w:hAnsi="Times New Roman"/>
          <w:sz w:val="24"/>
          <w:szCs w:val="24"/>
        </w:rPr>
        <w:t>Чертеж границ зон планируемого размещения линейного объекта (Приложение № 1</w:t>
      </w:r>
      <w:r>
        <w:rPr>
          <w:rFonts w:ascii="Times New Roman" w:hAnsi="Times New Roman"/>
          <w:sz w:val="24"/>
          <w:szCs w:val="24"/>
        </w:rPr>
        <w:t>);</w:t>
      </w:r>
    </w:p>
    <w:p w:rsidR="007D52F5" w:rsidRDefault="007D52F5" w:rsidP="007D52F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1.1.2.</w:t>
      </w:r>
      <w:r w:rsidRPr="002E15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р</w:t>
      </w:r>
      <w:r w:rsidRPr="002E150A">
        <w:rPr>
          <w:rFonts w:ascii="Times New Roman" w:hAnsi="Times New Roman"/>
          <w:sz w:val="24"/>
          <w:szCs w:val="24"/>
        </w:rPr>
        <w:t xml:space="preserve">аздел 2 Положение о размещении линейного объекта (Приложение № 2); 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</w:t>
      </w:r>
      <w:r w:rsidRPr="00C97169">
        <w:rPr>
          <w:rFonts w:ascii="Times New Roman" w:hAnsi="Times New Roman"/>
          <w:sz w:val="24"/>
          <w:szCs w:val="24"/>
        </w:rPr>
        <w:t xml:space="preserve"> Основная часть проекта межевания территории: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1.2.1. раздел 3 Текстовая часть проекта межевания</w:t>
      </w:r>
      <w:r w:rsidRPr="00C97169">
        <w:rPr>
          <w:rFonts w:ascii="Times New Roman" w:hAnsi="Times New Roman"/>
          <w:sz w:val="24"/>
          <w:szCs w:val="24"/>
        </w:rPr>
        <w:t xml:space="preserve"> (Приложение № 3);</w:t>
      </w:r>
    </w:p>
    <w:p w:rsidR="007D52F5" w:rsidRPr="00C97169" w:rsidRDefault="007D52F5" w:rsidP="007D52F5">
      <w:pPr>
        <w:pStyle w:val="ConsPlus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1.2.2.</w:t>
      </w:r>
      <w:r w:rsidRPr="00C971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раздел 4 </w:t>
      </w:r>
      <w:r w:rsidRPr="00C97169">
        <w:rPr>
          <w:rFonts w:ascii="Times New Roman" w:hAnsi="Times New Roman"/>
          <w:sz w:val="24"/>
          <w:szCs w:val="24"/>
        </w:rPr>
        <w:t>Чертеж межевания территории (Приложение № 4).</w:t>
      </w:r>
    </w:p>
    <w:p w:rsidR="007D52F5" w:rsidRDefault="007D52F5" w:rsidP="007D52F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</w:rPr>
      </w:pPr>
      <w:r>
        <w:rPr>
          <w:rFonts w:ascii="Times New Roman" w:eastAsia="Times New Roman" w:hAnsi="Times New Roman"/>
          <w:sz w:val="24"/>
          <w:szCs w:val="20"/>
        </w:rPr>
        <w:t xml:space="preserve">2.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Настоящее постановление опубликовать в информационно-аналитическом, общественно-политическом еженедельнике «Вестник района» и  разместить на официальном сайте администрации Зиминского районного муниципального образования </w:t>
      </w:r>
      <w:hyperlink r:id="rId8" w:history="1">
        <w:r w:rsidR="00AB0147" w:rsidRPr="00AB0147">
          <w:rPr>
            <w:rStyle w:val="a4"/>
            <w:rFonts w:ascii="Times New Roman" w:eastAsia="Times New Roman" w:hAnsi="Times New Roman"/>
            <w:color w:val="auto"/>
            <w:sz w:val="24"/>
            <w:szCs w:val="20"/>
            <w:u w:val="none"/>
          </w:rPr>
          <w:t>www.rzima.ru</w:t>
        </w:r>
      </w:hyperlink>
      <w:r w:rsidR="00AB0147" w:rsidRPr="00AB0147">
        <w:t xml:space="preserve"> </w:t>
      </w:r>
      <w:r w:rsidR="00AB0147">
        <w:rPr>
          <w:rFonts w:ascii="Times New Roman" w:eastAsia="Times New Roman" w:hAnsi="Times New Roman"/>
          <w:sz w:val="24"/>
          <w:szCs w:val="20"/>
        </w:rPr>
        <w:t xml:space="preserve"> в информационно-телекоммуникационной сети «Интернет».</w:t>
      </w:r>
    </w:p>
    <w:p w:rsidR="004F7EAE" w:rsidRPr="00D9404D" w:rsidRDefault="007D52F5" w:rsidP="004F7EA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0"/>
        </w:rPr>
        <w:t>3</w:t>
      </w:r>
      <w:r w:rsidRPr="004C09AF">
        <w:rPr>
          <w:rFonts w:ascii="Times New Roman" w:eastAsia="Times New Roman" w:hAnsi="Times New Roman"/>
          <w:sz w:val="24"/>
          <w:szCs w:val="20"/>
        </w:rPr>
        <w:t xml:space="preserve">. 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 xml:space="preserve">Контроль </w:t>
      </w:r>
      <w:r w:rsidR="004F7EAE" w:rsidRPr="00D9404D">
        <w:rPr>
          <w:rFonts w:ascii="Times New Roman" w:eastAsia="Times New Roman" w:hAnsi="Times New Roman" w:cs="Times New Roman"/>
          <w:sz w:val="24"/>
          <w:szCs w:val="24"/>
        </w:rPr>
        <w:t>исполнени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>я</w:t>
      </w:r>
      <w:r w:rsidR="004F7EAE" w:rsidRPr="00D9404D"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постановления возложить на заместителя мэра по управлению муниципальным хозяйством  </w:t>
      </w:r>
      <w:r w:rsidR="004F7EAE">
        <w:rPr>
          <w:rFonts w:ascii="Times New Roman" w:eastAsia="Times New Roman" w:hAnsi="Times New Roman" w:cs="Times New Roman"/>
          <w:sz w:val="24"/>
          <w:szCs w:val="24"/>
        </w:rPr>
        <w:t>Ширяева А.А.</w:t>
      </w:r>
    </w:p>
    <w:p w:rsidR="007D52F5" w:rsidRDefault="007D52F5" w:rsidP="007D52F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F7EAE" w:rsidRDefault="004F7EAE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7D52F5" w:rsidRDefault="007D52F5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D9404D">
        <w:rPr>
          <w:rFonts w:ascii="Times New Roman" w:eastAsia="Times New Roman" w:hAnsi="Times New Roman" w:cs="Times New Roman"/>
          <w:sz w:val="24"/>
          <w:szCs w:val="24"/>
        </w:rPr>
        <w:t>Мэр Зиминского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районного </w:t>
      </w:r>
    </w:p>
    <w:p w:rsidR="007D52F5" w:rsidRDefault="007D52F5" w:rsidP="007D52F5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муниципального образования                                                                          Н.В. Никитина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1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7164A" w:rsidRPr="00E20AF0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26.11.2021 </w:t>
      </w:r>
      <w:r w:rsidRPr="00E20A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      </w:t>
      </w:r>
      <w:r w:rsidRPr="00E20AF0">
        <w:rPr>
          <w:rFonts w:ascii="Times New Roman" w:hAnsi="Times New Roman" w:cs="Times New Roman"/>
          <w:sz w:val="24"/>
          <w:szCs w:val="24"/>
        </w:rPr>
        <w:t>№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     905</w:t>
      </w:r>
      <w:r w:rsidRPr="00E20AF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7164A" w:rsidRPr="00E20AF0" w:rsidRDefault="00E20AF0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0AF0"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416.45pt;margin-top:.6pt;width:49.4pt;height:.05pt;z-index:251661824" o:connectortype="straight"/>
        </w:pict>
      </w:r>
      <w:r w:rsidRPr="00E20AF0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82.55pt;margin-top:.6pt;width:102.05pt;height:1.5pt;flip:y;z-index:251660800" o:connectortype="straight"/>
        </w:pict>
      </w:r>
    </w:p>
    <w:p w:rsidR="0017164A" w:rsidRPr="00E20AF0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E20AF0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0AF0">
        <w:rPr>
          <w:rFonts w:ascii="Times New Roman" w:hAnsi="Times New Roman" w:cs="Times New Roman"/>
          <w:sz w:val="24"/>
          <w:szCs w:val="24"/>
        </w:rPr>
        <w:t>Раздел 1</w:t>
      </w:r>
    </w:p>
    <w:p w:rsidR="0017164A" w:rsidRPr="00E20AF0" w:rsidRDefault="0017164A" w:rsidP="0017164A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E20AF0">
        <w:rPr>
          <w:rFonts w:ascii="Times New Roman" w:eastAsiaTheme="minorHAnsi" w:hAnsi="Times New Roman" w:cs="Times New Roman"/>
          <w:sz w:val="24"/>
          <w:szCs w:val="24"/>
          <w:lang w:eastAsia="en-US"/>
        </w:rPr>
        <w:t>Чертеж красных линий. Чертеж границ зон планируемого размещения линейного объекта</w:t>
      </w: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5222E" w:rsidRPr="00642770" w:rsidRDefault="00E5222E" w:rsidP="0017164A">
      <w:pPr>
        <w:pStyle w:val="a3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362065" cy="4436632"/>
            <wp:effectExtent l="19050" t="0" r="63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910" cy="443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F5" w:rsidRDefault="007D52F5" w:rsidP="007D52F5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</w:p>
    <w:p w:rsidR="007D52F5" w:rsidRDefault="007D52F5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7173A" w:rsidRDefault="00C7173A"/>
    <w:p w:rsidR="00E5222E" w:rsidRDefault="00E5222E"/>
    <w:p w:rsidR="00E5222E" w:rsidRDefault="00E5222E"/>
    <w:p w:rsidR="00E5222E" w:rsidRDefault="00E5222E"/>
    <w:p w:rsidR="00E5222E" w:rsidRDefault="00E5222E"/>
    <w:p w:rsidR="00E5222E" w:rsidRDefault="00E5222E"/>
    <w:p w:rsidR="00E5222E" w:rsidRDefault="00E5222E"/>
    <w:p w:rsidR="00E20AF0" w:rsidRDefault="00E20AF0"/>
    <w:p w:rsidR="00712011" w:rsidRDefault="00712011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Приложение № 2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7164A" w:rsidRDefault="0017164A" w:rsidP="0017164A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7164A" w:rsidRPr="00A744A1" w:rsidRDefault="00BC31A5" w:rsidP="0017164A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17164A"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7164A" w:rsidRPr="00E20AF0" w:rsidRDefault="0017164A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26.11.2021 </w:t>
      </w:r>
      <w:r w:rsidRPr="00E20AF0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    </w:t>
      </w:r>
      <w:r w:rsidRPr="00E20AF0">
        <w:rPr>
          <w:rFonts w:ascii="Times New Roman" w:hAnsi="Times New Roman" w:cs="Times New Roman"/>
          <w:sz w:val="24"/>
          <w:szCs w:val="24"/>
        </w:rPr>
        <w:t xml:space="preserve">№   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     905</w:t>
      </w:r>
      <w:r w:rsidRPr="00E20AF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164A" w:rsidRDefault="00E20AF0" w:rsidP="0017164A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32" style="position:absolute;left:0;text-align:left;margin-left:416.45pt;margin-top:.6pt;width:49.4pt;height:.05pt;z-index:251664896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32" style="position:absolute;left:0;text-align:left;margin-left:282.55pt;margin-top:.6pt;width:102.05pt;height:1.5pt;flip:y;z-index:251663872" o:connectortype="straight"/>
        </w:pict>
      </w:r>
    </w:p>
    <w:p w:rsidR="0017164A" w:rsidRDefault="0017164A" w:rsidP="0017164A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7164A" w:rsidRPr="00A32070" w:rsidRDefault="0017164A" w:rsidP="0017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17164A" w:rsidRPr="00A32070" w:rsidRDefault="0017164A" w:rsidP="0017164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17164A" w:rsidRPr="0011153F" w:rsidRDefault="0017164A" w:rsidP="0017164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1153F">
        <w:rPr>
          <w:rFonts w:ascii="Times New Roman" w:hAnsi="Times New Roman" w:cs="Times New Roman"/>
          <w:sz w:val="24"/>
          <w:szCs w:val="24"/>
        </w:rPr>
        <w:t>о размещении линейного объекта</w:t>
      </w:r>
    </w:p>
    <w:p w:rsidR="0017164A" w:rsidRPr="0011153F" w:rsidRDefault="0017164A" w:rsidP="0017164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164A" w:rsidRPr="0011153F" w:rsidRDefault="0017164A" w:rsidP="0017164A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153F">
        <w:rPr>
          <w:rFonts w:ascii="Times New Roman" w:hAnsi="Times New Roman" w:cs="Times New Roman"/>
          <w:b/>
          <w:sz w:val="24"/>
          <w:szCs w:val="24"/>
        </w:rPr>
        <w:t>Наименование, основные характеристики и назначение планируемого для размещения линейного объекта.</w:t>
      </w:r>
    </w:p>
    <w:p w:rsidR="00953E53" w:rsidRPr="00953E53" w:rsidRDefault="00953E53" w:rsidP="00953E53">
      <w:pPr>
        <w:pStyle w:val="a7"/>
        <w:spacing w:line="289" w:lineRule="exact"/>
        <w:ind w:right="-1" w:firstLine="709"/>
        <w:jc w:val="both"/>
        <w:rPr>
          <w:rFonts w:ascii="Times New Roman" w:hAnsi="Times New Roman" w:cs="Times New Roman"/>
        </w:rPr>
      </w:pPr>
      <w:r w:rsidRPr="00953E53">
        <w:rPr>
          <w:rFonts w:ascii="Times New Roman" w:hAnsi="Times New Roman" w:cs="Times New Roman"/>
        </w:rPr>
        <w:t>На</w:t>
      </w:r>
      <w:r w:rsidRPr="00953E53">
        <w:rPr>
          <w:rFonts w:ascii="Times New Roman" w:hAnsi="Times New Roman" w:cs="Times New Roman"/>
          <w:spacing w:val="-5"/>
        </w:rPr>
        <w:t xml:space="preserve"> </w:t>
      </w:r>
      <w:r w:rsidRPr="00953E53">
        <w:rPr>
          <w:rFonts w:ascii="Times New Roman" w:hAnsi="Times New Roman" w:cs="Times New Roman"/>
        </w:rPr>
        <w:t>основании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части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4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статьи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14</w:t>
      </w:r>
      <w:r w:rsidRPr="00953E53">
        <w:rPr>
          <w:rFonts w:ascii="Times New Roman" w:hAnsi="Times New Roman" w:cs="Times New Roman"/>
          <w:spacing w:val="-1"/>
        </w:rPr>
        <w:t xml:space="preserve"> </w:t>
      </w:r>
      <w:r w:rsidRPr="00953E53">
        <w:rPr>
          <w:rFonts w:ascii="Times New Roman" w:hAnsi="Times New Roman" w:cs="Times New Roman"/>
        </w:rPr>
        <w:t>Федерального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Pr="00953E53">
        <w:rPr>
          <w:rFonts w:ascii="Times New Roman" w:hAnsi="Times New Roman" w:cs="Times New Roman"/>
        </w:rPr>
        <w:t>закона</w:t>
      </w:r>
      <w:r w:rsidRPr="00953E53">
        <w:rPr>
          <w:rFonts w:ascii="Times New Roman" w:hAnsi="Times New Roman" w:cs="Times New Roman"/>
          <w:spacing w:val="-4"/>
        </w:rPr>
        <w:t xml:space="preserve"> </w:t>
      </w:r>
      <w:r w:rsidR="00D364FF" w:rsidRPr="00953E53">
        <w:rPr>
          <w:rFonts w:ascii="Times New Roman" w:hAnsi="Times New Roman" w:cs="Times New Roman"/>
        </w:rPr>
        <w:t xml:space="preserve">от 06.10.2003 № 131-ФЗ </w:t>
      </w:r>
      <w:r w:rsidRPr="00953E53">
        <w:rPr>
          <w:rFonts w:ascii="Times New Roman" w:hAnsi="Times New Roman" w:cs="Times New Roman"/>
        </w:rPr>
        <w:t>«Об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общих</w:t>
      </w:r>
      <w:r w:rsidRPr="00953E53">
        <w:rPr>
          <w:rFonts w:ascii="Times New Roman" w:hAnsi="Times New Roman" w:cs="Times New Roman"/>
          <w:spacing w:val="-2"/>
        </w:rPr>
        <w:t xml:space="preserve"> </w:t>
      </w:r>
      <w:r w:rsidRPr="00953E53">
        <w:rPr>
          <w:rFonts w:ascii="Times New Roman" w:hAnsi="Times New Roman" w:cs="Times New Roman"/>
        </w:rPr>
        <w:t>принципах</w:t>
      </w:r>
      <w:r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организации местного самоуправления в Р</w:t>
      </w:r>
      <w:r w:rsidR="00C15661">
        <w:rPr>
          <w:rFonts w:ascii="Times New Roman" w:hAnsi="Times New Roman" w:cs="Times New Roman"/>
        </w:rPr>
        <w:t xml:space="preserve">оссийской </w:t>
      </w:r>
      <w:r w:rsidRPr="00953E53">
        <w:rPr>
          <w:rFonts w:ascii="Times New Roman" w:hAnsi="Times New Roman" w:cs="Times New Roman"/>
        </w:rPr>
        <w:t>Ф</w:t>
      </w:r>
      <w:r w:rsidR="00C15661">
        <w:rPr>
          <w:rFonts w:ascii="Times New Roman" w:hAnsi="Times New Roman" w:cs="Times New Roman"/>
        </w:rPr>
        <w:t>едерации</w:t>
      </w:r>
      <w:r w:rsidRPr="00953E53">
        <w:rPr>
          <w:rFonts w:ascii="Times New Roman" w:hAnsi="Times New Roman" w:cs="Times New Roman"/>
        </w:rPr>
        <w:t>»</w:t>
      </w:r>
      <w:r w:rsidR="00D364FF">
        <w:rPr>
          <w:rFonts w:ascii="Times New Roman" w:hAnsi="Times New Roman" w:cs="Times New Roman"/>
        </w:rPr>
        <w:t xml:space="preserve"> </w:t>
      </w:r>
      <w:r w:rsidRPr="00953E53">
        <w:rPr>
          <w:rFonts w:ascii="Times New Roman" w:hAnsi="Times New Roman" w:cs="Times New Roman"/>
        </w:rPr>
        <w:t>,</w:t>
      </w:r>
      <w:r w:rsidRPr="00953E53">
        <w:rPr>
          <w:rFonts w:ascii="Times New Roman" w:hAnsi="Times New Roman" w:cs="Times New Roman"/>
          <w:spacing w:val="-72"/>
        </w:rPr>
        <w:t xml:space="preserve"> </w:t>
      </w:r>
      <w:r w:rsidRPr="00953E53">
        <w:rPr>
          <w:rFonts w:ascii="Times New Roman" w:hAnsi="Times New Roman" w:cs="Times New Roman"/>
        </w:rPr>
        <w:t>проектируемые линейные объекты относятся к уровню линейных объектов местного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Pr="00953E53">
        <w:rPr>
          <w:rFonts w:ascii="Times New Roman" w:hAnsi="Times New Roman" w:cs="Times New Roman"/>
        </w:rPr>
        <w:t>значения.</w:t>
      </w:r>
    </w:p>
    <w:p w:rsidR="00E5222E" w:rsidRDefault="00953E53" w:rsidP="00E5222E">
      <w:pPr>
        <w:pStyle w:val="a7"/>
        <w:spacing w:line="244" w:lineRule="auto"/>
        <w:ind w:right="-1" w:firstLine="709"/>
        <w:jc w:val="both"/>
        <w:rPr>
          <w:rFonts w:ascii="Times New Roman" w:eastAsia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Наименование</w:t>
      </w:r>
      <w:r w:rsidRPr="00953E53">
        <w:rPr>
          <w:rFonts w:ascii="Times New Roman" w:hAnsi="Times New Roman" w:cs="Times New Roman"/>
          <w:spacing w:val="1"/>
          <w:u w:val="single"/>
        </w:rPr>
        <w:t xml:space="preserve"> </w:t>
      </w:r>
      <w:r w:rsidRPr="00953E53">
        <w:rPr>
          <w:rFonts w:ascii="Times New Roman" w:hAnsi="Times New Roman" w:cs="Times New Roman"/>
          <w:u w:val="single"/>
        </w:rPr>
        <w:t>линейного</w:t>
      </w:r>
      <w:r w:rsidRPr="00953E53">
        <w:rPr>
          <w:rFonts w:ascii="Times New Roman" w:hAnsi="Times New Roman" w:cs="Times New Roman"/>
          <w:spacing w:val="1"/>
          <w:u w:val="single"/>
        </w:rPr>
        <w:t xml:space="preserve"> </w:t>
      </w:r>
      <w:r w:rsidRPr="00953E53">
        <w:rPr>
          <w:rFonts w:ascii="Times New Roman" w:hAnsi="Times New Roman" w:cs="Times New Roman"/>
          <w:u w:val="single"/>
        </w:rPr>
        <w:t>объекта:</w:t>
      </w:r>
      <w:r w:rsidRPr="00953E53">
        <w:rPr>
          <w:rFonts w:ascii="Times New Roman" w:hAnsi="Times New Roman" w:cs="Times New Roman"/>
          <w:spacing w:val="1"/>
        </w:rPr>
        <w:t xml:space="preserve"> </w:t>
      </w:r>
      <w:r w:rsidR="00E5222E">
        <w:rPr>
          <w:rFonts w:ascii="Times New Roman" w:eastAsia="Times New Roman" w:hAnsi="Times New Roman" w:cs="Times New Roman"/>
        </w:rPr>
        <w:t>«Электрические сети 10/0,4 кВ Кимильтей, с. Кимильтей</w:t>
      </w:r>
      <w:r w:rsidR="00E5222E" w:rsidRPr="00261F7B">
        <w:rPr>
          <w:rFonts w:ascii="Times New Roman" w:eastAsia="Times New Roman" w:hAnsi="Times New Roman" w:cs="Times New Roman"/>
        </w:rPr>
        <w:t>»</w:t>
      </w:r>
    </w:p>
    <w:p w:rsidR="00D364FF" w:rsidRDefault="00D364FF" w:rsidP="00E5222E">
      <w:pPr>
        <w:pStyle w:val="a7"/>
        <w:spacing w:line="244" w:lineRule="auto"/>
        <w:ind w:right="-1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u w:val="single"/>
        </w:rPr>
        <w:t>Основные характеристики</w:t>
      </w:r>
      <w:r w:rsidRPr="00953E53">
        <w:rPr>
          <w:rFonts w:ascii="Times New Roman" w:hAnsi="Times New Roman" w:cs="Times New Roman"/>
        </w:rPr>
        <w:t xml:space="preserve"> 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Проектом предусматривается строительство ВЛ-10 кВ от ВЛ-10 кВ «Кимильтей</w:t>
      </w:r>
      <w:r w:rsidR="00F01418">
        <w:rPr>
          <w:rStyle w:val="fontstyle01"/>
          <w:rFonts w:ascii="Times New Roman" w:hAnsi="Times New Roman" w:cs="Times New Roman"/>
        </w:rPr>
        <w:t xml:space="preserve"> -</w:t>
      </w:r>
      <w:r w:rsidRPr="00E5222E">
        <w:rPr>
          <w:rStyle w:val="fontstyle01"/>
          <w:rFonts w:ascii="Times New Roman" w:hAnsi="Times New Roman" w:cs="Times New Roman"/>
        </w:rPr>
        <w:t>Кимильтей» до КТП 10/0,4 кВ 100 кВА. Началом трассы проектируемой ВЛ-10 кВ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является существующая опора №106 ВЛ-10 кВ «Кимильтей-Кимильтей». Конец</w:t>
      </w:r>
      <w:r w:rsidRPr="00E5222E">
        <w:rPr>
          <w:rFonts w:ascii="Times New Roman" w:hAnsi="Times New Roman" w:cs="Times New Roman"/>
          <w:color w:val="000000"/>
        </w:rPr>
        <w:br/>
      </w:r>
      <w:r w:rsidRPr="00E5222E">
        <w:rPr>
          <w:rStyle w:val="fontstyle01"/>
          <w:rFonts w:ascii="Times New Roman" w:hAnsi="Times New Roman" w:cs="Times New Roman"/>
        </w:rPr>
        <w:t>трассы – КТП 10/0,4 кВ 100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Проектом предусматривается установка комплектной трансформаторной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подстанции 10/0,4 кВ мощностью 100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Установленная мощность КТП – 100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Style w:val="fontstyle01"/>
          <w:rFonts w:ascii="Times New Roman" w:hAnsi="Times New Roman" w:cs="Times New Roman"/>
        </w:rPr>
      </w:pPr>
      <w:r w:rsidRPr="00E5222E">
        <w:rPr>
          <w:rStyle w:val="fontstyle01"/>
          <w:rFonts w:ascii="Times New Roman" w:hAnsi="Times New Roman" w:cs="Times New Roman"/>
        </w:rPr>
        <w:t>Суммарная протяженность проектируемой ВЛ-10 кВ составляет 0,293 км.</w:t>
      </w:r>
    </w:p>
    <w:p w:rsid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Style w:val="fontstyle01"/>
          <w:rFonts w:ascii="Times New Roman" w:hAnsi="Times New Roman" w:cs="Times New Roman"/>
        </w:rPr>
      </w:pPr>
      <w:r w:rsidRPr="00E5222E">
        <w:rPr>
          <w:rStyle w:val="fontstyle01"/>
          <w:rFonts w:ascii="Times New Roman" w:hAnsi="Times New Roman" w:cs="Times New Roman"/>
        </w:rPr>
        <w:t>Распределительная сеть ВЛ-0,4 кВ общей протяженностью – 0,035 км.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КТП-10/0,4 кВ 100 кВА предусматривается однотрансформаторной, киоскового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 xml:space="preserve">типа с установленной мощностью трансформатора 100 кВА. </w:t>
      </w:r>
    </w:p>
    <w:p w:rsidR="00393BCB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КТП выполнена в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максимальном габарите, с ошиновкой на максимальную нагрузку и с максимальной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мощностью трансформатора 100 кВА.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E5222E" w:rsidRPr="00E5222E" w:rsidRDefault="00E5222E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color w:val="000000"/>
        </w:rPr>
      </w:pPr>
      <w:r w:rsidRPr="00E5222E">
        <w:rPr>
          <w:rStyle w:val="fontstyle01"/>
          <w:rFonts w:ascii="Times New Roman" w:hAnsi="Times New Roman" w:cs="Times New Roman"/>
        </w:rPr>
        <w:t>Распределительные сети 0,4 кВ выполнены с учетом кратчайшего расстояния до</w:t>
      </w:r>
      <w:r>
        <w:rPr>
          <w:rFonts w:ascii="Times New Roman" w:hAnsi="Times New Roman" w:cs="Times New Roman"/>
          <w:color w:val="000000"/>
        </w:rPr>
        <w:t xml:space="preserve"> </w:t>
      </w:r>
      <w:r w:rsidRPr="00E5222E">
        <w:rPr>
          <w:rStyle w:val="fontstyle01"/>
          <w:rFonts w:ascii="Times New Roman" w:hAnsi="Times New Roman" w:cs="Times New Roman"/>
        </w:rPr>
        <w:t>потребителей, удобства ремонта и обслуживания проектируемой ВЛ.</w:t>
      </w:r>
      <w:r>
        <w:t xml:space="preserve"> </w:t>
      </w:r>
    </w:p>
    <w:p w:rsidR="00D364FF" w:rsidRDefault="00D364FF" w:rsidP="00953E53">
      <w:pPr>
        <w:pStyle w:val="a7"/>
        <w:tabs>
          <w:tab w:val="left" w:pos="2545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Вид линейного объекта</w:t>
      </w:r>
      <w:r w:rsidRPr="00D364FF">
        <w:rPr>
          <w:rFonts w:ascii="Times New Roman" w:hAnsi="Times New Roman" w:cs="Times New Roman"/>
        </w:rPr>
        <w:t xml:space="preserve">: </w:t>
      </w:r>
      <w:r w:rsidR="004F7EAE">
        <w:rPr>
          <w:rFonts w:ascii="Times New Roman" w:hAnsi="Times New Roman" w:cs="Times New Roman"/>
        </w:rPr>
        <w:t xml:space="preserve">ВЛ-10 кВ, </w:t>
      </w:r>
      <w:r w:rsidR="00F01418">
        <w:rPr>
          <w:rFonts w:ascii="Times New Roman" w:hAnsi="Times New Roman" w:cs="Times New Roman"/>
        </w:rPr>
        <w:t>ВЛ-0,4 кВ</w:t>
      </w:r>
    </w:p>
    <w:p w:rsidR="00393BCB" w:rsidRDefault="00953E53" w:rsidP="00393BCB">
      <w:pPr>
        <w:pStyle w:val="a7"/>
        <w:spacing w:line="244" w:lineRule="auto"/>
        <w:ind w:right="-1" w:firstLine="709"/>
        <w:jc w:val="both"/>
        <w:rPr>
          <w:rFonts w:ascii="Times New Roman" w:eastAsia="Times New Roman" w:hAnsi="Times New Roman" w:cs="Times New Roman"/>
        </w:rPr>
      </w:pPr>
      <w:r w:rsidRPr="00953E53">
        <w:rPr>
          <w:rFonts w:ascii="Times New Roman" w:hAnsi="Times New Roman" w:cs="Times New Roman"/>
          <w:u w:val="single"/>
        </w:rPr>
        <w:t>Назначение:</w:t>
      </w:r>
      <w:r w:rsidR="00393BCB">
        <w:rPr>
          <w:rFonts w:ascii="Times New Roman" w:hAnsi="Times New Roman" w:cs="Times New Roman"/>
          <w:u w:val="single"/>
        </w:rPr>
        <w:t xml:space="preserve"> </w:t>
      </w:r>
      <w:r w:rsidR="00393BCB">
        <w:rPr>
          <w:rFonts w:ascii="Times New Roman" w:hAnsi="Times New Roman" w:cs="Times New Roman"/>
        </w:rPr>
        <w:t xml:space="preserve">установление красных линий в отношении территории, предназначенной для размещения линейного объекта </w:t>
      </w:r>
      <w:r w:rsidR="00393BCB">
        <w:rPr>
          <w:rFonts w:ascii="Times New Roman" w:eastAsia="Times New Roman" w:hAnsi="Times New Roman" w:cs="Times New Roman"/>
        </w:rPr>
        <w:t>«Электрические сети 10/0,4 кВ Кимильтей, с. Кимильтей</w:t>
      </w:r>
      <w:r w:rsidR="00393BCB" w:rsidRPr="00261F7B">
        <w:rPr>
          <w:rFonts w:ascii="Times New Roman" w:eastAsia="Times New Roman" w:hAnsi="Times New Roman" w:cs="Times New Roman"/>
        </w:rPr>
        <w:t>»</w:t>
      </w:r>
    </w:p>
    <w:p w:rsidR="00712011" w:rsidRPr="00393BCB" w:rsidRDefault="00712011" w:rsidP="00393BCB">
      <w:pPr>
        <w:pStyle w:val="a7"/>
        <w:tabs>
          <w:tab w:val="left" w:pos="0"/>
          <w:tab w:val="left" w:pos="4850"/>
          <w:tab w:val="left" w:pos="7031"/>
          <w:tab w:val="left" w:pos="8777"/>
          <w:tab w:val="left" w:pos="9866"/>
        </w:tabs>
        <w:spacing w:before="3"/>
        <w:ind w:right="-1" w:firstLine="709"/>
        <w:jc w:val="both"/>
        <w:rPr>
          <w:rFonts w:ascii="Times New Roman" w:hAnsi="Times New Roman" w:cs="Times New Roman"/>
        </w:rPr>
      </w:pPr>
      <w:r w:rsidRPr="009E1C6E">
        <w:rPr>
          <w:rFonts w:ascii="Times New Roman" w:hAnsi="Times New Roman" w:cs="Times New Roman"/>
          <w:b/>
        </w:rPr>
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планируемого размещения линейного объекта.</w:t>
      </w:r>
    </w:p>
    <w:p w:rsidR="00712011" w:rsidRPr="00712011" w:rsidRDefault="00712011" w:rsidP="00712011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712011">
        <w:rPr>
          <w:rFonts w:ascii="Times New Roman" w:hAnsi="Times New Roman" w:cs="Times New Roman"/>
        </w:rPr>
        <w:t>Зона планируемого размещения линейного объекта устанавливается в границах</w:t>
      </w:r>
      <w:r w:rsidRPr="00712011">
        <w:rPr>
          <w:rFonts w:ascii="Times New Roman" w:hAnsi="Times New Roman" w:cs="Times New Roman"/>
          <w:spacing w:val="1"/>
        </w:rPr>
        <w:t xml:space="preserve"> </w:t>
      </w:r>
      <w:r w:rsidR="004F7EAE">
        <w:rPr>
          <w:rFonts w:ascii="Times New Roman" w:hAnsi="Times New Roman" w:cs="Times New Roman"/>
        </w:rPr>
        <w:t>Кимильтейского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муниципального</w:t>
      </w:r>
      <w:r w:rsidRPr="00712011">
        <w:rPr>
          <w:rFonts w:ascii="Times New Roman" w:hAnsi="Times New Roman" w:cs="Times New Roman"/>
          <w:spacing w:val="-3"/>
        </w:rPr>
        <w:t xml:space="preserve"> </w:t>
      </w:r>
      <w:r w:rsidRPr="00712011">
        <w:rPr>
          <w:rFonts w:ascii="Times New Roman" w:hAnsi="Times New Roman" w:cs="Times New Roman"/>
        </w:rPr>
        <w:t>образования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Зиминского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района</w:t>
      </w:r>
      <w:r w:rsidRPr="00712011">
        <w:rPr>
          <w:rFonts w:ascii="Times New Roman" w:hAnsi="Times New Roman" w:cs="Times New Roman"/>
          <w:spacing w:val="-1"/>
        </w:rPr>
        <w:t xml:space="preserve"> </w:t>
      </w:r>
      <w:r w:rsidRPr="00712011">
        <w:rPr>
          <w:rFonts w:ascii="Times New Roman" w:hAnsi="Times New Roman" w:cs="Times New Roman"/>
        </w:rPr>
        <w:t>Иркутской</w:t>
      </w:r>
      <w:r w:rsidRPr="00712011">
        <w:rPr>
          <w:rFonts w:ascii="Times New Roman" w:hAnsi="Times New Roman" w:cs="Times New Roman"/>
          <w:spacing w:val="-4"/>
        </w:rPr>
        <w:t xml:space="preserve"> </w:t>
      </w:r>
      <w:r w:rsidRPr="00712011">
        <w:rPr>
          <w:rFonts w:ascii="Times New Roman" w:hAnsi="Times New Roman" w:cs="Times New Roman"/>
        </w:rPr>
        <w:t>области.</w:t>
      </w:r>
    </w:p>
    <w:p w:rsidR="00712011" w:rsidRDefault="00712011" w:rsidP="00712011">
      <w:pPr>
        <w:spacing w:line="251" w:lineRule="auto"/>
        <w:ind w:left="20" w:right="-1" w:firstLine="689"/>
        <w:jc w:val="both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A10D32">
        <w:rPr>
          <w:rFonts w:ascii="Times New Roman" w:eastAsia="Tahoma" w:hAnsi="Times New Roman" w:cs="Times New Roman"/>
          <w:b/>
          <w:bCs/>
          <w:sz w:val="24"/>
          <w:szCs w:val="24"/>
        </w:rPr>
        <w:t>Перечень координат характерных точек границ зон планируемого размещения линейного объекта</w:t>
      </w:r>
    </w:p>
    <w:tbl>
      <w:tblPr>
        <w:tblStyle w:val="TableNormal"/>
        <w:tblW w:w="0" w:type="auto"/>
        <w:tblInd w:w="2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1477"/>
        <w:gridCol w:w="1417"/>
      </w:tblGrid>
      <w:tr w:rsidR="00712011" w:rsidTr="004F7EAE">
        <w:trPr>
          <w:trHeight w:val="453"/>
        </w:trPr>
        <w:tc>
          <w:tcPr>
            <w:tcW w:w="1642" w:type="dxa"/>
            <w:vMerge w:val="restart"/>
          </w:tcPr>
          <w:p w:rsidR="00712011" w:rsidRPr="004F7EAE" w:rsidRDefault="00712011" w:rsidP="00134951">
            <w:pPr>
              <w:pStyle w:val="TableParagraph"/>
              <w:spacing w:before="87"/>
              <w:ind w:left="131" w:right="126"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  <w:r w:rsidRPr="004F7EAE">
              <w:rPr>
                <w:rFonts w:ascii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характерных</w:t>
            </w:r>
            <w:r w:rsidRPr="004F7EAE">
              <w:rPr>
                <w:rFonts w:ascii="Times New Roman" w:hAnsi="Times New Roman" w:cs="Times New Roman"/>
                <w:spacing w:val="-42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точек</w:t>
            </w:r>
            <w:r w:rsidRPr="004F7EA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границ</w:t>
            </w:r>
          </w:p>
        </w:tc>
        <w:tc>
          <w:tcPr>
            <w:tcW w:w="2894" w:type="dxa"/>
            <w:gridSpan w:val="2"/>
          </w:tcPr>
          <w:p w:rsidR="00712011" w:rsidRPr="004F7EAE" w:rsidRDefault="00712011" w:rsidP="00134951">
            <w:pPr>
              <w:pStyle w:val="TableParagraph"/>
              <w:spacing w:before="140"/>
              <w:ind w:left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координаты,</w:t>
            </w:r>
            <w:r w:rsidRPr="004F7EA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F7EA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</w:tr>
      <w:tr w:rsidR="00712011" w:rsidTr="004F7EAE">
        <w:trPr>
          <w:trHeight w:val="222"/>
        </w:trPr>
        <w:tc>
          <w:tcPr>
            <w:tcW w:w="1642" w:type="dxa"/>
            <w:vMerge/>
            <w:tcBorders>
              <w:top w:val="nil"/>
            </w:tcBorders>
          </w:tcPr>
          <w:p w:rsidR="00712011" w:rsidRPr="004F7EAE" w:rsidRDefault="00712011" w:rsidP="001349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7" w:type="dxa"/>
          </w:tcPr>
          <w:p w:rsidR="00712011" w:rsidRPr="004F7EAE" w:rsidRDefault="00712011" w:rsidP="00134951">
            <w:pPr>
              <w:pStyle w:val="TableParagraph"/>
              <w:spacing w:before="25"/>
              <w:ind w:left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w w:val="99"/>
                <w:sz w:val="24"/>
                <w:szCs w:val="24"/>
              </w:rPr>
              <w:t>Х</w:t>
            </w:r>
          </w:p>
        </w:tc>
        <w:tc>
          <w:tcPr>
            <w:tcW w:w="1417" w:type="dxa"/>
          </w:tcPr>
          <w:p w:rsidR="00712011" w:rsidRPr="004F7EAE" w:rsidRDefault="00712011" w:rsidP="00134951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w w:val="99"/>
                <w:sz w:val="24"/>
                <w:szCs w:val="24"/>
              </w:rPr>
              <w:t>У</w:t>
            </w:r>
          </w:p>
        </w:tc>
      </w:tr>
      <w:tr w:rsidR="00712011" w:rsidTr="004F7EAE">
        <w:trPr>
          <w:trHeight w:val="222"/>
        </w:trPr>
        <w:tc>
          <w:tcPr>
            <w:tcW w:w="1642" w:type="dxa"/>
          </w:tcPr>
          <w:p w:rsidR="00712011" w:rsidRPr="004F7EAE" w:rsidRDefault="00712011" w:rsidP="00134951">
            <w:pPr>
              <w:pStyle w:val="TableParagraph"/>
              <w:spacing w:before="25"/>
              <w:ind w:left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1</w:t>
            </w:r>
          </w:p>
        </w:tc>
        <w:tc>
          <w:tcPr>
            <w:tcW w:w="1477" w:type="dxa"/>
          </w:tcPr>
          <w:p w:rsidR="00712011" w:rsidRPr="004F7EAE" w:rsidRDefault="00712011" w:rsidP="00134951">
            <w:pPr>
              <w:pStyle w:val="TableParagraph"/>
              <w:spacing w:before="25"/>
              <w:ind w:left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712011" w:rsidRPr="004F7EAE" w:rsidRDefault="00712011" w:rsidP="00134951">
            <w:pPr>
              <w:pStyle w:val="TableParagraph"/>
              <w:spacing w:before="25"/>
              <w:ind w:left="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EAE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>3</w:t>
            </w:r>
          </w:p>
        </w:tc>
      </w:tr>
      <w:tr w:rsidR="004F7EAE" w:rsidTr="004F7EAE">
        <w:trPr>
          <w:trHeight w:val="239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н1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590942.42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3182304.18</w:t>
            </w:r>
          </w:p>
        </w:tc>
      </w:tr>
      <w:tr w:rsidR="004F7EAE" w:rsidTr="004F7EAE">
        <w:trPr>
          <w:trHeight w:val="241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lastRenderedPageBreak/>
              <w:t>н2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590946.88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3182300.96</w:t>
            </w:r>
          </w:p>
        </w:tc>
      </w:tr>
      <w:tr w:rsidR="004F7EAE" w:rsidTr="004F7EAE">
        <w:trPr>
          <w:trHeight w:val="242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н3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590952.37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3182308.55</w:t>
            </w:r>
          </w:p>
        </w:tc>
      </w:tr>
      <w:tr w:rsidR="004F7EAE" w:rsidTr="004F7EAE">
        <w:trPr>
          <w:trHeight w:val="241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н4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590990.46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3182351.18</w:t>
            </w:r>
          </w:p>
        </w:tc>
      </w:tr>
      <w:tr w:rsidR="004F7EAE" w:rsidTr="004F7EAE">
        <w:trPr>
          <w:trHeight w:val="240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н5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591030.31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3182395.78</w:t>
            </w:r>
          </w:p>
        </w:tc>
      </w:tr>
      <w:tr w:rsidR="004F7EAE" w:rsidTr="004F7EAE">
        <w:trPr>
          <w:trHeight w:val="242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н6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591065.80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3182435.90</w:t>
            </w:r>
          </w:p>
        </w:tc>
      </w:tr>
      <w:tr w:rsidR="004F7EAE" w:rsidTr="004F7EAE">
        <w:trPr>
          <w:trHeight w:val="241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н7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591095.91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3182469.70</w:t>
            </w:r>
          </w:p>
        </w:tc>
      </w:tr>
      <w:tr w:rsidR="004F7EAE" w:rsidTr="004F7EAE">
        <w:trPr>
          <w:trHeight w:val="242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н8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591129.00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3182507.21</w:t>
            </w:r>
          </w:p>
        </w:tc>
      </w:tr>
      <w:tr w:rsidR="004F7EAE" w:rsidTr="004F7EAE">
        <w:trPr>
          <w:trHeight w:val="239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н9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591137.94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3182512.96</w:t>
            </w:r>
          </w:p>
        </w:tc>
      </w:tr>
      <w:tr w:rsidR="004F7EAE" w:rsidTr="004F7EAE">
        <w:trPr>
          <w:trHeight w:val="242"/>
        </w:trPr>
        <w:tc>
          <w:tcPr>
            <w:tcW w:w="1642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н10</w:t>
            </w:r>
          </w:p>
        </w:tc>
        <w:tc>
          <w:tcPr>
            <w:tcW w:w="147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591140.27</w:t>
            </w:r>
          </w:p>
        </w:tc>
        <w:tc>
          <w:tcPr>
            <w:tcW w:w="1417" w:type="dxa"/>
            <w:vAlign w:val="center"/>
          </w:tcPr>
          <w:p w:rsidR="004F7EAE" w:rsidRPr="004F7EAE" w:rsidRDefault="004F7EAE" w:rsidP="004F7E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EAE">
              <w:rPr>
                <w:rStyle w:val="fontstyle01"/>
                <w:rFonts w:ascii="Times New Roman" w:hAnsi="Times New Roman" w:cs="Times New Roman"/>
              </w:rPr>
              <w:t>3182514.15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н11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591140.81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3182513.22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н12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591146.77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3182516.69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н13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591145.11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3182519.55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н14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591147.43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3182523.56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н15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591150.76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3182552.22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н16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591146.78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3182552.68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н17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591143.55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3182524.84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н18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591142.13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3182522.38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н19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591137.16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3182519.49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н20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591137.50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3182518.91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н21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591135.20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3182517.74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н22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591125.38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3182511.43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н23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591091.80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3182473.35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н24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591061.69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3182439.56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н25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591026.20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3182399.44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н26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590986.36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3182354.84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н27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590948.07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3182312.01</w:t>
            </w:r>
          </w:p>
        </w:tc>
      </w:tr>
      <w:tr w:rsidR="00016F8D" w:rsidTr="004F7EAE">
        <w:trPr>
          <w:trHeight w:val="242"/>
        </w:trPr>
        <w:tc>
          <w:tcPr>
            <w:tcW w:w="1642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н1</w:t>
            </w:r>
          </w:p>
        </w:tc>
        <w:tc>
          <w:tcPr>
            <w:tcW w:w="147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590942.42</w:t>
            </w:r>
          </w:p>
        </w:tc>
        <w:tc>
          <w:tcPr>
            <w:tcW w:w="1417" w:type="dxa"/>
            <w:vAlign w:val="center"/>
          </w:tcPr>
          <w:p w:rsidR="00016F8D" w:rsidRPr="00016F8D" w:rsidRDefault="00016F8D" w:rsidP="00016F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6F8D">
              <w:rPr>
                <w:rStyle w:val="fontstyle01"/>
                <w:rFonts w:ascii="Times New Roman" w:hAnsi="Times New Roman" w:cs="Times New Roman"/>
              </w:rPr>
              <w:t>3182304.18</w:t>
            </w:r>
          </w:p>
        </w:tc>
      </w:tr>
    </w:tbl>
    <w:p w:rsidR="00016F8D" w:rsidRDefault="00016F8D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12011" w:rsidRPr="000F6FC2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6FC2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Предельные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параметры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разрешенного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или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реконструкции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составе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градостроительного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регламента,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применительно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территориальной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зоне,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приняты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Правилах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 xml:space="preserve">землепользования и застройки </w:t>
      </w:r>
      <w:r w:rsidR="004F7EAE">
        <w:rPr>
          <w:sz w:val="24"/>
          <w:szCs w:val="24"/>
        </w:rPr>
        <w:t xml:space="preserve">Кимильтейского </w:t>
      </w:r>
      <w:r w:rsidRPr="00712011">
        <w:rPr>
          <w:sz w:val="24"/>
          <w:szCs w:val="24"/>
        </w:rPr>
        <w:t>муниципального образования Зиминского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района</w:t>
      </w:r>
      <w:r w:rsidRPr="00712011">
        <w:rPr>
          <w:spacing w:val="-3"/>
          <w:sz w:val="24"/>
          <w:szCs w:val="24"/>
        </w:rPr>
        <w:t xml:space="preserve"> </w:t>
      </w:r>
      <w:r w:rsidRPr="00712011">
        <w:rPr>
          <w:sz w:val="24"/>
          <w:szCs w:val="24"/>
        </w:rPr>
        <w:t>Иркутской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области.</w:t>
      </w:r>
    </w:p>
    <w:p w:rsidR="00016F8D" w:rsidRPr="000F6FC2" w:rsidRDefault="00016F8D" w:rsidP="00016F8D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0F6FC2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>
        <w:rPr>
          <w:rFonts w:ascii="Times New Roman" w:hAnsi="Times New Roman" w:cs="Times New Roman"/>
          <w:sz w:val="24"/>
          <w:szCs w:val="24"/>
        </w:rPr>
        <w:t>подпунктом 3 пункта 4 статьи 36 Градостроительного кодекса Российской Федерации</w:t>
      </w:r>
      <w:r w:rsidRPr="000F6FC2">
        <w:rPr>
          <w:rFonts w:ascii="Times New Roman" w:hAnsi="Times New Roman" w:cs="Times New Roman"/>
          <w:sz w:val="24"/>
          <w:szCs w:val="24"/>
        </w:rPr>
        <w:t xml:space="preserve"> действие градостроительного регламента не распространяется на земельные участки, предназначенные для размещения линейных объектов.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с ранее утвержденной документацией по планировке территории, от возможного негативного воздействия в связи с размещением линейных объектов</w:t>
      </w:r>
    </w:p>
    <w:p w:rsidR="00712011" w:rsidRPr="00712011" w:rsidRDefault="00712011" w:rsidP="00712011">
      <w:pPr>
        <w:pStyle w:val="a9"/>
        <w:rPr>
          <w:sz w:val="24"/>
          <w:szCs w:val="24"/>
        </w:rPr>
      </w:pPr>
      <w:r w:rsidRPr="00712011">
        <w:rPr>
          <w:sz w:val="24"/>
          <w:szCs w:val="24"/>
        </w:rPr>
        <w:t>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целях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зашиты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капитального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строительства,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представленных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линейными объектами инженерной инфраструктуры, по трассе линейного объекта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необходимо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соблюдение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режима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охранных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зон,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установленных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нормативной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документацией</w:t>
      </w:r>
      <w:r w:rsidRPr="00712011">
        <w:rPr>
          <w:spacing w:val="-2"/>
          <w:sz w:val="24"/>
          <w:szCs w:val="24"/>
        </w:rPr>
        <w:t xml:space="preserve"> </w:t>
      </w:r>
      <w:r w:rsidRPr="00712011">
        <w:rPr>
          <w:sz w:val="24"/>
          <w:szCs w:val="24"/>
        </w:rPr>
        <w:t>для таких</w:t>
      </w:r>
      <w:r w:rsidRPr="00712011">
        <w:rPr>
          <w:spacing w:val="1"/>
          <w:sz w:val="24"/>
          <w:szCs w:val="24"/>
        </w:rPr>
        <w:t xml:space="preserve"> </w:t>
      </w:r>
      <w:r w:rsidRPr="00712011">
        <w:rPr>
          <w:sz w:val="24"/>
          <w:szCs w:val="24"/>
        </w:rPr>
        <w:t>объектов.</w:t>
      </w:r>
    </w:p>
    <w:p w:rsidR="00016F8D" w:rsidRDefault="00016F8D" w:rsidP="00712011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016F8D">
        <w:rPr>
          <w:rFonts w:ascii="Times New Roman" w:hAnsi="Times New Roman" w:cs="Times New Roman"/>
          <w:color w:val="000000"/>
          <w:sz w:val="24"/>
        </w:rPr>
        <w:t>На территории, предназначенной для проектирования, строительства и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дальнейшей эксплуатации линейного объектв «Электрические сети 10/0,4 кВ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Кимильтей, с. Кимильтей» не предполагается использование, производство,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переработка, хранение или уничтожение пожаровзрывоопасных, аварийно</w:t>
      </w:r>
      <w:r w:rsidRPr="00016F8D">
        <w:rPr>
          <w:rFonts w:ascii="Times New Roman" w:hAnsi="Times New Roman" w:cs="Times New Roman"/>
          <w:color w:val="000000"/>
        </w:rPr>
        <w:br/>
      </w:r>
      <w:r w:rsidRPr="00016F8D">
        <w:rPr>
          <w:rFonts w:ascii="Times New Roman" w:hAnsi="Times New Roman" w:cs="Times New Roman"/>
          <w:color w:val="000000"/>
          <w:sz w:val="24"/>
        </w:rPr>
        <w:t>химически опасных, биологических и радиоактивных веществ и материалов.</w:t>
      </w:r>
      <w:r w:rsidRPr="00016F8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lastRenderedPageBreak/>
        <w:t>Мероприятия по сохранению объектов культурного наследия от возможного негативного воздействия в связи с размещение линейного объекта</w:t>
      </w:r>
    </w:p>
    <w:p w:rsidR="00016F8D" w:rsidRDefault="00016F8D" w:rsidP="00016F8D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75682">
        <w:rPr>
          <w:rStyle w:val="fontstyle01"/>
          <w:rFonts w:ascii="Times New Roman" w:hAnsi="Times New Roman" w:cs="Times New Roman"/>
        </w:rPr>
        <w:t>В границах земельного участка для строительства линейного объекта объекты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о</w:t>
      </w:r>
      <w:r>
        <w:rPr>
          <w:rStyle w:val="fontstyle01"/>
          <w:rFonts w:ascii="Times New Roman" w:hAnsi="Times New Roman" w:cs="Times New Roman"/>
        </w:rPr>
        <w:t>тсутствуют, что подтверждается п</w:t>
      </w:r>
      <w:r w:rsidRPr="00475682">
        <w:rPr>
          <w:rStyle w:val="fontstyle01"/>
          <w:rFonts w:ascii="Times New Roman" w:hAnsi="Times New Roman" w:cs="Times New Roman"/>
        </w:rPr>
        <w:t>исьмом Службы по охране</w:t>
      </w:r>
      <w:r w:rsidRPr="00475682">
        <w:rPr>
          <w:rFonts w:ascii="Times New Roman" w:hAnsi="Times New Roman" w:cs="Times New Roman"/>
          <w:color w:val="000000"/>
        </w:rPr>
        <w:br/>
      </w:r>
      <w:r w:rsidRPr="00475682">
        <w:rPr>
          <w:rStyle w:val="fontstyle01"/>
          <w:rFonts w:ascii="Times New Roman" w:hAnsi="Times New Roman" w:cs="Times New Roman"/>
        </w:rPr>
        <w:t>культурного наследия Иркутской области «О предоставлении информации»</w:t>
      </w:r>
      <w:r>
        <w:rPr>
          <w:rStyle w:val="fontstyle01"/>
          <w:rFonts w:ascii="Times New Roman" w:hAnsi="Times New Roman" w:cs="Times New Roman"/>
        </w:rPr>
        <w:t>.</w:t>
      </w:r>
      <w:r w:rsidRPr="00475682">
        <w:rPr>
          <w:rFonts w:ascii="Times New Roman" w:hAnsi="Times New Roman" w:cs="Times New Roman"/>
        </w:rPr>
        <w:t xml:space="preserve"> </w:t>
      </w:r>
    </w:p>
    <w:p w:rsidR="00712011" w:rsidRPr="00875B87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875B87">
        <w:rPr>
          <w:rFonts w:ascii="Times New Roman" w:eastAsia="Tahoma" w:hAnsi="Times New Roman" w:cs="Times New Roman"/>
          <w:b/>
          <w:sz w:val="24"/>
          <w:szCs w:val="24"/>
        </w:rPr>
        <w:t>Мероприятия по охране окружающей среды: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М</w:t>
      </w:r>
      <w:r w:rsidRPr="0040025C">
        <w:rPr>
          <w:rFonts w:ascii="Times New Roman" w:eastAsia="Tahoma" w:hAnsi="Times New Roman" w:cs="Times New Roman"/>
          <w:b/>
          <w:sz w:val="24"/>
          <w:szCs w:val="24"/>
        </w:rPr>
        <w:t>ероприятия по снижению воздействия по химическому фактору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В целях уменьшения выбросов в атмосферу в период выполнения строительных работ предусматриваются следующие мероприятия: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работа строительных машин и механизмов только согласно графику работы машин и механизмов на площадке проведения строительных работ;</w:t>
      </w:r>
    </w:p>
    <w:p w:rsidR="00712011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постоянный контроль за состоянием топливной системы строительных машин и механизмов;</w:t>
      </w:r>
    </w:p>
    <w:p w:rsidR="00875B87" w:rsidRPr="00875B87" w:rsidRDefault="00875B87" w:rsidP="00875B87">
      <w:pPr>
        <w:pStyle w:val="a9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75B87">
        <w:rPr>
          <w:sz w:val="24"/>
          <w:szCs w:val="24"/>
        </w:rPr>
        <w:t>заправка</w:t>
      </w:r>
      <w:r w:rsidRPr="00875B87">
        <w:rPr>
          <w:sz w:val="24"/>
          <w:szCs w:val="24"/>
        </w:rPr>
        <w:tab/>
        <w:t>техники</w:t>
      </w:r>
      <w:r w:rsidRPr="00875B87">
        <w:rPr>
          <w:sz w:val="24"/>
          <w:szCs w:val="24"/>
        </w:rPr>
        <w:tab/>
        <w:t>на</w:t>
      </w:r>
      <w:r w:rsidRPr="00875B87">
        <w:rPr>
          <w:sz w:val="24"/>
          <w:szCs w:val="24"/>
        </w:rPr>
        <w:tab/>
        <w:t>ближайшей</w:t>
      </w:r>
      <w:r w:rsidRPr="00875B87">
        <w:rPr>
          <w:sz w:val="24"/>
          <w:szCs w:val="24"/>
        </w:rPr>
        <w:tab/>
        <w:t>автозаправочной</w:t>
      </w:r>
      <w:r w:rsidRPr="00875B87">
        <w:rPr>
          <w:sz w:val="24"/>
          <w:szCs w:val="24"/>
        </w:rPr>
        <w:tab/>
        <w:t>станции</w:t>
      </w:r>
      <w:r>
        <w:rPr>
          <w:sz w:val="24"/>
          <w:szCs w:val="24"/>
        </w:rPr>
        <w:t xml:space="preserve">, имеющей  </w:t>
      </w:r>
      <w:r>
        <w:rPr>
          <w:spacing w:val="-72"/>
          <w:sz w:val="24"/>
          <w:szCs w:val="24"/>
        </w:rPr>
        <w:t xml:space="preserve">   </w:t>
      </w:r>
      <w:r w:rsidRPr="00875B87">
        <w:rPr>
          <w:sz w:val="24"/>
          <w:szCs w:val="24"/>
        </w:rPr>
        <w:t>специальное</w:t>
      </w:r>
      <w:r w:rsidRPr="00875B87">
        <w:rPr>
          <w:spacing w:val="1"/>
          <w:sz w:val="24"/>
          <w:szCs w:val="24"/>
        </w:rPr>
        <w:t xml:space="preserve"> </w:t>
      </w:r>
      <w:r w:rsidRPr="00875B87">
        <w:rPr>
          <w:sz w:val="24"/>
          <w:szCs w:val="24"/>
        </w:rPr>
        <w:t>оборудование,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соблюдением</w:t>
      </w:r>
      <w:r w:rsidRPr="00875B87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всех необходимых условий;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выполнение погрузочно-разгрузочных работ с выключенными двигателями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автотранспортных средств;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>
        <w:rPr>
          <w:sz w:val="24"/>
          <w:szCs w:val="24"/>
        </w:rPr>
        <w:t>о</w:t>
      </w:r>
      <w:r w:rsidRPr="00875B87">
        <w:rPr>
          <w:sz w:val="24"/>
          <w:szCs w:val="24"/>
        </w:rPr>
        <w:t>дновременная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работа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нескольких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видов</w:t>
      </w:r>
      <w:r w:rsidRPr="00875B87">
        <w:rPr>
          <w:spacing w:val="-2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машин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и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механизмов</w:t>
      </w:r>
      <w:r>
        <w:rPr>
          <w:sz w:val="24"/>
          <w:szCs w:val="24"/>
        </w:rPr>
        <w:t xml:space="preserve"> </w:t>
      </w:r>
      <w:r w:rsidRPr="00875B87">
        <w:rPr>
          <w:sz w:val="24"/>
          <w:szCs w:val="24"/>
        </w:rPr>
        <w:t>возможн</w:t>
      </w:r>
      <w:r>
        <w:rPr>
          <w:sz w:val="24"/>
          <w:szCs w:val="24"/>
        </w:rPr>
        <w:t>а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только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согласно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графику</w:t>
      </w:r>
      <w:r w:rsidRPr="00875B87">
        <w:rPr>
          <w:spacing w:val="23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работы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машин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и</w:t>
      </w:r>
      <w:r w:rsidRPr="00875B87">
        <w:rPr>
          <w:spacing w:val="22"/>
          <w:sz w:val="24"/>
          <w:szCs w:val="24"/>
        </w:rPr>
        <w:t xml:space="preserve"> </w:t>
      </w:r>
      <w:r w:rsidRPr="00875B87">
        <w:rPr>
          <w:sz w:val="24"/>
          <w:szCs w:val="24"/>
        </w:rPr>
        <w:t>механизмов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на</w:t>
      </w:r>
      <w:r w:rsidRPr="00875B87">
        <w:rPr>
          <w:spacing w:val="21"/>
          <w:sz w:val="24"/>
          <w:szCs w:val="24"/>
        </w:rPr>
        <w:t xml:space="preserve"> </w:t>
      </w:r>
      <w:r w:rsidRPr="00875B87">
        <w:rPr>
          <w:sz w:val="24"/>
          <w:szCs w:val="24"/>
        </w:rPr>
        <w:t>площадке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проведения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работ;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соблюдение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границ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территории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отведенной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под</w:t>
      </w:r>
      <w:r w:rsidRPr="00875B87">
        <w:rPr>
          <w:spacing w:val="-1"/>
          <w:sz w:val="24"/>
          <w:szCs w:val="24"/>
        </w:rPr>
        <w:t xml:space="preserve"> </w:t>
      </w:r>
      <w:r w:rsidRPr="00875B87">
        <w:rPr>
          <w:sz w:val="24"/>
          <w:szCs w:val="24"/>
        </w:rPr>
        <w:t>реконструкцию;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запрещается сжигание на строительной площадке всех горючих отходов,</w:t>
      </w:r>
      <w:r w:rsidRPr="00875B87">
        <w:rPr>
          <w:spacing w:val="-72"/>
          <w:sz w:val="24"/>
          <w:szCs w:val="24"/>
        </w:rPr>
        <w:t xml:space="preserve"> </w:t>
      </w:r>
      <w:r w:rsidRPr="00875B87">
        <w:rPr>
          <w:sz w:val="24"/>
          <w:szCs w:val="24"/>
        </w:rPr>
        <w:t>загрязняющих атмосферный воздух;</w:t>
      </w:r>
    </w:p>
    <w:p w:rsidR="00875B87" w:rsidRPr="00875B87" w:rsidRDefault="00875B87" w:rsidP="00875B87">
      <w:pPr>
        <w:pStyle w:val="a9"/>
        <w:ind w:left="0" w:firstLine="714"/>
        <w:rPr>
          <w:sz w:val="24"/>
          <w:szCs w:val="24"/>
        </w:rPr>
      </w:pPr>
      <w:r w:rsidRPr="00875B87">
        <w:rPr>
          <w:sz w:val="24"/>
          <w:szCs w:val="24"/>
        </w:rPr>
        <w:t>уборка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стройплощадки</w:t>
      </w:r>
      <w:r w:rsidRPr="00875B87">
        <w:rPr>
          <w:spacing w:val="-6"/>
          <w:sz w:val="24"/>
          <w:szCs w:val="24"/>
        </w:rPr>
        <w:t xml:space="preserve"> </w:t>
      </w:r>
      <w:r w:rsidRPr="00875B87">
        <w:rPr>
          <w:sz w:val="24"/>
          <w:szCs w:val="24"/>
        </w:rPr>
        <w:t>после</w:t>
      </w:r>
      <w:r w:rsidRPr="00875B87">
        <w:rPr>
          <w:spacing w:val="-5"/>
          <w:sz w:val="24"/>
          <w:szCs w:val="24"/>
        </w:rPr>
        <w:t xml:space="preserve"> </w:t>
      </w:r>
      <w:r w:rsidRPr="00875B87">
        <w:rPr>
          <w:sz w:val="24"/>
          <w:szCs w:val="24"/>
        </w:rPr>
        <w:t>окончания</w:t>
      </w:r>
      <w:r w:rsidRPr="00875B87">
        <w:rPr>
          <w:spacing w:val="-3"/>
          <w:sz w:val="24"/>
          <w:szCs w:val="24"/>
        </w:rPr>
        <w:t xml:space="preserve"> </w:t>
      </w:r>
      <w:r w:rsidRPr="00875B87">
        <w:rPr>
          <w:sz w:val="24"/>
          <w:szCs w:val="24"/>
        </w:rPr>
        <w:t>строительных</w:t>
      </w:r>
      <w:r w:rsidRPr="00875B87">
        <w:rPr>
          <w:spacing w:val="-4"/>
          <w:sz w:val="24"/>
          <w:szCs w:val="24"/>
        </w:rPr>
        <w:t xml:space="preserve"> </w:t>
      </w:r>
      <w:r w:rsidRPr="00875B87">
        <w:rPr>
          <w:sz w:val="24"/>
          <w:szCs w:val="24"/>
        </w:rPr>
        <w:t>работ,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снижению воздействия по физическому фактору</w:t>
      </w:r>
    </w:p>
    <w:p w:rsidR="00DE62F5" w:rsidRPr="00DE62F5" w:rsidRDefault="00DE62F5" w:rsidP="00DE62F5">
      <w:pPr>
        <w:pStyle w:val="a7"/>
        <w:spacing w:before="2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Наиболее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эффективным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способом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снижения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шума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является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воздействие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причину,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его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порождающую,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т.е. источник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возникновения шума.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Основным мероприятием по снижению акустической нагрузки на территорию 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период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работ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является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подбор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оборудования,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характеризующейся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пониженными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шумовыми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характеристиками.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Так как ведение строительно-монтажных работ носит кратковременный характер, ограниченные временем проведения работ, дополнительные мероприятия по, снижению шума не предусматриваются.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охране и рациональному использованию земельных ресурсов и почвенного покрова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Проектной документацией предусматриваются мероприятия по рациональному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использованию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и</w:t>
      </w:r>
      <w:r w:rsidRPr="00DE62F5">
        <w:rPr>
          <w:rFonts w:ascii="Times New Roman" w:hAnsi="Times New Roman" w:cs="Times New Roman"/>
          <w:spacing w:val="-1"/>
        </w:rPr>
        <w:t xml:space="preserve"> </w:t>
      </w:r>
      <w:r w:rsidRPr="00DE62F5">
        <w:rPr>
          <w:rFonts w:ascii="Times New Roman" w:hAnsi="Times New Roman" w:cs="Times New Roman"/>
        </w:rPr>
        <w:t>сокращению воздействия</w:t>
      </w:r>
      <w:r w:rsidRPr="00DE62F5">
        <w:rPr>
          <w:rFonts w:ascii="Times New Roman" w:hAnsi="Times New Roman" w:cs="Times New Roman"/>
          <w:spacing w:val="-1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земельные ресурсы:</w:t>
      </w:r>
    </w:p>
    <w:p w:rsidR="00DE62F5" w:rsidRPr="00DE62F5" w:rsidRDefault="00DE62F5" w:rsidP="00C15661">
      <w:pPr>
        <w:pStyle w:val="aa"/>
        <w:tabs>
          <w:tab w:val="left" w:pos="1108"/>
        </w:tabs>
        <w:spacing w:before="1" w:line="289" w:lineRule="exact"/>
        <w:ind w:left="709" w:right="-1" w:firstLine="0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рекультивации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временных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площадок,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нарушенных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при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строительстве;</w:t>
      </w:r>
    </w:p>
    <w:p w:rsidR="00DE62F5" w:rsidRPr="00DE62F5" w:rsidRDefault="00DE62F5" w:rsidP="00C15661">
      <w:pPr>
        <w:pStyle w:val="aa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сбор,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накопление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и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своевременная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утилизация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отходов</w:t>
      </w:r>
      <w:r w:rsidRPr="00DE62F5">
        <w:rPr>
          <w:rFonts w:ascii="Times New Roman" w:hAnsi="Times New Roman" w:cs="Times New Roman"/>
          <w:spacing w:val="2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</w:t>
      </w:r>
      <w:r w:rsidRPr="00DE62F5">
        <w:rPr>
          <w:rFonts w:ascii="Times New Roman" w:hAnsi="Times New Roman" w:cs="Times New Roman"/>
          <w:spacing w:val="2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период</w:t>
      </w:r>
      <w:r w:rsidRPr="00DE62F5">
        <w:rPr>
          <w:rFonts w:ascii="Times New Roman" w:hAnsi="Times New Roman" w:cs="Times New Roman"/>
          <w:spacing w:val="2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проведения</w:t>
      </w:r>
      <w:r w:rsidR="00C15661">
        <w:rPr>
          <w:rFonts w:ascii="Times New Roman" w:hAnsi="Times New Roman" w:cs="Times New Roman"/>
          <w:spacing w:val="-72"/>
          <w:sz w:val="24"/>
        </w:rPr>
        <w:t xml:space="preserve">   </w:t>
      </w:r>
      <w:r w:rsidRPr="00DE62F5">
        <w:rPr>
          <w:rFonts w:ascii="Times New Roman" w:hAnsi="Times New Roman" w:cs="Times New Roman"/>
          <w:sz w:val="24"/>
        </w:rPr>
        <w:t>работ;</w:t>
      </w:r>
    </w:p>
    <w:p w:rsidR="00DE62F5" w:rsidRDefault="00DE62F5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разм</w:t>
      </w:r>
      <w:r w:rsidR="00C15661">
        <w:rPr>
          <w:rFonts w:ascii="Times New Roman" w:hAnsi="Times New Roman" w:cs="Times New Roman"/>
          <w:sz w:val="24"/>
        </w:rPr>
        <w:t xml:space="preserve">ещение конструкций и материалов на </w:t>
      </w:r>
      <w:r w:rsidRPr="00DE62F5">
        <w:rPr>
          <w:rFonts w:ascii="Times New Roman" w:hAnsi="Times New Roman" w:cs="Times New Roman"/>
          <w:sz w:val="24"/>
        </w:rPr>
        <w:t>специальн</w:t>
      </w:r>
      <w:r>
        <w:rPr>
          <w:rFonts w:ascii="Times New Roman" w:hAnsi="Times New Roman" w:cs="Times New Roman"/>
          <w:sz w:val="24"/>
        </w:rPr>
        <w:t xml:space="preserve">ых </w:t>
      </w:r>
      <w:r w:rsidRPr="00DE62F5">
        <w:rPr>
          <w:rFonts w:ascii="Times New Roman" w:hAnsi="Times New Roman" w:cs="Times New Roman"/>
          <w:spacing w:val="-1"/>
          <w:sz w:val="24"/>
        </w:rPr>
        <w:t>подготовленных</w:t>
      </w:r>
      <w:r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pacing w:val="-72"/>
          <w:sz w:val="24"/>
        </w:rPr>
        <w:t xml:space="preserve"> </w:t>
      </w:r>
      <w:r w:rsidR="00016F8D">
        <w:rPr>
          <w:rFonts w:ascii="Times New Roman" w:hAnsi="Times New Roman" w:cs="Times New Roman"/>
          <w:sz w:val="24"/>
        </w:rPr>
        <w:t>площадках;</w:t>
      </w:r>
    </w:p>
    <w:p w:rsidR="00016F8D" w:rsidRDefault="00016F8D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склад горюче-смазочных материалов на площадке не предусматривается;</w:t>
      </w:r>
      <w:r w:rsidRPr="00016F8D">
        <w:rPr>
          <w:rFonts w:ascii="Times New Roman" w:eastAsiaTheme="minorEastAsia" w:hAnsi="Times New Roman" w:cs="Times New Roman"/>
          <w:color w:val="000000"/>
          <w:lang w:eastAsia="ru-RU"/>
        </w:rPr>
        <w:br/>
      </w:r>
      <w:r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 xml:space="preserve">           </w:t>
      </w: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обязательный осмотр и проверка целостности всей топливной системы</w:t>
      </w:r>
      <w:r>
        <w:rPr>
          <w:rFonts w:ascii="Times New Roman" w:eastAsiaTheme="minorEastAsia" w:hAnsi="Times New Roman" w:cs="Times New Roman"/>
          <w:color w:val="000000"/>
          <w:lang w:eastAsia="ru-RU"/>
        </w:rPr>
        <w:t xml:space="preserve"> </w:t>
      </w: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техники перед началом работ на строительной площадке;</w:t>
      </w:r>
    </w:p>
    <w:p w:rsidR="00016F8D" w:rsidRPr="00016F8D" w:rsidRDefault="00016F8D" w:rsidP="00C15661">
      <w:pPr>
        <w:pStyle w:val="aa"/>
        <w:tabs>
          <w:tab w:val="left" w:pos="-426"/>
          <w:tab w:val="left" w:pos="2805"/>
          <w:tab w:val="left" w:pos="4396"/>
          <w:tab w:val="left" w:pos="4736"/>
          <w:tab w:val="left" w:pos="9214"/>
          <w:tab w:val="left" w:pos="9356"/>
          <w:tab w:val="left" w:pos="9639"/>
        </w:tabs>
        <w:spacing w:before="1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016F8D">
        <w:rPr>
          <w:rFonts w:ascii="Times New Roman" w:eastAsiaTheme="minorEastAsia" w:hAnsi="Times New Roman" w:cs="Times New Roman"/>
          <w:color w:val="000000"/>
          <w:sz w:val="24"/>
          <w:lang w:eastAsia="ru-RU"/>
        </w:rPr>
        <w:t>благоустройство территории.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сбору, использованию, обезвреживанию, транспортировке и размещению опасных отходов</w:t>
      </w:r>
    </w:p>
    <w:p w:rsidR="0015417A" w:rsidRDefault="0015417A" w:rsidP="00DE62F5">
      <w:pPr>
        <w:pStyle w:val="a9"/>
        <w:ind w:left="0" w:firstLine="709"/>
        <w:rPr>
          <w:rFonts w:eastAsiaTheme="minorEastAsia"/>
          <w:color w:val="000000"/>
          <w:sz w:val="22"/>
          <w:szCs w:val="22"/>
          <w:lang w:eastAsia="ru-RU"/>
        </w:rPr>
      </w:pPr>
      <w:r w:rsidRPr="0015417A">
        <w:rPr>
          <w:rFonts w:eastAsiaTheme="minorEastAsia"/>
          <w:color w:val="000000"/>
          <w:sz w:val="24"/>
          <w:lang w:eastAsia="ru-RU"/>
        </w:rPr>
        <w:t>Перед началом производства работ необходимо заключить договор с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организацией, имеющей лицензию на захоронение твѐрдых коммунальных отходов.</w:t>
      </w:r>
    </w:p>
    <w:p w:rsidR="0015417A" w:rsidRDefault="0015417A" w:rsidP="00DE62F5">
      <w:pPr>
        <w:pStyle w:val="a9"/>
        <w:ind w:left="0" w:firstLine="709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15417A">
        <w:rPr>
          <w:rFonts w:eastAsiaTheme="minorEastAsia"/>
          <w:color w:val="000000"/>
          <w:sz w:val="24"/>
          <w:lang w:eastAsia="ru-RU"/>
        </w:rPr>
        <w:lastRenderedPageBreak/>
        <w:t>Обустроить места временного накопления отходов в соответствии с СанПиН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2.1.7.1322-03 «Гигиенические требования к размещению и обезвреживанию отходов</w:t>
      </w:r>
      <w:r w:rsidRPr="0015417A">
        <w:rPr>
          <w:rFonts w:eastAsiaTheme="minorEastAsia"/>
          <w:color w:val="000000"/>
          <w:sz w:val="22"/>
          <w:szCs w:val="22"/>
          <w:lang w:eastAsia="ru-RU"/>
        </w:rPr>
        <w:br/>
      </w:r>
      <w:r w:rsidRPr="0015417A">
        <w:rPr>
          <w:rFonts w:eastAsiaTheme="minorEastAsia"/>
          <w:color w:val="000000"/>
          <w:sz w:val="24"/>
          <w:lang w:eastAsia="ru-RU"/>
        </w:rPr>
        <w:t>производства и потребления».</w:t>
      </w:r>
      <w:r w:rsidRPr="0015417A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</w:p>
    <w:p w:rsidR="00712011" w:rsidRPr="0040025C" w:rsidRDefault="00712011" w:rsidP="00DE62F5">
      <w:pPr>
        <w:pStyle w:val="a9"/>
        <w:ind w:left="0" w:firstLine="709"/>
        <w:rPr>
          <w:sz w:val="24"/>
          <w:szCs w:val="24"/>
        </w:rPr>
      </w:pPr>
      <w:r w:rsidRPr="0040025C">
        <w:rPr>
          <w:rFonts w:eastAsia="Tahoma"/>
          <w:sz w:val="24"/>
          <w:szCs w:val="24"/>
        </w:rPr>
        <w:t>Мероприятия по сбору, использованию, обезвреживанию, транспортировке и размещению опасных отходов включают в себя: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ежедневный вызов отходов со строительной площадки;</w:t>
      </w:r>
    </w:p>
    <w:p w:rsidR="00712011" w:rsidRPr="0040025C" w:rsidRDefault="00712011" w:rsidP="00712011">
      <w:pPr>
        <w:pStyle w:val="a9"/>
        <w:rPr>
          <w:rFonts w:eastAsia="Tahoma"/>
          <w:sz w:val="24"/>
          <w:szCs w:val="24"/>
        </w:rPr>
      </w:pPr>
      <w:r w:rsidRPr="0040025C">
        <w:rPr>
          <w:rFonts w:eastAsia="Tahoma"/>
          <w:sz w:val="24"/>
          <w:szCs w:val="24"/>
        </w:rPr>
        <w:t>ежедневное проведение уборки территории от строительных отходов. Временное хранение отходов строительства должно осуществляться в</w:t>
      </w:r>
    </w:p>
    <w:p w:rsidR="00DE62F5" w:rsidRPr="00DE62F5" w:rsidRDefault="00DE62F5" w:rsidP="00DE62F5">
      <w:pPr>
        <w:pStyle w:val="a7"/>
        <w:spacing w:before="1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Временное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хранение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отходов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строительства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должно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осуществляться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соответствии с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нормативными требованиями по хранению отходов различных видов,</w:t>
      </w:r>
      <w:r w:rsidRPr="00DE62F5">
        <w:rPr>
          <w:rFonts w:ascii="Times New Roman" w:hAnsi="Times New Roman" w:cs="Times New Roman"/>
          <w:spacing w:val="-72"/>
        </w:rPr>
        <w:t xml:space="preserve"> </w:t>
      </w:r>
      <w:r w:rsidRPr="00DE62F5">
        <w:rPr>
          <w:rFonts w:ascii="Times New Roman" w:hAnsi="Times New Roman" w:cs="Times New Roman"/>
        </w:rPr>
        <w:t>классов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опасности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специально</w:t>
      </w:r>
      <w:r w:rsidRPr="00DE62F5">
        <w:rPr>
          <w:rFonts w:ascii="Times New Roman" w:hAnsi="Times New Roman" w:cs="Times New Roman"/>
          <w:spacing w:val="-5"/>
        </w:rPr>
        <w:t xml:space="preserve"> </w:t>
      </w:r>
      <w:r w:rsidRPr="00DE62F5">
        <w:rPr>
          <w:rFonts w:ascii="Times New Roman" w:hAnsi="Times New Roman" w:cs="Times New Roman"/>
        </w:rPr>
        <w:t>выделенных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местах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временного</w:t>
      </w:r>
      <w:r w:rsidRPr="00DE62F5">
        <w:rPr>
          <w:rFonts w:ascii="Times New Roman" w:hAnsi="Times New Roman" w:cs="Times New Roman"/>
          <w:spacing w:val="-5"/>
        </w:rPr>
        <w:t xml:space="preserve"> </w:t>
      </w:r>
      <w:r w:rsidRPr="00DE62F5">
        <w:rPr>
          <w:rFonts w:ascii="Times New Roman" w:hAnsi="Times New Roman" w:cs="Times New Roman"/>
        </w:rPr>
        <w:t>хранения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отходов.</w:t>
      </w:r>
    </w:p>
    <w:p w:rsidR="00712011" w:rsidRPr="0040025C" w:rsidRDefault="00712011" w:rsidP="00712011">
      <w:pPr>
        <w:pStyle w:val="a9"/>
        <w:rPr>
          <w:b/>
          <w:sz w:val="24"/>
          <w:szCs w:val="24"/>
        </w:rPr>
      </w:pPr>
      <w:r>
        <w:rPr>
          <w:rFonts w:eastAsia="Tahoma"/>
          <w:b/>
          <w:sz w:val="24"/>
          <w:szCs w:val="24"/>
        </w:rPr>
        <w:t>М</w:t>
      </w:r>
      <w:r w:rsidRPr="0040025C">
        <w:rPr>
          <w:rFonts w:eastAsia="Tahoma"/>
          <w:b/>
          <w:sz w:val="24"/>
          <w:szCs w:val="24"/>
        </w:rPr>
        <w:t>ероприятия по охране объектов растительного и животного мира и среды их обитания</w:t>
      </w:r>
    </w:p>
    <w:p w:rsidR="00DE62F5" w:rsidRPr="00DE62F5" w:rsidRDefault="00DE62F5" w:rsidP="00DE62F5">
      <w:pPr>
        <w:pStyle w:val="a7"/>
        <w:ind w:right="-1" w:firstLine="709"/>
        <w:jc w:val="both"/>
        <w:rPr>
          <w:rFonts w:ascii="Times New Roman" w:hAnsi="Times New Roman" w:cs="Times New Roman"/>
        </w:rPr>
      </w:pPr>
      <w:r w:rsidRPr="00DE62F5">
        <w:rPr>
          <w:rFonts w:ascii="Times New Roman" w:hAnsi="Times New Roman" w:cs="Times New Roman"/>
        </w:rPr>
        <w:t>В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период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строительства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необходимо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предусмотреть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следующие</w:t>
      </w:r>
      <w:r w:rsidRPr="00DE62F5">
        <w:rPr>
          <w:rFonts w:ascii="Times New Roman" w:hAnsi="Times New Roman" w:cs="Times New Roman"/>
          <w:spacing w:val="1"/>
        </w:rPr>
        <w:t xml:space="preserve"> </w:t>
      </w:r>
      <w:r w:rsidRPr="00DE62F5">
        <w:rPr>
          <w:rFonts w:ascii="Times New Roman" w:hAnsi="Times New Roman" w:cs="Times New Roman"/>
        </w:rPr>
        <w:t>мероприятия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по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уменьшению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механического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воздействия</w:t>
      </w:r>
      <w:r w:rsidRPr="00DE62F5">
        <w:rPr>
          <w:rFonts w:ascii="Times New Roman" w:hAnsi="Times New Roman" w:cs="Times New Roman"/>
          <w:spacing w:val="-2"/>
        </w:rPr>
        <w:t xml:space="preserve"> </w:t>
      </w:r>
      <w:r w:rsidRPr="00DE62F5">
        <w:rPr>
          <w:rFonts w:ascii="Times New Roman" w:hAnsi="Times New Roman" w:cs="Times New Roman"/>
        </w:rPr>
        <w:t>на</w:t>
      </w:r>
      <w:r w:rsidRPr="00DE62F5">
        <w:rPr>
          <w:rFonts w:ascii="Times New Roman" w:hAnsi="Times New Roman" w:cs="Times New Roman"/>
          <w:spacing w:val="-4"/>
        </w:rPr>
        <w:t xml:space="preserve"> </w:t>
      </w:r>
      <w:r w:rsidRPr="00DE62F5">
        <w:rPr>
          <w:rFonts w:ascii="Times New Roman" w:hAnsi="Times New Roman" w:cs="Times New Roman"/>
        </w:rPr>
        <w:t>растительный</w:t>
      </w:r>
      <w:r w:rsidRPr="00DE62F5">
        <w:rPr>
          <w:rFonts w:ascii="Times New Roman" w:hAnsi="Times New Roman" w:cs="Times New Roman"/>
          <w:spacing w:val="-3"/>
        </w:rPr>
        <w:t xml:space="preserve"> </w:t>
      </w:r>
      <w:r w:rsidRPr="00DE62F5">
        <w:rPr>
          <w:rFonts w:ascii="Times New Roman" w:hAnsi="Times New Roman" w:cs="Times New Roman"/>
        </w:rPr>
        <w:t>покров:</w:t>
      </w:r>
    </w:p>
    <w:p w:rsidR="00DE62F5" w:rsidRPr="00DE62F5" w:rsidRDefault="00DE62F5" w:rsidP="00C15661">
      <w:pPr>
        <w:pStyle w:val="aa"/>
        <w:tabs>
          <w:tab w:val="left" w:pos="1108"/>
        </w:tabs>
        <w:spacing w:before="2" w:line="289" w:lineRule="exact"/>
        <w:ind w:left="709" w:right="-1" w:firstLine="0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ведение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всех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строительных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работ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строго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</w:t>
      </w:r>
      <w:r w:rsidRPr="00DE62F5">
        <w:rPr>
          <w:rFonts w:ascii="Times New Roman" w:hAnsi="Times New Roman" w:cs="Times New Roman"/>
          <w:spacing w:val="-4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пределах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отвода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земель,</w:t>
      </w:r>
    </w:p>
    <w:p w:rsidR="00DE62F5" w:rsidRPr="00DE62F5" w:rsidRDefault="00DE62F5" w:rsidP="00C15661">
      <w:pPr>
        <w:pStyle w:val="aa"/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организация проездов и выездов строительной и транспортной техники для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предотвращения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возможного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повреждения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прилегающих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насаждений,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запрещение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движения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транспорта за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пределами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автодорог и</w:t>
      </w:r>
      <w:r w:rsidRPr="00DE62F5">
        <w:rPr>
          <w:rFonts w:ascii="Times New Roman" w:hAnsi="Times New Roman" w:cs="Times New Roman"/>
          <w:spacing w:val="-3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имеющихся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подъездных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путей;</w:t>
      </w:r>
    </w:p>
    <w:p w:rsidR="00DE62F5" w:rsidRPr="00DE62F5" w:rsidRDefault="00DE62F5" w:rsidP="00C15661">
      <w:pPr>
        <w:pStyle w:val="aa"/>
        <w:tabs>
          <w:tab w:val="left" w:pos="1283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организация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мест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хранения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строительных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материалов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на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территории,</w:t>
      </w:r>
      <w:r w:rsidRPr="00DE62F5">
        <w:rPr>
          <w:rFonts w:ascii="Times New Roman" w:hAnsi="Times New Roman" w:cs="Times New Roman"/>
          <w:spacing w:val="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свободной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от</w:t>
      </w:r>
      <w:r w:rsidRPr="00DE62F5">
        <w:rPr>
          <w:rFonts w:ascii="Times New Roman" w:hAnsi="Times New Roman" w:cs="Times New Roman"/>
          <w:spacing w:val="-1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растительности;</w:t>
      </w:r>
    </w:p>
    <w:p w:rsidR="00DE62F5" w:rsidRDefault="00DE62F5" w:rsidP="00C15661">
      <w:pPr>
        <w:pStyle w:val="aa"/>
        <w:tabs>
          <w:tab w:val="left" w:pos="1108"/>
        </w:tabs>
        <w:spacing w:before="1" w:line="289" w:lineRule="exact"/>
        <w:ind w:left="709" w:right="-1" w:firstLine="0"/>
        <w:jc w:val="both"/>
        <w:rPr>
          <w:rFonts w:ascii="Times New Roman" w:hAnsi="Times New Roman" w:cs="Times New Roman"/>
          <w:sz w:val="24"/>
        </w:rPr>
      </w:pPr>
      <w:r w:rsidRPr="00DE62F5">
        <w:rPr>
          <w:rFonts w:ascii="Times New Roman" w:hAnsi="Times New Roman" w:cs="Times New Roman"/>
          <w:sz w:val="24"/>
        </w:rPr>
        <w:t>строгое</w:t>
      </w:r>
      <w:r w:rsidRPr="00DE62F5">
        <w:rPr>
          <w:rFonts w:ascii="Times New Roman" w:hAnsi="Times New Roman" w:cs="Times New Roman"/>
          <w:spacing w:val="-6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соблюдение</w:t>
      </w:r>
      <w:r w:rsidRPr="00DE62F5">
        <w:rPr>
          <w:rFonts w:ascii="Times New Roman" w:hAnsi="Times New Roman" w:cs="Times New Roman"/>
          <w:spacing w:val="-2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противопожарной</w:t>
      </w:r>
      <w:r w:rsidRPr="00DE62F5">
        <w:rPr>
          <w:rFonts w:ascii="Times New Roman" w:hAnsi="Times New Roman" w:cs="Times New Roman"/>
          <w:spacing w:val="-5"/>
          <w:sz w:val="24"/>
        </w:rPr>
        <w:t xml:space="preserve"> </w:t>
      </w:r>
      <w:r w:rsidRPr="00DE62F5">
        <w:rPr>
          <w:rFonts w:ascii="Times New Roman" w:hAnsi="Times New Roman" w:cs="Times New Roman"/>
          <w:sz w:val="24"/>
        </w:rPr>
        <w:t>безопасности.</w:t>
      </w:r>
    </w:p>
    <w:p w:rsidR="002D1AC4" w:rsidRPr="002D1AC4" w:rsidRDefault="002D1AC4" w:rsidP="002D1AC4">
      <w:pPr>
        <w:pStyle w:val="a7"/>
        <w:tabs>
          <w:tab w:val="left" w:pos="2792"/>
          <w:tab w:val="left" w:pos="4691"/>
          <w:tab w:val="left" w:pos="5250"/>
          <w:tab w:val="left" w:pos="7412"/>
          <w:tab w:val="left" w:pos="8774"/>
          <w:tab w:val="left" w:pos="9356"/>
        </w:tabs>
        <w:ind w:right="-1" w:firstLine="709"/>
        <w:jc w:val="both"/>
        <w:rPr>
          <w:rFonts w:ascii="Times New Roman" w:hAnsi="Times New Roman" w:cs="Times New Roman"/>
          <w:spacing w:val="-72"/>
        </w:rPr>
      </w:pPr>
      <w:r>
        <w:rPr>
          <w:rFonts w:ascii="Times New Roman" w:hAnsi="Times New Roman" w:cs="Times New Roman"/>
        </w:rPr>
        <w:t xml:space="preserve">Мероприятия, направленные на предотвращение </w:t>
      </w:r>
      <w:r w:rsidRPr="002D1AC4">
        <w:rPr>
          <w:rFonts w:ascii="Times New Roman" w:hAnsi="Times New Roman" w:cs="Times New Roman"/>
        </w:rPr>
        <w:t>коренны</w:t>
      </w:r>
      <w:r>
        <w:rPr>
          <w:rFonts w:ascii="Times New Roman" w:hAnsi="Times New Roman" w:cs="Times New Roman"/>
        </w:rPr>
        <w:t xml:space="preserve">х </w:t>
      </w:r>
      <w:r w:rsidRPr="002D1AC4">
        <w:rPr>
          <w:rFonts w:ascii="Times New Roman" w:hAnsi="Times New Roman" w:cs="Times New Roman"/>
          <w:spacing w:val="-1"/>
        </w:rPr>
        <w:t>структурных</w:t>
      </w:r>
      <w:r w:rsidRPr="002D1AC4">
        <w:rPr>
          <w:rFonts w:ascii="Times New Roman" w:hAnsi="Times New Roman" w:cs="Times New Roman"/>
          <w:spacing w:val="-72"/>
        </w:rPr>
        <w:t xml:space="preserve"> </w:t>
      </w:r>
      <w:r>
        <w:rPr>
          <w:rFonts w:ascii="Times New Roman" w:hAnsi="Times New Roman" w:cs="Times New Roman"/>
          <w:spacing w:val="-72"/>
        </w:rPr>
        <w:t xml:space="preserve">         </w:t>
      </w:r>
      <w:r w:rsidRPr="002D1AC4">
        <w:rPr>
          <w:rFonts w:ascii="Times New Roman" w:hAnsi="Times New Roman" w:cs="Times New Roman"/>
        </w:rPr>
        <w:t xml:space="preserve">преобразований </w:t>
      </w:r>
      <w:r>
        <w:rPr>
          <w:rFonts w:ascii="Times New Roman" w:hAnsi="Times New Roman" w:cs="Times New Roman"/>
        </w:rPr>
        <w:t xml:space="preserve"> </w:t>
      </w:r>
      <w:r w:rsidRPr="002D1AC4">
        <w:rPr>
          <w:rFonts w:ascii="Times New Roman" w:hAnsi="Times New Roman" w:cs="Times New Roman"/>
        </w:rPr>
        <w:t>населения животных:</w:t>
      </w:r>
    </w:p>
    <w:p w:rsidR="002D1AC4" w:rsidRPr="002D1AC4" w:rsidRDefault="00C15661" w:rsidP="00C15661">
      <w:pPr>
        <w:pStyle w:val="aa"/>
        <w:tabs>
          <w:tab w:val="left" w:pos="0"/>
          <w:tab w:val="left" w:pos="5633"/>
          <w:tab w:val="left" w:pos="7025"/>
          <w:tab w:val="left" w:pos="9356"/>
          <w:tab w:val="left" w:pos="9895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запрещается  </w:t>
      </w:r>
      <w:r w:rsidR="002D1AC4" w:rsidRPr="002D1AC4">
        <w:rPr>
          <w:rFonts w:ascii="Times New Roman" w:hAnsi="Times New Roman" w:cs="Times New Roman"/>
          <w:sz w:val="24"/>
        </w:rPr>
        <w:t>производ</w:t>
      </w:r>
      <w:r>
        <w:rPr>
          <w:rFonts w:ascii="Times New Roman" w:hAnsi="Times New Roman" w:cs="Times New Roman"/>
          <w:sz w:val="24"/>
        </w:rPr>
        <w:t xml:space="preserve">ить вырубку древесных культур </w:t>
      </w:r>
      <w:r w:rsidR="002D1AC4">
        <w:rPr>
          <w:rFonts w:ascii="Times New Roman" w:hAnsi="Times New Roman" w:cs="Times New Roman"/>
          <w:sz w:val="24"/>
        </w:rPr>
        <w:t xml:space="preserve">и </w:t>
      </w:r>
      <w:r w:rsidR="002D1AC4" w:rsidRPr="002D1AC4">
        <w:rPr>
          <w:rFonts w:ascii="Times New Roman" w:hAnsi="Times New Roman" w:cs="Times New Roman"/>
          <w:sz w:val="24"/>
        </w:rPr>
        <w:t>кустарника</w:t>
      </w:r>
      <w:r>
        <w:rPr>
          <w:rFonts w:ascii="Times New Roman" w:hAnsi="Times New Roman" w:cs="Times New Roman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pacing w:val="-1"/>
          <w:sz w:val="24"/>
        </w:rPr>
        <w:t>на</w:t>
      </w:r>
      <w:r w:rsidR="002D1AC4" w:rsidRPr="002D1AC4">
        <w:rPr>
          <w:rFonts w:ascii="Times New Roman" w:hAnsi="Times New Roman" w:cs="Times New Roman"/>
          <w:spacing w:val="-72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прилегающих территориях</w:t>
      </w:r>
      <w:r w:rsidR="002D1AC4" w:rsidRPr="002D1AC4">
        <w:rPr>
          <w:rFonts w:ascii="Times New Roman" w:hAnsi="Times New Roman" w:cs="Times New Roman"/>
          <w:spacing w:val="1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к</w:t>
      </w:r>
      <w:r w:rsidR="002D1AC4" w:rsidRPr="002D1AC4">
        <w:rPr>
          <w:rFonts w:ascii="Times New Roman" w:hAnsi="Times New Roman" w:cs="Times New Roman"/>
          <w:spacing w:val="-2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территории</w:t>
      </w:r>
      <w:r w:rsidR="002D1AC4" w:rsidRPr="002D1AC4">
        <w:rPr>
          <w:rFonts w:ascii="Times New Roman" w:hAnsi="Times New Roman" w:cs="Times New Roman"/>
          <w:spacing w:val="-1"/>
          <w:sz w:val="24"/>
        </w:rPr>
        <w:t xml:space="preserve"> </w:t>
      </w:r>
      <w:r w:rsidR="002D1AC4" w:rsidRPr="002D1AC4">
        <w:rPr>
          <w:rFonts w:ascii="Times New Roman" w:hAnsi="Times New Roman" w:cs="Times New Roman"/>
          <w:sz w:val="24"/>
        </w:rPr>
        <w:t>строительства;</w:t>
      </w:r>
    </w:p>
    <w:p w:rsidR="00C15661" w:rsidRPr="00C15661" w:rsidRDefault="002D1AC4" w:rsidP="00C15661">
      <w:pPr>
        <w:pStyle w:val="a9"/>
        <w:rPr>
          <w:sz w:val="24"/>
          <w:szCs w:val="24"/>
        </w:rPr>
      </w:pPr>
      <w:r w:rsidRPr="00C15661">
        <w:rPr>
          <w:sz w:val="24"/>
          <w:szCs w:val="24"/>
        </w:rPr>
        <w:t>не</w:t>
      </w:r>
      <w:r w:rsidRPr="00C15661">
        <w:rPr>
          <w:spacing w:val="65"/>
          <w:sz w:val="24"/>
          <w:szCs w:val="24"/>
        </w:rPr>
        <w:t xml:space="preserve"> </w:t>
      </w:r>
      <w:r w:rsidRPr="00C15661">
        <w:rPr>
          <w:sz w:val="24"/>
          <w:szCs w:val="24"/>
        </w:rPr>
        <w:t>допускается</w:t>
      </w:r>
      <w:r w:rsidRPr="00C15661">
        <w:rPr>
          <w:spacing w:val="66"/>
          <w:sz w:val="24"/>
          <w:szCs w:val="24"/>
        </w:rPr>
        <w:t xml:space="preserve"> </w:t>
      </w:r>
      <w:r w:rsidRPr="00C15661">
        <w:rPr>
          <w:sz w:val="24"/>
          <w:szCs w:val="24"/>
        </w:rPr>
        <w:t>самовольно</w:t>
      </w:r>
      <w:r w:rsidRPr="00C15661">
        <w:rPr>
          <w:spacing w:val="67"/>
          <w:sz w:val="24"/>
          <w:szCs w:val="24"/>
        </w:rPr>
        <w:t xml:space="preserve"> </w:t>
      </w:r>
      <w:r w:rsidRPr="00C15661">
        <w:rPr>
          <w:sz w:val="24"/>
          <w:szCs w:val="24"/>
        </w:rPr>
        <w:t>организовывать</w:t>
      </w:r>
      <w:r w:rsidRPr="00C15661">
        <w:rPr>
          <w:spacing w:val="68"/>
          <w:sz w:val="24"/>
          <w:szCs w:val="24"/>
        </w:rPr>
        <w:t xml:space="preserve"> </w:t>
      </w:r>
      <w:r w:rsidRPr="00C15661">
        <w:rPr>
          <w:sz w:val="24"/>
          <w:szCs w:val="24"/>
        </w:rPr>
        <w:t>на</w:t>
      </w:r>
      <w:r w:rsidRPr="00C15661">
        <w:rPr>
          <w:spacing w:val="64"/>
          <w:sz w:val="24"/>
          <w:szCs w:val="24"/>
        </w:rPr>
        <w:t xml:space="preserve"> </w:t>
      </w:r>
      <w:r w:rsidRPr="00C15661">
        <w:rPr>
          <w:sz w:val="24"/>
          <w:szCs w:val="24"/>
        </w:rPr>
        <w:t>территории</w:t>
      </w:r>
      <w:r w:rsidRPr="00C15661">
        <w:rPr>
          <w:spacing w:val="63"/>
          <w:sz w:val="24"/>
          <w:szCs w:val="24"/>
        </w:rPr>
        <w:t xml:space="preserve"> </w:t>
      </w:r>
      <w:r w:rsidRPr="00C15661">
        <w:rPr>
          <w:sz w:val="24"/>
          <w:szCs w:val="24"/>
        </w:rPr>
        <w:t>свалки</w:t>
      </w:r>
      <w:r w:rsidRPr="00C15661">
        <w:rPr>
          <w:spacing w:val="65"/>
          <w:sz w:val="24"/>
          <w:szCs w:val="24"/>
        </w:rPr>
        <w:t xml:space="preserve"> </w:t>
      </w:r>
      <w:r w:rsidRPr="00C15661">
        <w:rPr>
          <w:sz w:val="24"/>
          <w:szCs w:val="24"/>
        </w:rPr>
        <w:t>твердых,</w:t>
      </w:r>
      <w:r w:rsidRPr="00C15661">
        <w:rPr>
          <w:spacing w:val="-72"/>
          <w:sz w:val="24"/>
          <w:szCs w:val="24"/>
        </w:rPr>
        <w:t xml:space="preserve"> </w:t>
      </w:r>
      <w:r w:rsidRPr="00C15661">
        <w:rPr>
          <w:sz w:val="24"/>
          <w:szCs w:val="24"/>
        </w:rPr>
        <w:t>хозяйственно-бытовых и</w:t>
      </w:r>
      <w:r w:rsidRPr="00C15661">
        <w:rPr>
          <w:spacing w:val="-2"/>
          <w:sz w:val="24"/>
          <w:szCs w:val="24"/>
        </w:rPr>
        <w:t xml:space="preserve"> </w:t>
      </w:r>
      <w:r w:rsidRPr="00C15661">
        <w:rPr>
          <w:sz w:val="24"/>
          <w:szCs w:val="24"/>
        </w:rPr>
        <w:t>строительных</w:t>
      </w:r>
      <w:r w:rsidRPr="00C15661">
        <w:rPr>
          <w:spacing w:val="1"/>
          <w:sz w:val="24"/>
          <w:szCs w:val="24"/>
        </w:rPr>
        <w:t xml:space="preserve"> </w:t>
      </w:r>
      <w:r w:rsidRPr="00C15661">
        <w:rPr>
          <w:sz w:val="24"/>
          <w:szCs w:val="24"/>
        </w:rPr>
        <w:t>отходов;</w:t>
      </w:r>
    </w:p>
    <w:p w:rsidR="002D1AC4" w:rsidRPr="00C15661" w:rsidRDefault="002D1AC4" w:rsidP="00C15661">
      <w:pPr>
        <w:pStyle w:val="a9"/>
        <w:rPr>
          <w:sz w:val="24"/>
          <w:szCs w:val="24"/>
        </w:rPr>
      </w:pPr>
      <w:r w:rsidRPr="00C15661">
        <w:rPr>
          <w:sz w:val="24"/>
          <w:szCs w:val="24"/>
        </w:rPr>
        <w:t xml:space="preserve">не допускать загрязнение прилегающей территории промышленными </w:t>
      </w:r>
      <w:r w:rsidRPr="00C15661">
        <w:rPr>
          <w:spacing w:val="-3"/>
          <w:sz w:val="24"/>
          <w:szCs w:val="24"/>
        </w:rPr>
        <w:t>и</w:t>
      </w:r>
      <w:r w:rsidRPr="00C15661">
        <w:rPr>
          <w:spacing w:val="-72"/>
          <w:sz w:val="24"/>
          <w:szCs w:val="24"/>
        </w:rPr>
        <w:t xml:space="preserve">    </w:t>
      </w:r>
      <w:r w:rsidRPr="00C15661">
        <w:rPr>
          <w:sz w:val="24"/>
          <w:szCs w:val="24"/>
        </w:rPr>
        <w:t>бытовыми отходами;</w:t>
      </w:r>
    </w:p>
    <w:p w:rsidR="002D1AC4" w:rsidRPr="002D1AC4" w:rsidRDefault="002D1AC4" w:rsidP="002D1AC4">
      <w:pPr>
        <w:pStyle w:val="aa"/>
        <w:tabs>
          <w:tab w:val="left" w:pos="2745"/>
          <w:tab w:val="left" w:pos="4454"/>
          <w:tab w:val="left" w:pos="9214"/>
          <w:tab w:val="left" w:pos="9356"/>
        </w:tabs>
        <w:ind w:left="0" w:right="-1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выполнять мероприятия по пожарной </w:t>
      </w:r>
      <w:r w:rsidRPr="002D1AC4">
        <w:rPr>
          <w:rFonts w:ascii="Times New Roman" w:hAnsi="Times New Roman" w:cs="Times New Roman"/>
          <w:sz w:val="24"/>
        </w:rPr>
        <w:t>безопасности,</w:t>
      </w:r>
      <w:r>
        <w:rPr>
          <w:rFonts w:ascii="Times New Roman" w:hAnsi="Times New Roman" w:cs="Times New Roman"/>
          <w:sz w:val="24"/>
        </w:rPr>
        <w:t xml:space="preserve"> </w:t>
      </w:r>
      <w:r w:rsidRPr="002D1AC4">
        <w:rPr>
          <w:rFonts w:ascii="Times New Roman" w:hAnsi="Times New Roman" w:cs="Times New Roman"/>
          <w:spacing w:val="-1"/>
          <w:sz w:val="24"/>
        </w:rPr>
        <w:t>предусмотренные</w:t>
      </w:r>
      <w:r w:rsidRPr="002D1AC4">
        <w:rPr>
          <w:rFonts w:ascii="Times New Roman" w:hAnsi="Times New Roman" w:cs="Times New Roman"/>
          <w:spacing w:val="-72"/>
          <w:sz w:val="24"/>
        </w:rPr>
        <w:t xml:space="preserve"> </w:t>
      </w:r>
      <w:r>
        <w:rPr>
          <w:rFonts w:ascii="Times New Roman" w:hAnsi="Times New Roman" w:cs="Times New Roman"/>
          <w:spacing w:val="-72"/>
          <w:sz w:val="24"/>
        </w:rPr>
        <w:t xml:space="preserve">  </w:t>
      </w:r>
      <w:r w:rsidRPr="002D1AC4">
        <w:rPr>
          <w:rFonts w:ascii="Times New Roman" w:hAnsi="Times New Roman" w:cs="Times New Roman"/>
          <w:sz w:val="24"/>
        </w:rPr>
        <w:t>Правилами пожарной безопасности.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техногенного характера</w:t>
      </w:r>
      <w:r>
        <w:rPr>
          <w:rFonts w:ascii="Times New Roman" w:eastAsia="Tahoma" w:hAnsi="Times New Roman" w:cs="Times New Roman"/>
          <w:b/>
          <w:sz w:val="24"/>
          <w:szCs w:val="24"/>
        </w:rPr>
        <w:t>, в том числе по обеспечению пожарной безопасности и гражданской обороне</w:t>
      </w:r>
    </w:p>
    <w:p w:rsidR="00712011" w:rsidRPr="00FF4DC9" w:rsidRDefault="00712011" w:rsidP="00712011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FF4DC9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защите территорий от чрезвычайных ситуаций природного и  техногенного характера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25C">
        <w:rPr>
          <w:rFonts w:ascii="Times New Roman" w:eastAsia="Tahoma" w:hAnsi="Times New Roman" w:cs="Times New Roman"/>
          <w:sz w:val="24"/>
          <w:szCs w:val="24"/>
        </w:rPr>
        <w:t>При возникновении чрезвычайной ситуации техногенного характера принять меры по оповещению соответствующих служб МЧС и населения с помощью телефонной связи и громкоговорителей, передать в службы МЧС информацию об ответственных лицах, находящихся непосредственно на территории объекта строительства.</w:t>
      </w:r>
    </w:p>
    <w:p w:rsidR="00712011" w:rsidRPr="0040025C" w:rsidRDefault="00712011" w:rsidP="00712011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025C">
        <w:rPr>
          <w:rFonts w:ascii="Times New Roman" w:eastAsia="Tahoma" w:hAnsi="Times New Roman" w:cs="Times New Roman"/>
          <w:b/>
          <w:sz w:val="24"/>
          <w:szCs w:val="24"/>
        </w:rPr>
        <w:t>Перечень мероприятий по обеспечению пожарной безопасности</w:t>
      </w:r>
    </w:p>
    <w:p w:rsidR="0015417A" w:rsidRPr="0015417A" w:rsidRDefault="0015417A" w:rsidP="001541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17A">
        <w:rPr>
          <w:rFonts w:ascii="Times New Roman" w:hAnsi="Times New Roman" w:cs="Times New Roman"/>
          <w:sz w:val="24"/>
          <w:szCs w:val="24"/>
        </w:rPr>
        <w:t>Предотвращение образования источников зажигания на проектируемых ВЛ</w:t>
      </w:r>
      <w:r w:rsidRPr="0015417A">
        <w:rPr>
          <w:rFonts w:ascii="Times New Roman" w:hAnsi="Times New Roman" w:cs="Times New Roman"/>
          <w:sz w:val="24"/>
          <w:szCs w:val="24"/>
        </w:rPr>
        <w:br/>
        <w:t>обеспечивается применением следующих способов:</w:t>
      </w:r>
    </w:p>
    <w:p w:rsidR="00712011" w:rsidRPr="0015417A" w:rsidRDefault="0015417A" w:rsidP="001541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417A">
        <w:rPr>
          <w:rFonts w:ascii="Times New Roman" w:hAnsi="Times New Roman" w:cs="Times New Roman"/>
          <w:sz w:val="24"/>
          <w:szCs w:val="24"/>
        </w:rPr>
        <w:t>применяется оборудование, при эксплуатации которого не образуются источники</w:t>
      </w:r>
      <w:r w:rsidRPr="0015417A">
        <w:rPr>
          <w:rFonts w:ascii="Times New Roman" w:hAnsi="Times New Roman" w:cs="Times New Roman"/>
          <w:sz w:val="24"/>
          <w:szCs w:val="24"/>
        </w:rPr>
        <w:br/>
        <w:t>зажигания;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417A">
        <w:rPr>
          <w:rFonts w:ascii="Times New Roman" w:hAnsi="Times New Roman" w:cs="Times New Roman"/>
          <w:sz w:val="24"/>
          <w:szCs w:val="24"/>
        </w:rPr>
        <w:t>применение в качестве защит быстродействующих средств защитного отключения</w:t>
      </w:r>
      <w:r w:rsidRPr="0015417A">
        <w:rPr>
          <w:rFonts w:ascii="Times New Roman" w:hAnsi="Times New Roman" w:cs="Times New Roman"/>
          <w:sz w:val="24"/>
          <w:szCs w:val="24"/>
        </w:rPr>
        <w:br/>
        <w:t>линии;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5417A">
        <w:rPr>
          <w:rFonts w:ascii="Times New Roman" w:hAnsi="Times New Roman" w:cs="Times New Roman"/>
          <w:sz w:val="24"/>
          <w:szCs w:val="24"/>
        </w:rPr>
        <w:t>выполнением действующих строительных норм, правил и стандартов.</w:t>
      </w:r>
      <w:r w:rsidRPr="0015417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712011" w:rsidRDefault="00712011" w:rsidP="00712011">
      <w:pPr>
        <w:pStyle w:val="a7"/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15417A" w:rsidRDefault="0015417A" w:rsidP="002D1AC4">
      <w:pPr>
        <w:pStyle w:val="a3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Приложение № 3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2D1AC4" w:rsidRDefault="002D1AC4" w:rsidP="002D1AC4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2D1AC4" w:rsidRPr="00A744A1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2D1AC4" w:rsidRPr="00E20AF0" w:rsidRDefault="002D1AC4" w:rsidP="002D1AC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от      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26.11.2021 </w:t>
      </w:r>
      <w:r w:rsidRPr="00E20AF0">
        <w:rPr>
          <w:rFonts w:ascii="Times New Roman" w:hAnsi="Times New Roman" w:cs="Times New Roman"/>
          <w:sz w:val="24"/>
          <w:szCs w:val="24"/>
        </w:rPr>
        <w:t xml:space="preserve">          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     </w:t>
      </w:r>
      <w:r w:rsidRPr="00E20AF0">
        <w:rPr>
          <w:rFonts w:ascii="Times New Roman" w:hAnsi="Times New Roman" w:cs="Times New Roman"/>
          <w:sz w:val="24"/>
          <w:szCs w:val="24"/>
        </w:rPr>
        <w:t xml:space="preserve"> №     </w:t>
      </w:r>
      <w:r w:rsidR="00BC31A5" w:rsidRPr="00E20AF0">
        <w:rPr>
          <w:rFonts w:ascii="Times New Roman" w:hAnsi="Times New Roman" w:cs="Times New Roman"/>
          <w:sz w:val="24"/>
          <w:szCs w:val="24"/>
        </w:rPr>
        <w:t>905</w:t>
      </w:r>
    </w:p>
    <w:p w:rsidR="002D1AC4" w:rsidRDefault="00E20AF0" w:rsidP="002D1AC4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left:0;text-align:left;margin-left:416.45pt;margin-top:.6pt;width:49.4pt;height:.05pt;z-index:25166796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6" type="#_x0000_t32" style="position:absolute;left:0;text-align:left;margin-left:282.55pt;margin-top:.6pt;width:102.05pt;height:1.5pt;flip:y;z-index:251666944" o:connectortype="straight"/>
        </w:pict>
      </w:r>
    </w:p>
    <w:p w:rsidR="002D1AC4" w:rsidRPr="00D92A8F" w:rsidRDefault="002D1AC4" w:rsidP="002D1AC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3</w:t>
      </w:r>
    </w:p>
    <w:p w:rsidR="002D1AC4" w:rsidRPr="00075765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sz w:val="24"/>
          <w:szCs w:val="24"/>
        </w:rPr>
      </w:pPr>
      <w:r>
        <w:rPr>
          <w:rFonts w:ascii="Times New Roman" w:eastAsia="Tahoma" w:hAnsi="Times New Roman" w:cs="Times New Roman"/>
          <w:sz w:val="24"/>
          <w:szCs w:val="24"/>
        </w:rPr>
        <w:t>Текстовая часть проекта межевания</w:t>
      </w:r>
    </w:p>
    <w:p w:rsidR="002D1AC4" w:rsidRDefault="002D1AC4" w:rsidP="002D1AC4">
      <w:pPr>
        <w:pStyle w:val="a3"/>
        <w:ind w:firstLine="709"/>
        <w:rPr>
          <w:rFonts w:ascii="Times New Roman" w:eastAsia="Tahoma" w:hAnsi="Times New Roman" w:cs="Times New Roman"/>
          <w:b/>
          <w:sz w:val="24"/>
          <w:szCs w:val="24"/>
        </w:rPr>
      </w:pPr>
    </w:p>
    <w:p w:rsidR="002D1AC4" w:rsidRDefault="002D1AC4" w:rsidP="002D1AC4">
      <w:pPr>
        <w:pStyle w:val="a3"/>
        <w:ind w:firstLine="709"/>
        <w:jc w:val="center"/>
        <w:rPr>
          <w:rFonts w:ascii="Times New Roman" w:eastAsia="Tahoma" w:hAnsi="Times New Roman" w:cs="Times New Roman"/>
          <w:b/>
          <w:sz w:val="24"/>
          <w:szCs w:val="24"/>
        </w:rPr>
      </w:pPr>
      <w:r>
        <w:rPr>
          <w:rFonts w:ascii="Times New Roman" w:eastAsia="Tahoma" w:hAnsi="Times New Roman" w:cs="Times New Roman"/>
          <w:b/>
          <w:sz w:val="24"/>
          <w:szCs w:val="24"/>
        </w:rPr>
        <w:t>Перечень и сведения об образуемых земельных участков</w:t>
      </w:r>
    </w:p>
    <w:p w:rsidR="002D1AC4" w:rsidRPr="00EA1B06" w:rsidRDefault="002D1AC4" w:rsidP="002D1AC4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A1B06">
        <w:rPr>
          <w:rFonts w:ascii="Times New Roman" w:eastAsia="Tahoma" w:hAnsi="Times New Roman" w:cs="Times New Roman"/>
          <w:b/>
          <w:sz w:val="24"/>
          <w:szCs w:val="24"/>
        </w:rPr>
        <w:t>Межевание территории</w:t>
      </w:r>
    </w:p>
    <w:p w:rsidR="0015417A" w:rsidRDefault="0015417A" w:rsidP="001F39D5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Целью разработки проекта планировки и проекта межевания территории является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определение границ публичного сервитута для размещения объекта электросетевого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хозяйства «Электрические сети 10/0,4 кВ Кимильтей, с. Кимильтей»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15417A">
        <w:rPr>
          <w:rFonts w:ascii="Times New Roman" w:hAnsi="Times New Roman" w:cs="Times New Roman"/>
          <w:color w:val="000000"/>
          <w:sz w:val="24"/>
        </w:rPr>
        <w:t xml:space="preserve">Согласно Постановлению Правительства РФ от 11 августа 2003 г. № 486 </w:t>
      </w:r>
      <w:r>
        <w:rPr>
          <w:rFonts w:ascii="Times New Roman" w:hAnsi="Times New Roman" w:cs="Times New Roman"/>
          <w:color w:val="000000"/>
          <w:sz w:val="24"/>
        </w:rPr>
        <w:t>«О</w:t>
      </w:r>
      <w:r w:rsidRPr="0015417A">
        <w:rPr>
          <w:rFonts w:ascii="Times New Roman" w:hAnsi="Times New Roman" w:cs="Times New Roman"/>
          <w:color w:val="000000"/>
          <w:sz w:val="24"/>
        </w:rPr>
        <w:t>б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утверждении Правил определения размеров земельных участков для размещения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воздушных линий электропередачи и опор линий связи, обслуживающих электрические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сети</w:t>
      </w:r>
      <w:r w:rsidR="000F166D">
        <w:rPr>
          <w:rFonts w:ascii="Times New Roman" w:hAnsi="Times New Roman" w:cs="Times New Roman"/>
          <w:color w:val="000000"/>
          <w:sz w:val="24"/>
        </w:rPr>
        <w:t>»:</w:t>
      </w:r>
      <w:r w:rsidRPr="0015417A">
        <w:rPr>
          <w:rFonts w:ascii="Times New Roman" w:hAnsi="Times New Roman" w:cs="Times New Roman"/>
          <w:color w:val="000000"/>
        </w:rPr>
        <w:br/>
      </w:r>
      <w:r w:rsidR="000F166D">
        <w:rPr>
          <w:rFonts w:ascii="Times New Roman" w:hAnsi="Times New Roman" w:cs="Times New Roman"/>
          <w:color w:val="000000"/>
          <w:sz w:val="24"/>
        </w:rPr>
        <w:t xml:space="preserve">          </w:t>
      </w:r>
      <w:r w:rsidRPr="0015417A">
        <w:rPr>
          <w:rFonts w:ascii="Times New Roman" w:hAnsi="Times New Roman" w:cs="Times New Roman"/>
          <w:color w:val="000000"/>
          <w:sz w:val="24"/>
        </w:rPr>
        <w:t>Минимальная ширина полосы отвода равна расстоянию между крайними проводами + 2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м в каждую сторону и принята равной: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15417A">
        <w:rPr>
          <w:rFonts w:ascii="Times New Roman" w:hAnsi="Times New Roman" w:cs="Times New Roman"/>
          <w:color w:val="000000"/>
          <w:sz w:val="24"/>
        </w:rPr>
        <w:t>для ВЛЗ-10 кВ - 5,5 м.;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для ВЛИ – 0,4 кВ – 4,0 м</w:t>
      </w:r>
      <w:r w:rsidR="000F166D">
        <w:rPr>
          <w:rFonts w:ascii="Times New Roman" w:hAnsi="Times New Roman" w:cs="Times New Roman"/>
          <w:color w:val="000000"/>
          <w:sz w:val="24"/>
        </w:rPr>
        <w:t>.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 xml:space="preserve">Под сборку и </w:t>
      </w:r>
      <w:r w:rsidR="000F166D">
        <w:rPr>
          <w:rFonts w:ascii="Times New Roman" w:hAnsi="Times New Roman" w:cs="Times New Roman"/>
          <w:color w:val="000000"/>
          <w:sz w:val="24"/>
        </w:rPr>
        <w:t>дальнейш</w:t>
      </w:r>
      <w:r w:rsidRPr="0015417A">
        <w:rPr>
          <w:rFonts w:ascii="Times New Roman" w:hAnsi="Times New Roman" w:cs="Times New Roman"/>
          <w:color w:val="000000"/>
          <w:sz w:val="24"/>
        </w:rPr>
        <w:t>ую эксплуатацию трансформаторных подстанций 10/0,4 кВ</w:t>
      </w:r>
      <w:r w:rsidRPr="0015417A">
        <w:rPr>
          <w:rFonts w:ascii="Times New Roman" w:hAnsi="Times New Roman" w:cs="Times New Roman"/>
          <w:color w:val="000000"/>
        </w:rPr>
        <w:br/>
      </w:r>
      <w:r w:rsidRPr="0015417A">
        <w:rPr>
          <w:rFonts w:ascii="Times New Roman" w:hAnsi="Times New Roman" w:cs="Times New Roman"/>
          <w:color w:val="000000"/>
          <w:sz w:val="24"/>
        </w:rPr>
        <w:t>выделяется площадь 50 кв. м.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Общая площадь публичного сервитута для размещения объекта электросетевого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хозяйства «Электрическ</w:t>
      </w:r>
      <w:r w:rsidR="000F166D">
        <w:rPr>
          <w:rFonts w:ascii="Times New Roman" w:hAnsi="Times New Roman" w:cs="Times New Roman"/>
          <w:color w:val="000000"/>
          <w:sz w:val="24"/>
        </w:rPr>
        <w:t>ие сети 10/0,4 кВ Кимильтей, с.</w:t>
      </w:r>
      <w:r w:rsidRPr="0015417A">
        <w:rPr>
          <w:rFonts w:ascii="Times New Roman" w:hAnsi="Times New Roman" w:cs="Times New Roman"/>
          <w:color w:val="000000"/>
          <w:sz w:val="24"/>
        </w:rPr>
        <w:t xml:space="preserve">Кимильтей» составляет </w:t>
      </w:r>
      <w:r w:rsidRPr="0015417A">
        <w:rPr>
          <w:rFonts w:ascii="Times New Roman" w:hAnsi="Times New Roman" w:cs="Times New Roman"/>
          <w:b/>
          <w:bCs/>
          <w:color w:val="000000"/>
          <w:sz w:val="24"/>
        </w:rPr>
        <w:t xml:space="preserve">1770 </w:t>
      </w:r>
      <w:r w:rsidRPr="0015417A">
        <w:rPr>
          <w:rFonts w:ascii="Times New Roman" w:hAnsi="Times New Roman" w:cs="Times New Roman"/>
          <w:color w:val="000000"/>
          <w:sz w:val="24"/>
        </w:rPr>
        <w:t>кв. м.</w:t>
      </w:r>
    </w:p>
    <w:p w:rsidR="000F166D" w:rsidRDefault="000F166D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</w:t>
      </w:r>
      <w:r>
        <w:rPr>
          <w:rFonts w:ascii="Times New Roman" w:hAnsi="Times New Roman" w:cs="Times New Roman"/>
          <w:color w:val="000000"/>
          <w:sz w:val="24"/>
        </w:rPr>
        <w:t>соответствии со статьей</w:t>
      </w:r>
      <w:r w:rsidR="0015417A" w:rsidRPr="0015417A">
        <w:rPr>
          <w:rFonts w:ascii="Times New Roman" w:hAnsi="Times New Roman" w:cs="Times New Roman"/>
          <w:color w:val="000000"/>
          <w:sz w:val="24"/>
        </w:rPr>
        <w:t xml:space="preserve"> 23 Земельного кодекса РФ публичный сервитут может</w:t>
      </w:r>
      <w:r>
        <w:rPr>
          <w:rFonts w:ascii="Times New Roman" w:hAnsi="Times New Roman" w:cs="Times New Roman"/>
          <w:color w:val="000000"/>
        </w:rPr>
        <w:t xml:space="preserve"> </w:t>
      </w:r>
      <w:r w:rsidR="0015417A" w:rsidRPr="0015417A">
        <w:rPr>
          <w:rFonts w:ascii="Times New Roman" w:hAnsi="Times New Roman" w:cs="Times New Roman"/>
          <w:color w:val="000000"/>
          <w:sz w:val="24"/>
        </w:rPr>
        <w:t>устанавливаться для использования земельного участка в целях, предусмотренных статьей</w:t>
      </w:r>
      <w:r>
        <w:rPr>
          <w:rFonts w:ascii="Times New Roman" w:hAnsi="Times New Roman" w:cs="Times New Roman"/>
          <w:color w:val="000000"/>
        </w:rPr>
        <w:t xml:space="preserve"> </w:t>
      </w:r>
      <w:r w:rsidR="0015417A" w:rsidRPr="0015417A">
        <w:rPr>
          <w:rFonts w:ascii="Times New Roman" w:hAnsi="Times New Roman" w:cs="Times New Roman"/>
          <w:color w:val="000000"/>
          <w:sz w:val="24"/>
        </w:rPr>
        <w:t>39.37 Земельного кодекса РФ.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Сервитут может быть установлен решением исполнительного органа государственной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власти или органа местного самоуправления в целях обеспечения государственных или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муниципальных нужд, а также нужд местного населения без изъятия земельных участков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(публичный сервитут).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0F166D" w:rsidRDefault="0015417A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15417A">
        <w:rPr>
          <w:rFonts w:ascii="Times New Roman" w:hAnsi="Times New Roman" w:cs="Times New Roman"/>
          <w:color w:val="000000"/>
          <w:sz w:val="24"/>
        </w:rPr>
        <w:t>Публичный сервитут может быть установлен в отношении одного или нескольких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земельных участков и (или) земель.</w:t>
      </w:r>
      <w:r w:rsidR="000F166D">
        <w:rPr>
          <w:rFonts w:ascii="Times New Roman" w:hAnsi="Times New Roman" w:cs="Times New Roman"/>
          <w:color w:val="000000"/>
        </w:rPr>
        <w:t xml:space="preserve"> </w:t>
      </w:r>
    </w:p>
    <w:p w:rsidR="0015417A" w:rsidRPr="0015417A" w:rsidRDefault="0015417A" w:rsidP="000F166D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15417A">
        <w:rPr>
          <w:rFonts w:ascii="Times New Roman" w:hAnsi="Times New Roman" w:cs="Times New Roman"/>
          <w:color w:val="000000"/>
          <w:sz w:val="24"/>
        </w:rPr>
        <w:t>Обременение земельного участка сервитутом, публичным сервитутом не лишает</w:t>
      </w:r>
      <w:r w:rsidR="000F166D">
        <w:rPr>
          <w:rFonts w:ascii="Times New Roman" w:hAnsi="Times New Roman" w:cs="Times New Roman"/>
          <w:color w:val="000000"/>
        </w:rPr>
        <w:t xml:space="preserve"> </w:t>
      </w:r>
      <w:r w:rsidRPr="0015417A">
        <w:rPr>
          <w:rFonts w:ascii="Times New Roman" w:hAnsi="Times New Roman" w:cs="Times New Roman"/>
          <w:color w:val="000000"/>
          <w:sz w:val="24"/>
        </w:rPr>
        <w:t>такого земельного участка прав владения, пользования и (или)распоряжения таким земельным участком.</w:t>
      </w:r>
      <w:r w:rsidRPr="0015417A">
        <w:rPr>
          <w:rFonts w:ascii="Times New Roman" w:hAnsi="Times New Roman" w:cs="Times New Roman"/>
        </w:rPr>
        <w:t xml:space="preserve"> </w:t>
      </w:r>
    </w:p>
    <w:p w:rsidR="001F39D5" w:rsidRDefault="001F39D5" w:rsidP="001F39D5">
      <w:pPr>
        <w:pStyle w:val="a3"/>
        <w:ind w:firstLine="709"/>
        <w:jc w:val="both"/>
        <w:rPr>
          <w:rFonts w:ascii="Times New Roman" w:eastAsia="Tahoma" w:hAnsi="Times New Roman" w:cs="Times New Roman"/>
          <w:b/>
          <w:sz w:val="24"/>
          <w:szCs w:val="24"/>
        </w:rPr>
      </w:pPr>
      <w:r w:rsidRPr="00B41C12">
        <w:rPr>
          <w:rFonts w:ascii="Times New Roman" w:eastAsia="Tahoma" w:hAnsi="Times New Roman" w:cs="Times New Roman"/>
          <w:b/>
          <w:sz w:val="24"/>
          <w:szCs w:val="24"/>
        </w:rPr>
        <w:t>Предоставление земельного участка</w:t>
      </w:r>
    </w:p>
    <w:p w:rsidR="000F166D" w:rsidRDefault="000F166D" w:rsidP="000F166D">
      <w:pPr>
        <w:pStyle w:val="a3"/>
        <w:ind w:firstLine="709"/>
        <w:jc w:val="both"/>
        <w:rPr>
          <w:rFonts w:ascii="Times New Roman" w:hAnsi="Times New Roman" w:cs="Times New Roman"/>
          <w:color w:val="000000"/>
        </w:rPr>
      </w:pPr>
      <w:r w:rsidRPr="00757C65">
        <w:rPr>
          <w:rFonts w:ascii="Times New Roman" w:hAnsi="Times New Roman" w:cs="Times New Roman"/>
          <w:color w:val="000000"/>
          <w:sz w:val="24"/>
        </w:rPr>
        <w:t>Размеры и расположение границ публичного сервитута устанавливаются в соответствии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с принятыми в Проекте планировки территории границами зон планируемого размещения</w:t>
      </w:r>
      <w:r>
        <w:rPr>
          <w:rFonts w:ascii="Times New Roman" w:hAnsi="Times New Roman" w:cs="Times New Roman"/>
          <w:color w:val="000000"/>
        </w:rPr>
        <w:t xml:space="preserve"> </w:t>
      </w:r>
      <w:r w:rsidRPr="00757C65">
        <w:rPr>
          <w:rFonts w:ascii="Times New Roman" w:hAnsi="Times New Roman" w:cs="Times New Roman"/>
          <w:color w:val="000000"/>
          <w:sz w:val="24"/>
        </w:rPr>
        <w:t>линейного объекта.</w:t>
      </w:r>
      <w:r>
        <w:rPr>
          <w:rFonts w:ascii="Times New Roman" w:hAnsi="Times New Roman" w:cs="Times New Roman"/>
          <w:color w:val="000000"/>
        </w:rPr>
        <w:t xml:space="preserve"> </w:t>
      </w:r>
    </w:p>
    <w:p w:rsidR="000F166D" w:rsidRPr="001406D3" w:rsidRDefault="000F166D" w:rsidP="001F39D5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C65">
        <w:rPr>
          <w:rFonts w:ascii="Times New Roman" w:hAnsi="Times New Roman" w:cs="Times New Roman"/>
          <w:color w:val="000000"/>
          <w:sz w:val="24"/>
        </w:rPr>
        <w:t xml:space="preserve">Цель установления публичного сервитута: </w:t>
      </w:r>
      <w:r w:rsidR="001406D3" w:rsidRPr="001406D3">
        <w:rPr>
          <w:rFonts w:ascii="Times New Roman" w:hAnsi="Times New Roman" w:cs="Times New Roman"/>
          <w:color w:val="000000"/>
          <w:sz w:val="24"/>
        </w:rPr>
        <w:t>для размещения объектов электросетевого</w:t>
      </w:r>
      <w:r w:rsidR="001406D3" w:rsidRPr="001406D3">
        <w:rPr>
          <w:rFonts w:ascii="Times New Roman" w:hAnsi="Times New Roman" w:cs="Times New Roman"/>
          <w:color w:val="000000"/>
        </w:rPr>
        <w:t xml:space="preserve"> </w:t>
      </w:r>
      <w:r w:rsidR="001406D3" w:rsidRPr="001406D3">
        <w:rPr>
          <w:rFonts w:ascii="Times New Roman" w:hAnsi="Times New Roman" w:cs="Times New Roman"/>
          <w:color w:val="000000"/>
          <w:sz w:val="24"/>
        </w:rPr>
        <w:t>хозяйства – «Электрические сети 10/0,4 кВ Кимильтей, с. Кимильтей».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9"/>
        <w:gridCol w:w="1507"/>
        <w:gridCol w:w="1328"/>
        <w:gridCol w:w="1073"/>
        <w:gridCol w:w="1264"/>
        <w:gridCol w:w="1364"/>
        <w:gridCol w:w="1360"/>
        <w:gridCol w:w="946"/>
      </w:tblGrid>
      <w:tr w:rsidR="000F166D" w:rsidRPr="000F166D" w:rsidTr="000F166D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№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пп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кадастровый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номер ЗУ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адрес/местоп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оложение ЗУ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категория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земль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разрешенное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использовани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е ЗУ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Цель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использования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ПС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вид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права/собств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енник ЗУ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площадь ПС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в границах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br/>
              <w:t>ЗУ, кв.м.</w:t>
            </w:r>
          </w:p>
        </w:tc>
      </w:tr>
      <w:tr w:rsidR="001406D3" w:rsidRPr="000F166D" w:rsidTr="001406D3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38:05:040403:чзу1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Иркутская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Зиминский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район, 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населѐнных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1406D3" w:rsidRPr="000F166D" w:rsidRDefault="001406D3" w:rsidP="001406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для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строительства,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реконструкции,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текущих 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капитальных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ремонтов объекта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«Электрические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сети 10/0,4 кВ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Кимильтей».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 гос.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собственнности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/Кимильтейское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муниципальное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1493</w:t>
            </w:r>
          </w:p>
        </w:tc>
      </w:tr>
      <w:tr w:rsidR="001406D3" w:rsidRPr="000F166D" w:rsidTr="00D939B5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2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38:05:040403:167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Иркутская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Зиминский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район, 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ул.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Набережная, 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населѐнных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для ведения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личного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подсобного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хозяйства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собственность/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Тетушкин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Сергей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Александрович</w:t>
            </w:r>
          </w:p>
        </w:tc>
        <w:tc>
          <w:tcPr>
            <w:tcW w:w="0" w:type="auto"/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253</w:t>
            </w:r>
          </w:p>
        </w:tc>
      </w:tr>
      <w:tr w:rsidR="001406D3" w:rsidRPr="000F166D" w:rsidTr="00D939B5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3 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38:05:040403:2518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Российская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Федерация,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Иркутская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область,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Зиминский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район,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Кимильтейское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муниципальное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образование, с.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Кимильтей, ул.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Набережная,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участок 52 А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земли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населѐнных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пунктов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база отдыха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аренда с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22.06.2017 по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21.06.2027/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Федосеева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Ольга</w:t>
            </w: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Викторовна</w:t>
            </w:r>
          </w:p>
        </w:tc>
        <w:tc>
          <w:tcPr>
            <w:tcW w:w="0" w:type="auto"/>
            <w:vAlign w:val="center"/>
            <w:hideMark/>
          </w:tcPr>
          <w:p w:rsidR="001406D3" w:rsidRPr="000F166D" w:rsidRDefault="001406D3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24</w:t>
            </w:r>
          </w:p>
        </w:tc>
      </w:tr>
      <w:tr w:rsidR="000F166D" w:rsidRPr="000F166D" w:rsidTr="00C41F9D">
        <w:tc>
          <w:tcPr>
            <w:tcW w:w="95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0F166D" w:rsidRPr="000F166D" w:rsidRDefault="000F166D" w:rsidP="000F166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66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Итого: </w:t>
            </w:r>
            <w:r w:rsidRPr="000F166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1770</w:t>
            </w:r>
          </w:p>
        </w:tc>
      </w:tr>
    </w:tbl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363D" w:rsidRDefault="0014363D" w:rsidP="001F39D5">
      <w:pPr>
        <w:spacing w:line="294" w:lineRule="exact"/>
        <w:ind w:right="242"/>
        <w:jc w:val="right"/>
        <w:rPr>
          <w:rFonts w:ascii="Times New Roman" w:hAnsi="Times New Roman" w:cs="Times New Roman"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406D3" w:rsidRDefault="001406D3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1649D1" w:rsidRDefault="001649D1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Приложение № 4 </w:t>
      </w:r>
    </w:p>
    <w:p w:rsidR="001649D1" w:rsidRDefault="001649D1" w:rsidP="001649D1">
      <w:pPr>
        <w:pStyle w:val="a3"/>
        <w:ind w:firstLine="709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            к постановлению администрации </w:t>
      </w:r>
    </w:p>
    <w:p w:rsidR="001649D1" w:rsidRDefault="001649D1" w:rsidP="001649D1">
      <w:pPr>
        <w:pStyle w:val="a3"/>
        <w:ind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                        Зиминского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 xml:space="preserve">районного муниципального </w:t>
      </w:r>
    </w:p>
    <w:p w:rsidR="001649D1" w:rsidRPr="00A744A1" w:rsidRDefault="001649D1" w:rsidP="001649D1">
      <w:pPr>
        <w:pStyle w:val="a3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BC31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744A1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</w:p>
    <w:p w:rsidR="001649D1" w:rsidRPr="00E20AF0" w:rsidRDefault="001649D1" w:rsidP="001649D1">
      <w:pPr>
        <w:pStyle w:val="a3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BC31A5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3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от   </w:t>
      </w:r>
      <w:bookmarkStart w:id="0" w:name="_GoBack"/>
      <w:r w:rsidR="00BC31A5" w:rsidRPr="00E20AF0">
        <w:rPr>
          <w:rFonts w:ascii="Times New Roman" w:hAnsi="Times New Roman" w:cs="Times New Roman"/>
          <w:sz w:val="24"/>
          <w:szCs w:val="24"/>
        </w:rPr>
        <w:t xml:space="preserve">26.11.2021 </w:t>
      </w:r>
      <w:r w:rsidRPr="00E20AF0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C31A5" w:rsidRPr="00E20AF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20AF0">
        <w:rPr>
          <w:rFonts w:ascii="Times New Roman" w:hAnsi="Times New Roman" w:cs="Times New Roman"/>
          <w:sz w:val="24"/>
          <w:szCs w:val="24"/>
        </w:rPr>
        <w:t xml:space="preserve"> №     </w:t>
      </w:r>
      <w:r w:rsidR="00BC31A5" w:rsidRPr="00E20AF0">
        <w:rPr>
          <w:rFonts w:ascii="Times New Roman" w:hAnsi="Times New Roman" w:cs="Times New Roman"/>
          <w:sz w:val="24"/>
          <w:szCs w:val="24"/>
        </w:rPr>
        <w:t>905</w:t>
      </w:r>
    </w:p>
    <w:bookmarkEnd w:id="0"/>
    <w:p w:rsidR="001649D1" w:rsidRDefault="00E20AF0" w:rsidP="001649D1">
      <w:pPr>
        <w:pStyle w:val="a9"/>
        <w:ind w:left="0" w:firstLine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_x0000_s1041" type="#_x0000_t32" style="position:absolute;left:0;text-align:left;margin-left:401.7pt;margin-top:-.2pt;width:65.25pt;height:0;z-index:251670016" o:connectortype="straight"/>
        </w:pict>
      </w:r>
      <w:r>
        <w:rPr>
          <w:noProof/>
          <w:sz w:val="24"/>
          <w:szCs w:val="24"/>
          <w:lang w:eastAsia="ru-RU"/>
        </w:rPr>
        <w:pict>
          <v:shape id="_x0000_s1040" type="#_x0000_t32" style="position:absolute;left:0;text-align:left;margin-left:271.2pt;margin-top:-.2pt;width:111.75pt;height:1.5pt;flip:y;z-index:251668992" o:connectortype="straight"/>
        </w:pict>
      </w:r>
    </w:p>
    <w:p w:rsidR="001649D1" w:rsidRDefault="001649D1" w:rsidP="001649D1">
      <w:pPr>
        <w:pStyle w:val="a9"/>
        <w:ind w:left="0" w:firstLine="709"/>
        <w:rPr>
          <w:sz w:val="24"/>
          <w:szCs w:val="24"/>
        </w:rPr>
      </w:pPr>
    </w:p>
    <w:p w:rsidR="001649D1" w:rsidRDefault="001649D1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070">
        <w:rPr>
          <w:rFonts w:ascii="Times New Roman" w:hAnsi="Times New Roman" w:cs="Times New Roman"/>
          <w:b/>
          <w:sz w:val="24"/>
          <w:szCs w:val="24"/>
        </w:rPr>
        <w:t>Раздел 4</w:t>
      </w:r>
    </w:p>
    <w:p w:rsidR="001649D1" w:rsidRDefault="00175EB5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Чертеж</w:t>
      </w:r>
      <w:r w:rsidR="001649D1">
        <w:rPr>
          <w:rFonts w:ascii="Times New Roman" w:hAnsi="Times New Roman" w:cs="Times New Roman"/>
          <w:b/>
          <w:sz w:val="24"/>
          <w:szCs w:val="24"/>
        </w:rPr>
        <w:t xml:space="preserve"> межевания территории</w:t>
      </w: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06D3" w:rsidRDefault="001406D3" w:rsidP="001649D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49D1" w:rsidRPr="001649D1" w:rsidRDefault="001406D3" w:rsidP="001406D3">
      <w:pPr>
        <w:pStyle w:val="a9"/>
        <w:ind w:left="0"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378575" cy="454839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575" cy="454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D24" w:rsidRPr="001F39D5" w:rsidRDefault="00347D24" w:rsidP="00347D2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sectPr w:rsidR="00347D24" w:rsidRPr="001F39D5" w:rsidSect="00712011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2FEC" w:rsidRDefault="004B2FEC" w:rsidP="00016F8D">
      <w:pPr>
        <w:spacing w:after="0" w:line="240" w:lineRule="auto"/>
      </w:pPr>
      <w:r>
        <w:separator/>
      </w:r>
    </w:p>
  </w:endnote>
  <w:endnote w:type="continuationSeparator" w:id="0">
    <w:p w:rsidR="004B2FEC" w:rsidRDefault="004B2FEC" w:rsidP="00016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2FEC" w:rsidRDefault="004B2FEC" w:rsidP="00016F8D">
      <w:pPr>
        <w:spacing w:after="0" w:line="240" w:lineRule="auto"/>
      </w:pPr>
      <w:r>
        <w:separator/>
      </w:r>
    </w:p>
  </w:footnote>
  <w:footnote w:type="continuationSeparator" w:id="0">
    <w:p w:rsidR="004B2FEC" w:rsidRDefault="004B2FEC" w:rsidP="00016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C05BF"/>
    <w:multiLevelType w:val="hybridMultilevel"/>
    <w:tmpl w:val="431AB6DA"/>
    <w:lvl w:ilvl="0" w:tplc="73445E80">
      <w:numFmt w:val="bullet"/>
      <w:lvlText w:val="-"/>
      <w:lvlJc w:val="left"/>
      <w:pPr>
        <w:ind w:left="260" w:hanging="164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CE4F7EE">
      <w:numFmt w:val="bullet"/>
      <w:lvlText w:val="•"/>
      <w:lvlJc w:val="left"/>
      <w:pPr>
        <w:ind w:left="1248" w:hanging="164"/>
      </w:pPr>
      <w:rPr>
        <w:rFonts w:hint="default"/>
        <w:lang w:val="ru-RU" w:eastAsia="en-US" w:bidi="ar-SA"/>
      </w:rPr>
    </w:lvl>
    <w:lvl w:ilvl="2" w:tplc="0A526A18">
      <w:numFmt w:val="bullet"/>
      <w:lvlText w:val="•"/>
      <w:lvlJc w:val="left"/>
      <w:pPr>
        <w:ind w:left="2237" w:hanging="164"/>
      </w:pPr>
      <w:rPr>
        <w:rFonts w:hint="default"/>
        <w:lang w:val="ru-RU" w:eastAsia="en-US" w:bidi="ar-SA"/>
      </w:rPr>
    </w:lvl>
    <w:lvl w:ilvl="3" w:tplc="A19EB874">
      <w:numFmt w:val="bullet"/>
      <w:lvlText w:val="•"/>
      <w:lvlJc w:val="left"/>
      <w:pPr>
        <w:ind w:left="3225" w:hanging="164"/>
      </w:pPr>
      <w:rPr>
        <w:rFonts w:hint="default"/>
        <w:lang w:val="ru-RU" w:eastAsia="en-US" w:bidi="ar-SA"/>
      </w:rPr>
    </w:lvl>
    <w:lvl w:ilvl="4" w:tplc="BE28A290">
      <w:numFmt w:val="bullet"/>
      <w:lvlText w:val="•"/>
      <w:lvlJc w:val="left"/>
      <w:pPr>
        <w:ind w:left="4214" w:hanging="164"/>
      </w:pPr>
      <w:rPr>
        <w:rFonts w:hint="default"/>
        <w:lang w:val="ru-RU" w:eastAsia="en-US" w:bidi="ar-SA"/>
      </w:rPr>
    </w:lvl>
    <w:lvl w:ilvl="5" w:tplc="08089A5C">
      <w:numFmt w:val="bullet"/>
      <w:lvlText w:val="•"/>
      <w:lvlJc w:val="left"/>
      <w:pPr>
        <w:ind w:left="5203" w:hanging="164"/>
      </w:pPr>
      <w:rPr>
        <w:rFonts w:hint="default"/>
        <w:lang w:val="ru-RU" w:eastAsia="en-US" w:bidi="ar-SA"/>
      </w:rPr>
    </w:lvl>
    <w:lvl w:ilvl="6" w:tplc="3836EAF6">
      <w:numFmt w:val="bullet"/>
      <w:lvlText w:val="•"/>
      <w:lvlJc w:val="left"/>
      <w:pPr>
        <w:ind w:left="6191" w:hanging="164"/>
      </w:pPr>
      <w:rPr>
        <w:rFonts w:hint="default"/>
        <w:lang w:val="ru-RU" w:eastAsia="en-US" w:bidi="ar-SA"/>
      </w:rPr>
    </w:lvl>
    <w:lvl w:ilvl="7" w:tplc="6BBC9B98">
      <w:numFmt w:val="bullet"/>
      <w:lvlText w:val="•"/>
      <w:lvlJc w:val="left"/>
      <w:pPr>
        <w:ind w:left="7180" w:hanging="164"/>
      </w:pPr>
      <w:rPr>
        <w:rFonts w:hint="default"/>
        <w:lang w:val="ru-RU" w:eastAsia="en-US" w:bidi="ar-SA"/>
      </w:rPr>
    </w:lvl>
    <w:lvl w:ilvl="8" w:tplc="8752E49E">
      <w:numFmt w:val="bullet"/>
      <w:lvlText w:val="•"/>
      <w:lvlJc w:val="left"/>
      <w:pPr>
        <w:ind w:left="8169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23715F3"/>
    <w:multiLevelType w:val="hybridMultilevel"/>
    <w:tmpl w:val="57C6D086"/>
    <w:lvl w:ilvl="0" w:tplc="3A425C42">
      <w:start w:val="5"/>
      <w:numFmt w:val="decimal"/>
      <w:lvlText w:val="%1"/>
      <w:lvlJc w:val="left"/>
      <w:pPr>
        <w:ind w:left="2106" w:hanging="526"/>
      </w:pPr>
      <w:rPr>
        <w:rFonts w:hint="default"/>
        <w:lang w:val="ru-RU" w:eastAsia="en-US" w:bidi="ar-SA"/>
      </w:rPr>
    </w:lvl>
    <w:lvl w:ilvl="1" w:tplc="DD8CCB0C">
      <w:numFmt w:val="none"/>
      <w:lvlText w:val=""/>
      <w:lvlJc w:val="left"/>
      <w:pPr>
        <w:tabs>
          <w:tab w:val="num" w:pos="360"/>
        </w:tabs>
      </w:pPr>
    </w:lvl>
    <w:lvl w:ilvl="2" w:tplc="24D2F40A">
      <w:numFmt w:val="bullet"/>
      <w:lvlText w:val="•"/>
      <w:lvlJc w:val="left"/>
      <w:pPr>
        <w:ind w:left="3709" w:hanging="526"/>
      </w:pPr>
      <w:rPr>
        <w:rFonts w:hint="default"/>
        <w:lang w:val="ru-RU" w:eastAsia="en-US" w:bidi="ar-SA"/>
      </w:rPr>
    </w:lvl>
    <w:lvl w:ilvl="3" w:tplc="E2DC911E">
      <w:numFmt w:val="bullet"/>
      <w:lvlText w:val="•"/>
      <w:lvlJc w:val="left"/>
      <w:pPr>
        <w:ind w:left="4513" w:hanging="526"/>
      </w:pPr>
      <w:rPr>
        <w:rFonts w:hint="default"/>
        <w:lang w:val="ru-RU" w:eastAsia="en-US" w:bidi="ar-SA"/>
      </w:rPr>
    </w:lvl>
    <w:lvl w:ilvl="4" w:tplc="D8D4D524">
      <w:numFmt w:val="bullet"/>
      <w:lvlText w:val="•"/>
      <w:lvlJc w:val="left"/>
      <w:pPr>
        <w:ind w:left="5318" w:hanging="526"/>
      </w:pPr>
      <w:rPr>
        <w:rFonts w:hint="default"/>
        <w:lang w:val="ru-RU" w:eastAsia="en-US" w:bidi="ar-SA"/>
      </w:rPr>
    </w:lvl>
    <w:lvl w:ilvl="5" w:tplc="5D867282">
      <w:numFmt w:val="bullet"/>
      <w:lvlText w:val="•"/>
      <w:lvlJc w:val="left"/>
      <w:pPr>
        <w:ind w:left="6123" w:hanging="526"/>
      </w:pPr>
      <w:rPr>
        <w:rFonts w:hint="default"/>
        <w:lang w:val="ru-RU" w:eastAsia="en-US" w:bidi="ar-SA"/>
      </w:rPr>
    </w:lvl>
    <w:lvl w:ilvl="6" w:tplc="47D8893E">
      <w:numFmt w:val="bullet"/>
      <w:lvlText w:val="•"/>
      <w:lvlJc w:val="left"/>
      <w:pPr>
        <w:ind w:left="6927" w:hanging="526"/>
      </w:pPr>
      <w:rPr>
        <w:rFonts w:hint="default"/>
        <w:lang w:val="ru-RU" w:eastAsia="en-US" w:bidi="ar-SA"/>
      </w:rPr>
    </w:lvl>
    <w:lvl w:ilvl="7" w:tplc="7BA290BE">
      <w:numFmt w:val="bullet"/>
      <w:lvlText w:val="•"/>
      <w:lvlJc w:val="left"/>
      <w:pPr>
        <w:ind w:left="7732" w:hanging="526"/>
      </w:pPr>
      <w:rPr>
        <w:rFonts w:hint="default"/>
        <w:lang w:val="ru-RU" w:eastAsia="en-US" w:bidi="ar-SA"/>
      </w:rPr>
    </w:lvl>
    <w:lvl w:ilvl="8" w:tplc="4EE646FC">
      <w:numFmt w:val="bullet"/>
      <w:lvlText w:val="•"/>
      <w:lvlJc w:val="left"/>
      <w:pPr>
        <w:ind w:left="8537" w:hanging="526"/>
      </w:pPr>
      <w:rPr>
        <w:rFonts w:hint="default"/>
        <w:lang w:val="ru-RU" w:eastAsia="en-US" w:bidi="ar-SA"/>
      </w:rPr>
    </w:lvl>
  </w:abstractNum>
  <w:abstractNum w:abstractNumId="2" w15:restartNumberingAfterBreak="0">
    <w:nsid w:val="097D2511"/>
    <w:multiLevelType w:val="hybridMultilevel"/>
    <w:tmpl w:val="68D2CC7C"/>
    <w:lvl w:ilvl="0" w:tplc="46A6BDA4">
      <w:numFmt w:val="bullet"/>
      <w:lvlText w:val="–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C9A2F62C">
      <w:numFmt w:val="bullet"/>
      <w:lvlText w:val="•"/>
      <w:lvlJc w:val="left"/>
      <w:pPr>
        <w:ind w:left="1382" w:hanging="207"/>
      </w:pPr>
      <w:rPr>
        <w:rFonts w:hint="default"/>
        <w:lang w:val="ru-RU" w:eastAsia="en-US" w:bidi="ar-SA"/>
      </w:rPr>
    </w:lvl>
    <w:lvl w:ilvl="2" w:tplc="B5D4FDEC">
      <w:numFmt w:val="bullet"/>
      <w:lvlText w:val="•"/>
      <w:lvlJc w:val="left"/>
      <w:pPr>
        <w:ind w:left="2385" w:hanging="207"/>
      </w:pPr>
      <w:rPr>
        <w:rFonts w:hint="default"/>
        <w:lang w:val="ru-RU" w:eastAsia="en-US" w:bidi="ar-SA"/>
      </w:rPr>
    </w:lvl>
    <w:lvl w:ilvl="3" w:tplc="150CAD72">
      <w:numFmt w:val="bullet"/>
      <w:lvlText w:val="•"/>
      <w:lvlJc w:val="left"/>
      <w:pPr>
        <w:ind w:left="3387" w:hanging="207"/>
      </w:pPr>
      <w:rPr>
        <w:rFonts w:hint="default"/>
        <w:lang w:val="ru-RU" w:eastAsia="en-US" w:bidi="ar-SA"/>
      </w:rPr>
    </w:lvl>
    <w:lvl w:ilvl="4" w:tplc="9386EEA8">
      <w:numFmt w:val="bullet"/>
      <w:lvlText w:val="•"/>
      <w:lvlJc w:val="left"/>
      <w:pPr>
        <w:ind w:left="4390" w:hanging="207"/>
      </w:pPr>
      <w:rPr>
        <w:rFonts w:hint="default"/>
        <w:lang w:val="ru-RU" w:eastAsia="en-US" w:bidi="ar-SA"/>
      </w:rPr>
    </w:lvl>
    <w:lvl w:ilvl="5" w:tplc="5B9E3D10">
      <w:numFmt w:val="bullet"/>
      <w:lvlText w:val="•"/>
      <w:lvlJc w:val="left"/>
      <w:pPr>
        <w:ind w:left="5393" w:hanging="207"/>
      </w:pPr>
      <w:rPr>
        <w:rFonts w:hint="default"/>
        <w:lang w:val="ru-RU" w:eastAsia="en-US" w:bidi="ar-SA"/>
      </w:rPr>
    </w:lvl>
    <w:lvl w:ilvl="6" w:tplc="23CA5EEC">
      <w:numFmt w:val="bullet"/>
      <w:lvlText w:val="•"/>
      <w:lvlJc w:val="left"/>
      <w:pPr>
        <w:ind w:left="6395" w:hanging="207"/>
      </w:pPr>
      <w:rPr>
        <w:rFonts w:hint="default"/>
        <w:lang w:val="ru-RU" w:eastAsia="en-US" w:bidi="ar-SA"/>
      </w:rPr>
    </w:lvl>
    <w:lvl w:ilvl="7" w:tplc="F3720DAE">
      <w:numFmt w:val="bullet"/>
      <w:lvlText w:val="•"/>
      <w:lvlJc w:val="left"/>
      <w:pPr>
        <w:ind w:left="7398" w:hanging="207"/>
      </w:pPr>
      <w:rPr>
        <w:rFonts w:hint="default"/>
        <w:lang w:val="ru-RU" w:eastAsia="en-US" w:bidi="ar-SA"/>
      </w:rPr>
    </w:lvl>
    <w:lvl w:ilvl="8" w:tplc="3A24D6AE">
      <w:numFmt w:val="bullet"/>
      <w:lvlText w:val="•"/>
      <w:lvlJc w:val="left"/>
      <w:pPr>
        <w:ind w:left="8401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0C053B48"/>
    <w:multiLevelType w:val="hybridMultilevel"/>
    <w:tmpl w:val="B7D61BA4"/>
    <w:lvl w:ilvl="0" w:tplc="2FBA4BF8">
      <w:start w:val="2"/>
      <w:numFmt w:val="decimal"/>
      <w:lvlText w:val="%1"/>
      <w:lvlJc w:val="left"/>
      <w:pPr>
        <w:ind w:left="1398" w:hanging="754"/>
      </w:pPr>
      <w:rPr>
        <w:rFonts w:hint="default"/>
        <w:lang w:val="ru-RU" w:eastAsia="en-US" w:bidi="ar-SA"/>
      </w:rPr>
    </w:lvl>
    <w:lvl w:ilvl="1" w:tplc="DCD0BB5A">
      <w:numFmt w:val="none"/>
      <w:lvlText w:val=""/>
      <w:lvlJc w:val="left"/>
      <w:pPr>
        <w:tabs>
          <w:tab w:val="num" w:pos="360"/>
        </w:tabs>
      </w:pPr>
    </w:lvl>
    <w:lvl w:ilvl="2" w:tplc="F5D0E8D2">
      <w:numFmt w:val="none"/>
      <w:lvlText w:val=""/>
      <w:lvlJc w:val="left"/>
      <w:pPr>
        <w:tabs>
          <w:tab w:val="num" w:pos="360"/>
        </w:tabs>
      </w:pPr>
    </w:lvl>
    <w:lvl w:ilvl="3" w:tplc="7BF85774">
      <w:numFmt w:val="bullet"/>
      <w:lvlText w:val="-"/>
      <w:lvlJc w:val="left"/>
      <w:pPr>
        <w:ind w:left="380" w:hanging="207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79CCFA30">
      <w:numFmt w:val="bullet"/>
      <w:lvlText w:val="•"/>
      <w:lvlJc w:val="left"/>
      <w:pPr>
        <w:ind w:left="4402" w:hanging="207"/>
      </w:pPr>
      <w:rPr>
        <w:rFonts w:hint="default"/>
        <w:lang w:val="ru-RU" w:eastAsia="en-US" w:bidi="ar-SA"/>
      </w:rPr>
    </w:lvl>
    <w:lvl w:ilvl="5" w:tplc="CB7A9870">
      <w:numFmt w:val="bullet"/>
      <w:lvlText w:val="•"/>
      <w:lvlJc w:val="left"/>
      <w:pPr>
        <w:ind w:left="5402" w:hanging="207"/>
      </w:pPr>
      <w:rPr>
        <w:rFonts w:hint="default"/>
        <w:lang w:val="ru-RU" w:eastAsia="en-US" w:bidi="ar-SA"/>
      </w:rPr>
    </w:lvl>
    <w:lvl w:ilvl="6" w:tplc="77D49A2C">
      <w:numFmt w:val="bullet"/>
      <w:lvlText w:val="•"/>
      <w:lvlJc w:val="left"/>
      <w:pPr>
        <w:ind w:left="6403" w:hanging="207"/>
      </w:pPr>
      <w:rPr>
        <w:rFonts w:hint="default"/>
        <w:lang w:val="ru-RU" w:eastAsia="en-US" w:bidi="ar-SA"/>
      </w:rPr>
    </w:lvl>
    <w:lvl w:ilvl="7" w:tplc="12A23B6A">
      <w:numFmt w:val="bullet"/>
      <w:lvlText w:val="•"/>
      <w:lvlJc w:val="left"/>
      <w:pPr>
        <w:ind w:left="7404" w:hanging="207"/>
      </w:pPr>
      <w:rPr>
        <w:rFonts w:hint="default"/>
        <w:lang w:val="ru-RU" w:eastAsia="en-US" w:bidi="ar-SA"/>
      </w:rPr>
    </w:lvl>
    <w:lvl w:ilvl="8" w:tplc="CFCEB5A6">
      <w:numFmt w:val="bullet"/>
      <w:lvlText w:val="•"/>
      <w:lvlJc w:val="left"/>
      <w:pPr>
        <w:ind w:left="8404" w:hanging="207"/>
      </w:pPr>
      <w:rPr>
        <w:rFonts w:hint="default"/>
        <w:lang w:val="ru-RU" w:eastAsia="en-US" w:bidi="ar-SA"/>
      </w:rPr>
    </w:lvl>
  </w:abstractNum>
  <w:abstractNum w:abstractNumId="4" w15:restartNumberingAfterBreak="0">
    <w:nsid w:val="1F7455BF"/>
    <w:multiLevelType w:val="hybridMultilevel"/>
    <w:tmpl w:val="8862AC9A"/>
    <w:lvl w:ilvl="0" w:tplc="294E1574">
      <w:start w:val="1"/>
      <w:numFmt w:val="decimal"/>
      <w:lvlText w:val="%1."/>
      <w:lvlJc w:val="left"/>
      <w:pPr>
        <w:ind w:left="533" w:hanging="264"/>
      </w:pPr>
      <w:rPr>
        <w:rFonts w:ascii="Microsoft Sans Serif" w:eastAsia="Microsoft Sans Serif" w:hAnsi="Microsoft Sans Serif" w:cs="Microsoft Sans Serif" w:hint="default"/>
        <w:spacing w:val="-1"/>
        <w:w w:val="100"/>
        <w:sz w:val="24"/>
        <w:szCs w:val="24"/>
        <w:lang w:val="ru-RU" w:eastAsia="en-US" w:bidi="ar-SA"/>
      </w:rPr>
    </w:lvl>
    <w:lvl w:ilvl="1" w:tplc="89F85C36">
      <w:numFmt w:val="bullet"/>
      <w:lvlText w:val="•"/>
      <w:lvlJc w:val="left"/>
      <w:pPr>
        <w:ind w:left="2741" w:hanging="264"/>
      </w:pPr>
      <w:rPr>
        <w:rFonts w:hint="default"/>
        <w:lang w:val="ru-RU" w:eastAsia="en-US" w:bidi="ar-SA"/>
      </w:rPr>
    </w:lvl>
    <w:lvl w:ilvl="2" w:tplc="1CBA7592">
      <w:numFmt w:val="bullet"/>
      <w:lvlText w:val="•"/>
      <w:lvlJc w:val="left"/>
      <w:pPr>
        <w:ind w:left="4942" w:hanging="264"/>
      </w:pPr>
      <w:rPr>
        <w:rFonts w:hint="default"/>
        <w:lang w:val="ru-RU" w:eastAsia="en-US" w:bidi="ar-SA"/>
      </w:rPr>
    </w:lvl>
    <w:lvl w:ilvl="3" w:tplc="FA760C72">
      <w:numFmt w:val="bullet"/>
      <w:lvlText w:val="•"/>
      <w:lvlJc w:val="left"/>
      <w:pPr>
        <w:ind w:left="7144" w:hanging="264"/>
      </w:pPr>
      <w:rPr>
        <w:rFonts w:hint="default"/>
        <w:lang w:val="ru-RU" w:eastAsia="en-US" w:bidi="ar-SA"/>
      </w:rPr>
    </w:lvl>
    <w:lvl w:ilvl="4" w:tplc="B4165686">
      <w:numFmt w:val="bullet"/>
      <w:lvlText w:val="•"/>
      <w:lvlJc w:val="left"/>
      <w:pPr>
        <w:ind w:left="9345" w:hanging="264"/>
      </w:pPr>
      <w:rPr>
        <w:rFonts w:hint="default"/>
        <w:lang w:val="ru-RU" w:eastAsia="en-US" w:bidi="ar-SA"/>
      </w:rPr>
    </w:lvl>
    <w:lvl w:ilvl="5" w:tplc="BF081656">
      <w:numFmt w:val="bullet"/>
      <w:lvlText w:val="•"/>
      <w:lvlJc w:val="left"/>
      <w:pPr>
        <w:ind w:left="11547" w:hanging="264"/>
      </w:pPr>
      <w:rPr>
        <w:rFonts w:hint="default"/>
        <w:lang w:val="ru-RU" w:eastAsia="en-US" w:bidi="ar-SA"/>
      </w:rPr>
    </w:lvl>
    <w:lvl w:ilvl="6" w:tplc="2144821E">
      <w:numFmt w:val="bullet"/>
      <w:lvlText w:val="•"/>
      <w:lvlJc w:val="left"/>
      <w:pPr>
        <w:ind w:left="13748" w:hanging="264"/>
      </w:pPr>
      <w:rPr>
        <w:rFonts w:hint="default"/>
        <w:lang w:val="ru-RU" w:eastAsia="en-US" w:bidi="ar-SA"/>
      </w:rPr>
    </w:lvl>
    <w:lvl w:ilvl="7" w:tplc="48845506">
      <w:numFmt w:val="bullet"/>
      <w:lvlText w:val="•"/>
      <w:lvlJc w:val="left"/>
      <w:pPr>
        <w:ind w:left="15949" w:hanging="264"/>
      </w:pPr>
      <w:rPr>
        <w:rFonts w:hint="default"/>
        <w:lang w:val="ru-RU" w:eastAsia="en-US" w:bidi="ar-SA"/>
      </w:rPr>
    </w:lvl>
    <w:lvl w:ilvl="8" w:tplc="51D000B6">
      <w:numFmt w:val="bullet"/>
      <w:lvlText w:val="•"/>
      <w:lvlJc w:val="left"/>
      <w:pPr>
        <w:ind w:left="18151" w:hanging="264"/>
      </w:pPr>
      <w:rPr>
        <w:rFonts w:hint="default"/>
        <w:lang w:val="ru-RU" w:eastAsia="en-US" w:bidi="ar-SA"/>
      </w:rPr>
    </w:lvl>
  </w:abstractNum>
  <w:abstractNum w:abstractNumId="5" w15:restartNumberingAfterBreak="0">
    <w:nsid w:val="21A03DCF"/>
    <w:multiLevelType w:val="hybridMultilevel"/>
    <w:tmpl w:val="F410907E"/>
    <w:lvl w:ilvl="0" w:tplc="C3983E82">
      <w:numFmt w:val="bullet"/>
      <w:lvlText w:val="-"/>
      <w:lvlJc w:val="left"/>
      <w:pPr>
        <w:ind w:left="408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4D80BE50">
      <w:numFmt w:val="bullet"/>
      <w:lvlText w:val="-"/>
      <w:lvlJc w:val="left"/>
      <w:pPr>
        <w:ind w:left="106" w:hanging="29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2" w:tplc="8AAC82F2">
      <w:numFmt w:val="bullet"/>
      <w:lvlText w:val="-"/>
      <w:lvlJc w:val="left"/>
      <w:pPr>
        <w:ind w:left="1119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F11433C6">
      <w:numFmt w:val="bullet"/>
      <w:lvlText w:val="•"/>
      <w:lvlJc w:val="left"/>
      <w:pPr>
        <w:ind w:left="2355" w:hanging="161"/>
      </w:pPr>
      <w:rPr>
        <w:rFonts w:hint="default"/>
        <w:lang w:val="ru-RU" w:eastAsia="en-US" w:bidi="ar-SA"/>
      </w:rPr>
    </w:lvl>
    <w:lvl w:ilvl="4" w:tplc="C3BA44E8">
      <w:numFmt w:val="bullet"/>
      <w:lvlText w:val="•"/>
      <w:lvlJc w:val="left"/>
      <w:pPr>
        <w:ind w:left="3591" w:hanging="161"/>
      </w:pPr>
      <w:rPr>
        <w:rFonts w:hint="default"/>
        <w:lang w:val="ru-RU" w:eastAsia="en-US" w:bidi="ar-SA"/>
      </w:rPr>
    </w:lvl>
    <w:lvl w:ilvl="5" w:tplc="D872089A">
      <w:numFmt w:val="bullet"/>
      <w:lvlText w:val="•"/>
      <w:lvlJc w:val="left"/>
      <w:pPr>
        <w:ind w:left="4827" w:hanging="161"/>
      </w:pPr>
      <w:rPr>
        <w:rFonts w:hint="default"/>
        <w:lang w:val="ru-RU" w:eastAsia="en-US" w:bidi="ar-SA"/>
      </w:rPr>
    </w:lvl>
    <w:lvl w:ilvl="6" w:tplc="35E04F72">
      <w:numFmt w:val="bullet"/>
      <w:lvlText w:val="•"/>
      <w:lvlJc w:val="left"/>
      <w:pPr>
        <w:ind w:left="6063" w:hanging="161"/>
      </w:pPr>
      <w:rPr>
        <w:rFonts w:hint="default"/>
        <w:lang w:val="ru-RU" w:eastAsia="en-US" w:bidi="ar-SA"/>
      </w:rPr>
    </w:lvl>
    <w:lvl w:ilvl="7" w:tplc="3A400214">
      <w:numFmt w:val="bullet"/>
      <w:lvlText w:val="•"/>
      <w:lvlJc w:val="left"/>
      <w:pPr>
        <w:ind w:left="7299" w:hanging="161"/>
      </w:pPr>
      <w:rPr>
        <w:rFonts w:hint="default"/>
        <w:lang w:val="ru-RU" w:eastAsia="en-US" w:bidi="ar-SA"/>
      </w:rPr>
    </w:lvl>
    <w:lvl w:ilvl="8" w:tplc="F8AEBF9A">
      <w:numFmt w:val="bullet"/>
      <w:lvlText w:val="•"/>
      <w:lvlJc w:val="left"/>
      <w:pPr>
        <w:ind w:left="8534" w:hanging="161"/>
      </w:pPr>
      <w:rPr>
        <w:rFonts w:hint="default"/>
        <w:lang w:val="ru-RU" w:eastAsia="en-US" w:bidi="ar-SA"/>
      </w:rPr>
    </w:lvl>
  </w:abstractNum>
  <w:abstractNum w:abstractNumId="6" w15:restartNumberingAfterBreak="0">
    <w:nsid w:val="22CE0397"/>
    <w:multiLevelType w:val="hybridMultilevel"/>
    <w:tmpl w:val="E92E158C"/>
    <w:lvl w:ilvl="0" w:tplc="F2AEA0FE">
      <w:start w:val="1"/>
      <w:numFmt w:val="decimal"/>
      <w:lvlText w:val="%1."/>
      <w:lvlJc w:val="left"/>
      <w:pPr>
        <w:ind w:left="1654" w:hanging="850"/>
      </w:pPr>
      <w:rPr>
        <w:rFonts w:ascii="Tahoma" w:eastAsia="Tahoma" w:hAnsi="Tahoma" w:cs="Tahoma" w:hint="default"/>
        <w:spacing w:val="0"/>
        <w:w w:val="100"/>
        <w:sz w:val="22"/>
        <w:szCs w:val="22"/>
        <w:lang w:val="ru-RU" w:eastAsia="en-US" w:bidi="ar-SA"/>
      </w:rPr>
    </w:lvl>
    <w:lvl w:ilvl="1" w:tplc="C0AC2C80">
      <w:numFmt w:val="bullet"/>
      <w:lvlText w:val="•"/>
      <w:lvlJc w:val="left"/>
      <w:pPr>
        <w:ind w:left="5580" w:hanging="850"/>
      </w:pPr>
      <w:rPr>
        <w:rFonts w:hint="default"/>
        <w:lang w:val="ru-RU" w:eastAsia="en-US" w:bidi="ar-SA"/>
      </w:rPr>
    </w:lvl>
    <w:lvl w:ilvl="2" w:tplc="B07C32AA">
      <w:numFmt w:val="bullet"/>
      <w:lvlText w:val="•"/>
      <w:lvlJc w:val="left"/>
      <w:pPr>
        <w:ind w:left="6102" w:hanging="850"/>
      </w:pPr>
      <w:rPr>
        <w:rFonts w:hint="default"/>
        <w:lang w:val="ru-RU" w:eastAsia="en-US" w:bidi="ar-SA"/>
      </w:rPr>
    </w:lvl>
    <w:lvl w:ilvl="3" w:tplc="F6687BE8">
      <w:numFmt w:val="bullet"/>
      <w:lvlText w:val="•"/>
      <w:lvlJc w:val="left"/>
      <w:pPr>
        <w:ind w:left="6625" w:hanging="850"/>
      </w:pPr>
      <w:rPr>
        <w:rFonts w:hint="default"/>
        <w:lang w:val="ru-RU" w:eastAsia="en-US" w:bidi="ar-SA"/>
      </w:rPr>
    </w:lvl>
    <w:lvl w:ilvl="4" w:tplc="1AFA686E">
      <w:numFmt w:val="bullet"/>
      <w:lvlText w:val="•"/>
      <w:lvlJc w:val="left"/>
      <w:pPr>
        <w:ind w:left="7148" w:hanging="850"/>
      </w:pPr>
      <w:rPr>
        <w:rFonts w:hint="default"/>
        <w:lang w:val="ru-RU" w:eastAsia="en-US" w:bidi="ar-SA"/>
      </w:rPr>
    </w:lvl>
    <w:lvl w:ilvl="5" w:tplc="C5CCD756">
      <w:numFmt w:val="bullet"/>
      <w:lvlText w:val="•"/>
      <w:lvlJc w:val="left"/>
      <w:pPr>
        <w:ind w:left="7671" w:hanging="850"/>
      </w:pPr>
      <w:rPr>
        <w:rFonts w:hint="default"/>
        <w:lang w:val="ru-RU" w:eastAsia="en-US" w:bidi="ar-SA"/>
      </w:rPr>
    </w:lvl>
    <w:lvl w:ilvl="6" w:tplc="B8D2FC78">
      <w:numFmt w:val="bullet"/>
      <w:lvlText w:val="•"/>
      <w:lvlJc w:val="left"/>
      <w:pPr>
        <w:ind w:left="8194" w:hanging="850"/>
      </w:pPr>
      <w:rPr>
        <w:rFonts w:hint="default"/>
        <w:lang w:val="ru-RU" w:eastAsia="en-US" w:bidi="ar-SA"/>
      </w:rPr>
    </w:lvl>
    <w:lvl w:ilvl="7" w:tplc="4446ABFA">
      <w:numFmt w:val="bullet"/>
      <w:lvlText w:val="•"/>
      <w:lvlJc w:val="left"/>
      <w:pPr>
        <w:ind w:left="8717" w:hanging="850"/>
      </w:pPr>
      <w:rPr>
        <w:rFonts w:hint="default"/>
        <w:lang w:val="ru-RU" w:eastAsia="en-US" w:bidi="ar-SA"/>
      </w:rPr>
    </w:lvl>
    <w:lvl w:ilvl="8" w:tplc="01E29406">
      <w:numFmt w:val="bullet"/>
      <w:lvlText w:val="•"/>
      <w:lvlJc w:val="left"/>
      <w:pPr>
        <w:ind w:left="9240" w:hanging="850"/>
      </w:pPr>
      <w:rPr>
        <w:rFonts w:hint="default"/>
        <w:lang w:val="ru-RU" w:eastAsia="en-US" w:bidi="ar-SA"/>
      </w:rPr>
    </w:lvl>
  </w:abstractNum>
  <w:abstractNum w:abstractNumId="7" w15:restartNumberingAfterBreak="0">
    <w:nsid w:val="284A5795"/>
    <w:multiLevelType w:val="hybridMultilevel"/>
    <w:tmpl w:val="7192777E"/>
    <w:lvl w:ilvl="0" w:tplc="96F82FAA">
      <w:numFmt w:val="bullet"/>
      <w:lvlText w:val="-"/>
      <w:lvlJc w:val="left"/>
      <w:pPr>
        <w:ind w:left="380" w:hanging="23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CC6BB30">
      <w:numFmt w:val="bullet"/>
      <w:lvlText w:val="•"/>
      <w:lvlJc w:val="left"/>
      <w:pPr>
        <w:ind w:left="1382" w:hanging="231"/>
      </w:pPr>
      <w:rPr>
        <w:rFonts w:hint="default"/>
        <w:lang w:val="ru-RU" w:eastAsia="en-US" w:bidi="ar-SA"/>
      </w:rPr>
    </w:lvl>
    <w:lvl w:ilvl="2" w:tplc="CF463A5A">
      <w:numFmt w:val="bullet"/>
      <w:lvlText w:val="•"/>
      <w:lvlJc w:val="left"/>
      <w:pPr>
        <w:ind w:left="2385" w:hanging="231"/>
      </w:pPr>
      <w:rPr>
        <w:rFonts w:hint="default"/>
        <w:lang w:val="ru-RU" w:eastAsia="en-US" w:bidi="ar-SA"/>
      </w:rPr>
    </w:lvl>
    <w:lvl w:ilvl="3" w:tplc="2084E886">
      <w:numFmt w:val="bullet"/>
      <w:lvlText w:val="•"/>
      <w:lvlJc w:val="left"/>
      <w:pPr>
        <w:ind w:left="3387" w:hanging="231"/>
      </w:pPr>
      <w:rPr>
        <w:rFonts w:hint="default"/>
        <w:lang w:val="ru-RU" w:eastAsia="en-US" w:bidi="ar-SA"/>
      </w:rPr>
    </w:lvl>
    <w:lvl w:ilvl="4" w:tplc="060E8D18">
      <w:numFmt w:val="bullet"/>
      <w:lvlText w:val="•"/>
      <w:lvlJc w:val="left"/>
      <w:pPr>
        <w:ind w:left="4390" w:hanging="231"/>
      </w:pPr>
      <w:rPr>
        <w:rFonts w:hint="default"/>
        <w:lang w:val="ru-RU" w:eastAsia="en-US" w:bidi="ar-SA"/>
      </w:rPr>
    </w:lvl>
    <w:lvl w:ilvl="5" w:tplc="3D180DEA">
      <w:numFmt w:val="bullet"/>
      <w:lvlText w:val="•"/>
      <w:lvlJc w:val="left"/>
      <w:pPr>
        <w:ind w:left="5393" w:hanging="231"/>
      </w:pPr>
      <w:rPr>
        <w:rFonts w:hint="default"/>
        <w:lang w:val="ru-RU" w:eastAsia="en-US" w:bidi="ar-SA"/>
      </w:rPr>
    </w:lvl>
    <w:lvl w:ilvl="6" w:tplc="14B82C5C">
      <w:numFmt w:val="bullet"/>
      <w:lvlText w:val="•"/>
      <w:lvlJc w:val="left"/>
      <w:pPr>
        <w:ind w:left="6395" w:hanging="231"/>
      </w:pPr>
      <w:rPr>
        <w:rFonts w:hint="default"/>
        <w:lang w:val="ru-RU" w:eastAsia="en-US" w:bidi="ar-SA"/>
      </w:rPr>
    </w:lvl>
    <w:lvl w:ilvl="7" w:tplc="0D360F5E">
      <w:numFmt w:val="bullet"/>
      <w:lvlText w:val="•"/>
      <w:lvlJc w:val="left"/>
      <w:pPr>
        <w:ind w:left="7398" w:hanging="231"/>
      </w:pPr>
      <w:rPr>
        <w:rFonts w:hint="default"/>
        <w:lang w:val="ru-RU" w:eastAsia="en-US" w:bidi="ar-SA"/>
      </w:rPr>
    </w:lvl>
    <w:lvl w:ilvl="8" w:tplc="0D1C25D8">
      <w:numFmt w:val="bullet"/>
      <w:lvlText w:val="•"/>
      <w:lvlJc w:val="left"/>
      <w:pPr>
        <w:ind w:left="8401" w:hanging="231"/>
      </w:pPr>
      <w:rPr>
        <w:rFonts w:hint="default"/>
        <w:lang w:val="ru-RU" w:eastAsia="en-US" w:bidi="ar-SA"/>
      </w:rPr>
    </w:lvl>
  </w:abstractNum>
  <w:abstractNum w:abstractNumId="8" w15:restartNumberingAfterBreak="0">
    <w:nsid w:val="29DD31B2"/>
    <w:multiLevelType w:val="hybridMultilevel"/>
    <w:tmpl w:val="59AC6DF4"/>
    <w:lvl w:ilvl="0" w:tplc="A8E4DC40">
      <w:numFmt w:val="bullet"/>
      <w:lvlText w:val="-"/>
      <w:lvlJc w:val="left"/>
      <w:pPr>
        <w:ind w:left="238" w:hanging="154"/>
      </w:pPr>
      <w:rPr>
        <w:rFonts w:ascii="Tahoma" w:eastAsia="Tahoma" w:hAnsi="Tahoma" w:cs="Tahoma" w:hint="default"/>
        <w:w w:val="100"/>
        <w:sz w:val="22"/>
        <w:szCs w:val="22"/>
        <w:lang w:val="ru-RU" w:eastAsia="en-US" w:bidi="ar-SA"/>
      </w:rPr>
    </w:lvl>
    <w:lvl w:ilvl="1" w:tplc="1B20ED38">
      <w:numFmt w:val="bullet"/>
      <w:lvlText w:val="•"/>
      <w:lvlJc w:val="left"/>
      <w:pPr>
        <w:ind w:left="1256" w:hanging="154"/>
      </w:pPr>
      <w:rPr>
        <w:rFonts w:hint="default"/>
        <w:lang w:val="ru-RU" w:eastAsia="en-US" w:bidi="ar-SA"/>
      </w:rPr>
    </w:lvl>
    <w:lvl w:ilvl="2" w:tplc="315052BE">
      <w:numFmt w:val="bullet"/>
      <w:lvlText w:val="•"/>
      <w:lvlJc w:val="left"/>
      <w:pPr>
        <w:ind w:left="2273" w:hanging="154"/>
      </w:pPr>
      <w:rPr>
        <w:rFonts w:hint="default"/>
        <w:lang w:val="ru-RU" w:eastAsia="en-US" w:bidi="ar-SA"/>
      </w:rPr>
    </w:lvl>
    <w:lvl w:ilvl="3" w:tplc="BBE243B0">
      <w:numFmt w:val="bullet"/>
      <w:lvlText w:val="•"/>
      <w:lvlJc w:val="left"/>
      <w:pPr>
        <w:ind w:left="3289" w:hanging="154"/>
      </w:pPr>
      <w:rPr>
        <w:rFonts w:hint="default"/>
        <w:lang w:val="ru-RU" w:eastAsia="en-US" w:bidi="ar-SA"/>
      </w:rPr>
    </w:lvl>
    <w:lvl w:ilvl="4" w:tplc="1F7643D6">
      <w:numFmt w:val="bullet"/>
      <w:lvlText w:val="•"/>
      <w:lvlJc w:val="left"/>
      <w:pPr>
        <w:ind w:left="4306" w:hanging="154"/>
      </w:pPr>
      <w:rPr>
        <w:rFonts w:hint="default"/>
        <w:lang w:val="ru-RU" w:eastAsia="en-US" w:bidi="ar-SA"/>
      </w:rPr>
    </w:lvl>
    <w:lvl w:ilvl="5" w:tplc="B4DE5136">
      <w:numFmt w:val="bullet"/>
      <w:lvlText w:val="•"/>
      <w:lvlJc w:val="left"/>
      <w:pPr>
        <w:ind w:left="5323" w:hanging="154"/>
      </w:pPr>
      <w:rPr>
        <w:rFonts w:hint="default"/>
        <w:lang w:val="ru-RU" w:eastAsia="en-US" w:bidi="ar-SA"/>
      </w:rPr>
    </w:lvl>
    <w:lvl w:ilvl="6" w:tplc="0DBC635A">
      <w:numFmt w:val="bullet"/>
      <w:lvlText w:val="•"/>
      <w:lvlJc w:val="left"/>
      <w:pPr>
        <w:ind w:left="6339" w:hanging="154"/>
      </w:pPr>
      <w:rPr>
        <w:rFonts w:hint="default"/>
        <w:lang w:val="ru-RU" w:eastAsia="en-US" w:bidi="ar-SA"/>
      </w:rPr>
    </w:lvl>
    <w:lvl w:ilvl="7" w:tplc="F2228A70">
      <w:numFmt w:val="bullet"/>
      <w:lvlText w:val="•"/>
      <w:lvlJc w:val="left"/>
      <w:pPr>
        <w:ind w:left="7356" w:hanging="154"/>
      </w:pPr>
      <w:rPr>
        <w:rFonts w:hint="default"/>
        <w:lang w:val="ru-RU" w:eastAsia="en-US" w:bidi="ar-SA"/>
      </w:rPr>
    </w:lvl>
    <w:lvl w:ilvl="8" w:tplc="660E93A8">
      <w:numFmt w:val="bullet"/>
      <w:lvlText w:val="•"/>
      <w:lvlJc w:val="left"/>
      <w:pPr>
        <w:ind w:left="8373" w:hanging="154"/>
      </w:pPr>
      <w:rPr>
        <w:rFonts w:hint="default"/>
        <w:lang w:val="ru-RU" w:eastAsia="en-US" w:bidi="ar-SA"/>
      </w:rPr>
    </w:lvl>
  </w:abstractNum>
  <w:abstractNum w:abstractNumId="9" w15:restartNumberingAfterBreak="0">
    <w:nsid w:val="373E1664"/>
    <w:multiLevelType w:val="hybridMultilevel"/>
    <w:tmpl w:val="78107DA8"/>
    <w:lvl w:ilvl="0" w:tplc="3DB21FF8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F6D63A16">
      <w:numFmt w:val="bullet"/>
      <w:lvlText w:val="•"/>
      <w:lvlJc w:val="left"/>
      <w:pPr>
        <w:ind w:left="1382" w:hanging="161"/>
      </w:pPr>
      <w:rPr>
        <w:rFonts w:hint="default"/>
        <w:lang w:val="ru-RU" w:eastAsia="en-US" w:bidi="ar-SA"/>
      </w:rPr>
    </w:lvl>
    <w:lvl w:ilvl="2" w:tplc="BC26999A">
      <w:numFmt w:val="bullet"/>
      <w:lvlText w:val="•"/>
      <w:lvlJc w:val="left"/>
      <w:pPr>
        <w:ind w:left="2385" w:hanging="161"/>
      </w:pPr>
      <w:rPr>
        <w:rFonts w:hint="default"/>
        <w:lang w:val="ru-RU" w:eastAsia="en-US" w:bidi="ar-SA"/>
      </w:rPr>
    </w:lvl>
    <w:lvl w:ilvl="3" w:tplc="10B2CCD6">
      <w:numFmt w:val="bullet"/>
      <w:lvlText w:val="•"/>
      <w:lvlJc w:val="left"/>
      <w:pPr>
        <w:ind w:left="3387" w:hanging="161"/>
      </w:pPr>
      <w:rPr>
        <w:rFonts w:hint="default"/>
        <w:lang w:val="ru-RU" w:eastAsia="en-US" w:bidi="ar-SA"/>
      </w:rPr>
    </w:lvl>
    <w:lvl w:ilvl="4" w:tplc="DCC03DE4">
      <w:numFmt w:val="bullet"/>
      <w:lvlText w:val="•"/>
      <w:lvlJc w:val="left"/>
      <w:pPr>
        <w:ind w:left="4390" w:hanging="161"/>
      </w:pPr>
      <w:rPr>
        <w:rFonts w:hint="default"/>
        <w:lang w:val="ru-RU" w:eastAsia="en-US" w:bidi="ar-SA"/>
      </w:rPr>
    </w:lvl>
    <w:lvl w:ilvl="5" w:tplc="E3F86350">
      <w:numFmt w:val="bullet"/>
      <w:lvlText w:val="•"/>
      <w:lvlJc w:val="left"/>
      <w:pPr>
        <w:ind w:left="5393" w:hanging="161"/>
      </w:pPr>
      <w:rPr>
        <w:rFonts w:hint="default"/>
        <w:lang w:val="ru-RU" w:eastAsia="en-US" w:bidi="ar-SA"/>
      </w:rPr>
    </w:lvl>
    <w:lvl w:ilvl="6" w:tplc="6C821538">
      <w:numFmt w:val="bullet"/>
      <w:lvlText w:val="•"/>
      <w:lvlJc w:val="left"/>
      <w:pPr>
        <w:ind w:left="6395" w:hanging="161"/>
      </w:pPr>
      <w:rPr>
        <w:rFonts w:hint="default"/>
        <w:lang w:val="ru-RU" w:eastAsia="en-US" w:bidi="ar-SA"/>
      </w:rPr>
    </w:lvl>
    <w:lvl w:ilvl="7" w:tplc="66A68ABA">
      <w:numFmt w:val="bullet"/>
      <w:lvlText w:val="•"/>
      <w:lvlJc w:val="left"/>
      <w:pPr>
        <w:ind w:left="7398" w:hanging="161"/>
      </w:pPr>
      <w:rPr>
        <w:rFonts w:hint="default"/>
        <w:lang w:val="ru-RU" w:eastAsia="en-US" w:bidi="ar-SA"/>
      </w:rPr>
    </w:lvl>
    <w:lvl w:ilvl="8" w:tplc="9BEE98CC">
      <w:numFmt w:val="bullet"/>
      <w:lvlText w:val="•"/>
      <w:lvlJc w:val="left"/>
      <w:pPr>
        <w:ind w:left="8401" w:hanging="161"/>
      </w:pPr>
      <w:rPr>
        <w:rFonts w:hint="default"/>
        <w:lang w:val="ru-RU" w:eastAsia="en-US" w:bidi="ar-SA"/>
      </w:rPr>
    </w:lvl>
  </w:abstractNum>
  <w:abstractNum w:abstractNumId="10" w15:restartNumberingAfterBreak="0">
    <w:nsid w:val="3C8D32AE"/>
    <w:multiLevelType w:val="hybridMultilevel"/>
    <w:tmpl w:val="3EC09F72"/>
    <w:lvl w:ilvl="0" w:tplc="768A1E7C">
      <w:start w:val="2"/>
      <w:numFmt w:val="decimal"/>
      <w:lvlText w:val="%1"/>
      <w:lvlJc w:val="left"/>
      <w:pPr>
        <w:ind w:left="3165" w:hanging="526"/>
      </w:pPr>
      <w:rPr>
        <w:rFonts w:hint="default"/>
        <w:lang w:val="ru-RU" w:eastAsia="en-US" w:bidi="ar-SA"/>
      </w:rPr>
    </w:lvl>
    <w:lvl w:ilvl="1" w:tplc="DA30DD92">
      <w:numFmt w:val="none"/>
      <w:lvlText w:val=""/>
      <w:lvlJc w:val="left"/>
      <w:pPr>
        <w:tabs>
          <w:tab w:val="num" w:pos="360"/>
        </w:tabs>
      </w:pPr>
    </w:lvl>
    <w:lvl w:ilvl="2" w:tplc="EA88E8BA">
      <w:start w:val="1"/>
      <w:numFmt w:val="decimal"/>
      <w:lvlText w:val="%3)"/>
      <w:lvlJc w:val="left"/>
      <w:pPr>
        <w:ind w:left="238" w:hanging="322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3" w:tplc="D494A8BE">
      <w:numFmt w:val="bullet"/>
      <w:lvlText w:val="•"/>
      <w:lvlJc w:val="left"/>
      <w:pPr>
        <w:ind w:left="4770" w:hanging="322"/>
      </w:pPr>
      <w:rPr>
        <w:rFonts w:hint="default"/>
        <w:lang w:val="ru-RU" w:eastAsia="en-US" w:bidi="ar-SA"/>
      </w:rPr>
    </w:lvl>
    <w:lvl w:ilvl="4" w:tplc="2A94E71C">
      <w:numFmt w:val="bullet"/>
      <w:lvlText w:val="•"/>
      <w:lvlJc w:val="left"/>
      <w:pPr>
        <w:ind w:left="5575" w:hanging="322"/>
      </w:pPr>
      <w:rPr>
        <w:rFonts w:hint="default"/>
        <w:lang w:val="ru-RU" w:eastAsia="en-US" w:bidi="ar-SA"/>
      </w:rPr>
    </w:lvl>
    <w:lvl w:ilvl="5" w:tplc="C7360954">
      <w:numFmt w:val="bullet"/>
      <w:lvlText w:val="•"/>
      <w:lvlJc w:val="left"/>
      <w:pPr>
        <w:ind w:left="6380" w:hanging="322"/>
      </w:pPr>
      <w:rPr>
        <w:rFonts w:hint="default"/>
        <w:lang w:val="ru-RU" w:eastAsia="en-US" w:bidi="ar-SA"/>
      </w:rPr>
    </w:lvl>
    <w:lvl w:ilvl="6" w:tplc="1FBE2F64">
      <w:numFmt w:val="bullet"/>
      <w:lvlText w:val="•"/>
      <w:lvlJc w:val="left"/>
      <w:pPr>
        <w:ind w:left="7185" w:hanging="322"/>
      </w:pPr>
      <w:rPr>
        <w:rFonts w:hint="default"/>
        <w:lang w:val="ru-RU" w:eastAsia="en-US" w:bidi="ar-SA"/>
      </w:rPr>
    </w:lvl>
    <w:lvl w:ilvl="7" w:tplc="59626D3C">
      <w:numFmt w:val="bullet"/>
      <w:lvlText w:val="•"/>
      <w:lvlJc w:val="left"/>
      <w:pPr>
        <w:ind w:left="7990" w:hanging="322"/>
      </w:pPr>
      <w:rPr>
        <w:rFonts w:hint="default"/>
        <w:lang w:val="ru-RU" w:eastAsia="en-US" w:bidi="ar-SA"/>
      </w:rPr>
    </w:lvl>
    <w:lvl w:ilvl="8" w:tplc="FF749A34">
      <w:numFmt w:val="bullet"/>
      <w:lvlText w:val="•"/>
      <w:lvlJc w:val="left"/>
      <w:pPr>
        <w:ind w:left="8796" w:hanging="322"/>
      </w:pPr>
      <w:rPr>
        <w:rFonts w:hint="default"/>
        <w:lang w:val="ru-RU" w:eastAsia="en-US" w:bidi="ar-SA"/>
      </w:rPr>
    </w:lvl>
  </w:abstractNum>
  <w:abstractNum w:abstractNumId="11" w15:restartNumberingAfterBreak="0">
    <w:nsid w:val="3FC536AC"/>
    <w:multiLevelType w:val="hybridMultilevel"/>
    <w:tmpl w:val="21565642"/>
    <w:lvl w:ilvl="0" w:tplc="BE740CE0">
      <w:numFmt w:val="bullet"/>
      <w:lvlText w:val="-"/>
      <w:lvlJc w:val="left"/>
      <w:pPr>
        <w:ind w:left="1107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6158D50A">
      <w:numFmt w:val="bullet"/>
      <w:lvlText w:val="•"/>
      <w:lvlJc w:val="left"/>
      <w:pPr>
        <w:ind w:left="2030" w:hanging="161"/>
      </w:pPr>
      <w:rPr>
        <w:rFonts w:hint="default"/>
        <w:lang w:val="ru-RU" w:eastAsia="en-US" w:bidi="ar-SA"/>
      </w:rPr>
    </w:lvl>
    <w:lvl w:ilvl="2" w:tplc="73504BCE">
      <w:numFmt w:val="bullet"/>
      <w:lvlText w:val="•"/>
      <w:lvlJc w:val="left"/>
      <w:pPr>
        <w:ind w:left="2961" w:hanging="161"/>
      </w:pPr>
      <w:rPr>
        <w:rFonts w:hint="default"/>
        <w:lang w:val="ru-RU" w:eastAsia="en-US" w:bidi="ar-SA"/>
      </w:rPr>
    </w:lvl>
    <w:lvl w:ilvl="3" w:tplc="6F4E8D86">
      <w:numFmt w:val="bullet"/>
      <w:lvlText w:val="•"/>
      <w:lvlJc w:val="left"/>
      <w:pPr>
        <w:ind w:left="3891" w:hanging="161"/>
      </w:pPr>
      <w:rPr>
        <w:rFonts w:hint="default"/>
        <w:lang w:val="ru-RU" w:eastAsia="en-US" w:bidi="ar-SA"/>
      </w:rPr>
    </w:lvl>
    <w:lvl w:ilvl="4" w:tplc="CB7AB91C">
      <w:numFmt w:val="bullet"/>
      <w:lvlText w:val="•"/>
      <w:lvlJc w:val="left"/>
      <w:pPr>
        <w:ind w:left="4822" w:hanging="161"/>
      </w:pPr>
      <w:rPr>
        <w:rFonts w:hint="default"/>
        <w:lang w:val="ru-RU" w:eastAsia="en-US" w:bidi="ar-SA"/>
      </w:rPr>
    </w:lvl>
    <w:lvl w:ilvl="5" w:tplc="1012D162">
      <w:numFmt w:val="bullet"/>
      <w:lvlText w:val="•"/>
      <w:lvlJc w:val="left"/>
      <w:pPr>
        <w:ind w:left="5753" w:hanging="161"/>
      </w:pPr>
      <w:rPr>
        <w:rFonts w:hint="default"/>
        <w:lang w:val="ru-RU" w:eastAsia="en-US" w:bidi="ar-SA"/>
      </w:rPr>
    </w:lvl>
    <w:lvl w:ilvl="6" w:tplc="2B64EF64">
      <w:numFmt w:val="bullet"/>
      <w:lvlText w:val="•"/>
      <w:lvlJc w:val="left"/>
      <w:pPr>
        <w:ind w:left="6683" w:hanging="161"/>
      </w:pPr>
      <w:rPr>
        <w:rFonts w:hint="default"/>
        <w:lang w:val="ru-RU" w:eastAsia="en-US" w:bidi="ar-SA"/>
      </w:rPr>
    </w:lvl>
    <w:lvl w:ilvl="7" w:tplc="572002FC">
      <w:numFmt w:val="bullet"/>
      <w:lvlText w:val="•"/>
      <w:lvlJc w:val="left"/>
      <w:pPr>
        <w:ind w:left="7614" w:hanging="161"/>
      </w:pPr>
      <w:rPr>
        <w:rFonts w:hint="default"/>
        <w:lang w:val="ru-RU" w:eastAsia="en-US" w:bidi="ar-SA"/>
      </w:rPr>
    </w:lvl>
    <w:lvl w:ilvl="8" w:tplc="FCDC4CCA">
      <w:numFmt w:val="bullet"/>
      <w:lvlText w:val="•"/>
      <w:lvlJc w:val="left"/>
      <w:pPr>
        <w:ind w:left="8545" w:hanging="161"/>
      </w:pPr>
      <w:rPr>
        <w:rFonts w:hint="default"/>
        <w:lang w:val="ru-RU" w:eastAsia="en-US" w:bidi="ar-SA"/>
      </w:rPr>
    </w:lvl>
  </w:abstractNum>
  <w:abstractNum w:abstractNumId="12" w15:restartNumberingAfterBreak="0">
    <w:nsid w:val="43723C39"/>
    <w:multiLevelType w:val="hybridMultilevel"/>
    <w:tmpl w:val="42727072"/>
    <w:lvl w:ilvl="0" w:tplc="27DC7766">
      <w:start w:val="1"/>
      <w:numFmt w:val="decimal"/>
      <w:lvlText w:val="%1."/>
      <w:lvlJc w:val="left"/>
      <w:pPr>
        <w:ind w:left="9676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EC09A">
      <w:numFmt w:val="bullet"/>
      <w:lvlText w:val="•"/>
      <w:lvlJc w:val="left"/>
      <w:pPr>
        <w:ind w:left="10308" w:hanging="238"/>
      </w:pPr>
      <w:rPr>
        <w:rFonts w:hint="default"/>
        <w:lang w:val="ru-RU" w:eastAsia="en-US" w:bidi="ar-SA"/>
      </w:rPr>
    </w:lvl>
    <w:lvl w:ilvl="2" w:tplc="4BC2AEFC">
      <w:numFmt w:val="bullet"/>
      <w:lvlText w:val="•"/>
      <w:lvlJc w:val="left"/>
      <w:pPr>
        <w:ind w:left="10937" w:hanging="238"/>
      </w:pPr>
      <w:rPr>
        <w:rFonts w:hint="default"/>
        <w:lang w:val="ru-RU" w:eastAsia="en-US" w:bidi="ar-SA"/>
      </w:rPr>
    </w:lvl>
    <w:lvl w:ilvl="3" w:tplc="865036EC">
      <w:numFmt w:val="bullet"/>
      <w:lvlText w:val="•"/>
      <w:lvlJc w:val="left"/>
      <w:pPr>
        <w:ind w:left="11566" w:hanging="238"/>
      </w:pPr>
      <w:rPr>
        <w:rFonts w:hint="default"/>
        <w:lang w:val="ru-RU" w:eastAsia="en-US" w:bidi="ar-SA"/>
      </w:rPr>
    </w:lvl>
    <w:lvl w:ilvl="4" w:tplc="68E23C04">
      <w:numFmt w:val="bullet"/>
      <w:lvlText w:val="•"/>
      <w:lvlJc w:val="left"/>
      <w:pPr>
        <w:ind w:left="12194" w:hanging="238"/>
      </w:pPr>
      <w:rPr>
        <w:rFonts w:hint="default"/>
        <w:lang w:val="ru-RU" w:eastAsia="en-US" w:bidi="ar-SA"/>
      </w:rPr>
    </w:lvl>
    <w:lvl w:ilvl="5" w:tplc="B5FAD0A4">
      <w:numFmt w:val="bullet"/>
      <w:lvlText w:val="•"/>
      <w:lvlJc w:val="left"/>
      <w:pPr>
        <w:ind w:left="12823" w:hanging="238"/>
      </w:pPr>
      <w:rPr>
        <w:rFonts w:hint="default"/>
        <w:lang w:val="ru-RU" w:eastAsia="en-US" w:bidi="ar-SA"/>
      </w:rPr>
    </w:lvl>
    <w:lvl w:ilvl="6" w:tplc="AC384C78">
      <w:numFmt w:val="bullet"/>
      <w:lvlText w:val="•"/>
      <w:lvlJc w:val="left"/>
      <w:pPr>
        <w:ind w:left="13452" w:hanging="238"/>
      </w:pPr>
      <w:rPr>
        <w:rFonts w:hint="default"/>
        <w:lang w:val="ru-RU" w:eastAsia="en-US" w:bidi="ar-SA"/>
      </w:rPr>
    </w:lvl>
    <w:lvl w:ilvl="7" w:tplc="1AF23826">
      <w:numFmt w:val="bullet"/>
      <w:lvlText w:val="•"/>
      <w:lvlJc w:val="left"/>
      <w:pPr>
        <w:ind w:left="14080" w:hanging="238"/>
      </w:pPr>
      <w:rPr>
        <w:rFonts w:hint="default"/>
        <w:lang w:val="ru-RU" w:eastAsia="en-US" w:bidi="ar-SA"/>
      </w:rPr>
    </w:lvl>
    <w:lvl w:ilvl="8" w:tplc="7A184F32">
      <w:numFmt w:val="bullet"/>
      <w:lvlText w:val="•"/>
      <w:lvlJc w:val="left"/>
      <w:pPr>
        <w:ind w:left="14709" w:hanging="238"/>
      </w:pPr>
      <w:rPr>
        <w:rFonts w:hint="default"/>
        <w:lang w:val="ru-RU" w:eastAsia="en-US" w:bidi="ar-SA"/>
      </w:rPr>
    </w:lvl>
  </w:abstractNum>
  <w:abstractNum w:abstractNumId="13" w15:restartNumberingAfterBreak="0">
    <w:nsid w:val="45811F25"/>
    <w:multiLevelType w:val="hybridMultilevel"/>
    <w:tmpl w:val="1806141C"/>
    <w:lvl w:ilvl="0" w:tplc="CD5CEA94">
      <w:numFmt w:val="bullet"/>
      <w:lvlText w:val="-"/>
      <w:lvlJc w:val="left"/>
      <w:pPr>
        <w:ind w:left="238" w:hanging="320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1" w:tplc="B8DC87B0">
      <w:numFmt w:val="bullet"/>
      <w:lvlText w:val="•"/>
      <w:lvlJc w:val="left"/>
      <w:pPr>
        <w:ind w:left="1256" w:hanging="320"/>
      </w:pPr>
      <w:rPr>
        <w:rFonts w:hint="default"/>
        <w:lang w:val="ru-RU" w:eastAsia="en-US" w:bidi="ar-SA"/>
      </w:rPr>
    </w:lvl>
    <w:lvl w:ilvl="2" w:tplc="E026AF62">
      <w:numFmt w:val="bullet"/>
      <w:lvlText w:val="•"/>
      <w:lvlJc w:val="left"/>
      <w:pPr>
        <w:ind w:left="2273" w:hanging="320"/>
      </w:pPr>
      <w:rPr>
        <w:rFonts w:hint="default"/>
        <w:lang w:val="ru-RU" w:eastAsia="en-US" w:bidi="ar-SA"/>
      </w:rPr>
    </w:lvl>
    <w:lvl w:ilvl="3" w:tplc="B798F628">
      <w:numFmt w:val="bullet"/>
      <w:lvlText w:val="•"/>
      <w:lvlJc w:val="left"/>
      <w:pPr>
        <w:ind w:left="3289" w:hanging="320"/>
      </w:pPr>
      <w:rPr>
        <w:rFonts w:hint="default"/>
        <w:lang w:val="ru-RU" w:eastAsia="en-US" w:bidi="ar-SA"/>
      </w:rPr>
    </w:lvl>
    <w:lvl w:ilvl="4" w:tplc="F40AB506">
      <w:numFmt w:val="bullet"/>
      <w:lvlText w:val="•"/>
      <w:lvlJc w:val="left"/>
      <w:pPr>
        <w:ind w:left="4306" w:hanging="320"/>
      </w:pPr>
      <w:rPr>
        <w:rFonts w:hint="default"/>
        <w:lang w:val="ru-RU" w:eastAsia="en-US" w:bidi="ar-SA"/>
      </w:rPr>
    </w:lvl>
    <w:lvl w:ilvl="5" w:tplc="44D64ABA">
      <w:numFmt w:val="bullet"/>
      <w:lvlText w:val="•"/>
      <w:lvlJc w:val="left"/>
      <w:pPr>
        <w:ind w:left="5323" w:hanging="320"/>
      </w:pPr>
      <w:rPr>
        <w:rFonts w:hint="default"/>
        <w:lang w:val="ru-RU" w:eastAsia="en-US" w:bidi="ar-SA"/>
      </w:rPr>
    </w:lvl>
    <w:lvl w:ilvl="6" w:tplc="5920B08C">
      <w:numFmt w:val="bullet"/>
      <w:lvlText w:val="•"/>
      <w:lvlJc w:val="left"/>
      <w:pPr>
        <w:ind w:left="6339" w:hanging="320"/>
      </w:pPr>
      <w:rPr>
        <w:rFonts w:hint="default"/>
        <w:lang w:val="ru-RU" w:eastAsia="en-US" w:bidi="ar-SA"/>
      </w:rPr>
    </w:lvl>
    <w:lvl w:ilvl="7" w:tplc="5C8CBA0E">
      <w:numFmt w:val="bullet"/>
      <w:lvlText w:val="•"/>
      <w:lvlJc w:val="left"/>
      <w:pPr>
        <w:ind w:left="7356" w:hanging="320"/>
      </w:pPr>
      <w:rPr>
        <w:rFonts w:hint="default"/>
        <w:lang w:val="ru-RU" w:eastAsia="en-US" w:bidi="ar-SA"/>
      </w:rPr>
    </w:lvl>
    <w:lvl w:ilvl="8" w:tplc="1DF46404">
      <w:numFmt w:val="bullet"/>
      <w:lvlText w:val="•"/>
      <w:lvlJc w:val="left"/>
      <w:pPr>
        <w:ind w:left="8373" w:hanging="320"/>
      </w:pPr>
      <w:rPr>
        <w:rFonts w:hint="default"/>
        <w:lang w:val="ru-RU" w:eastAsia="en-US" w:bidi="ar-SA"/>
      </w:rPr>
    </w:lvl>
  </w:abstractNum>
  <w:abstractNum w:abstractNumId="14" w15:restartNumberingAfterBreak="0">
    <w:nsid w:val="4AE57207"/>
    <w:multiLevelType w:val="hybridMultilevel"/>
    <w:tmpl w:val="A5A67766"/>
    <w:lvl w:ilvl="0" w:tplc="293E7694">
      <w:start w:val="5"/>
      <w:numFmt w:val="decimal"/>
      <w:lvlText w:val="%1."/>
      <w:lvlJc w:val="left"/>
      <w:pPr>
        <w:ind w:left="53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9C5038CC">
      <w:numFmt w:val="bullet"/>
      <w:lvlText w:val="•"/>
      <w:lvlJc w:val="left"/>
      <w:pPr>
        <w:ind w:left="1641" w:hanging="264"/>
      </w:pPr>
      <w:rPr>
        <w:rFonts w:hint="default"/>
        <w:lang w:val="ru-RU" w:eastAsia="en-US" w:bidi="ar-SA"/>
      </w:rPr>
    </w:lvl>
    <w:lvl w:ilvl="2" w:tplc="3CE2FCDA">
      <w:numFmt w:val="bullet"/>
      <w:lvlText w:val="•"/>
      <w:lvlJc w:val="left"/>
      <w:pPr>
        <w:ind w:left="2743" w:hanging="264"/>
      </w:pPr>
      <w:rPr>
        <w:rFonts w:hint="default"/>
        <w:lang w:val="ru-RU" w:eastAsia="en-US" w:bidi="ar-SA"/>
      </w:rPr>
    </w:lvl>
    <w:lvl w:ilvl="3" w:tplc="022A64B8">
      <w:numFmt w:val="bullet"/>
      <w:lvlText w:val="•"/>
      <w:lvlJc w:val="left"/>
      <w:pPr>
        <w:ind w:left="3844" w:hanging="264"/>
      </w:pPr>
      <w:rPr>
        <w:rFonts w:hint="default"/>
        <w:lang w:val="ru-RU" w:eastAsia="en-US" w:bidi="ar-SA"/>
      </w:rPr>
    </w:lvl>
    <w:lvl w:ilvl="4" w:tplc="67267B22">
      <w:numFmt w:val="bullet"/>
      <w:lvlText w:val="•"/>
      <w:lvlJc w:val="left"/>
      <w:pPr>
        <w:ind w:left="4946" w:hanging="264"/>
      </w:pPr>
      <w:rPr>
        <w:rFonts w:hint="default"/>
        <w:lang w:val="ru-RU" w:eastAsia="en-US" w:bidi="ar-SA"/>
      </w:rPr>
    </w:lvl>
    <w:lvl w:ilvl="5" w:tplc="4086D8C4">
      <w:numFmt w:val="bullet"/>
      <w:lvlText w:val="•"/>
      <w:lvlJc w:val="left"/>
      <w:pPr>
        <w:ind w:left="6047" w:hanging="264"/>
      </w:pPr>
      <w:rPr>
        <w:rFonts w:hint="default"/>
        <w:lang w:val="ru-RU" w:eastAsia="en-US" w:bidi="ar-SA"/>
      </w:rPr>
    </w:lvl>
    <w:lvl w:ilvl="6" w:tplc="8A0C618E">
      <w:numFmt w:val="bullet"/>
      <w:lvlText w:val="•"/>
      <w:lvlJc w:val="left"/>
      <w:pPr>
        <w:ind w:left="7149" w:hanging="264"/>
      </w:pPr>
      <w:rPr>
        <w:rFonts w:hint="default"/>
        <w:lang w:val="ru-RU" w:eastAsia="en-US" w:bidi="ar-SA"/>
      </w:rPr>
    </w:lvl>
    <w:lvl w:ilvl="7" w:tplc="1C3C909E">
      <w:numFmt w:val="bullet"/>
      <w:lvlText w:val="•"/>
      <w:lvlJc w:val="left"/>
      <w:pPr>
        <w:ind w:left="8250" w:hanging="264"/>
      </w:pPr>
      <w:rPr>
        <w:rFonts w:hint="default"/>
        <w:lang w:val="ru-RU" w:eastAsia="en-US" w:bidi="ar-SA"/>
      </w:rPr>
    </w:lvl>
    <w:lvl w:ilvl="8" w:tplc="75CEE798">
      <w:numFmt w:val="bullet"/>
      <w:lvlText w:val="•"/>
      <w:lvlJc w:val="left"/>
      <w:pPr>
        <w:ind w:left="9352" w:hanging="264"/>
      </w:pPr>
      <w:rPr>
        <w:rFonts w:hint="default"/>
        <w:lang w:val="ru-RU" w:eastAsia="en-US" w:bidi="ar-SA"/>
      </w:rPr>
    </w:lvl>
  </w:abstractNum>
  <w:abstractNum w:abstractNumId="15" w15:restartNumberingAfterBreak="0">
    <w:nsid w:val="523F7FE4"/>
    <w:multiLevelType w:val="hybridMultilevel"/>
    <w:tmpl w:val="475CF2FE"/>
    <w:lvl w:ilvl="0" w:tplc="B07AE744"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9E218C">
      <w:numFmt w:val="bullet"/>
      <w:lvlText w:val="•"/>
      <w:lvlJc w:val="left"/>
      <w:pPr>
        <w:ind w:left="1248" w:hanging="142"/>
      </w:pPr>
      <w:rPr>
        <w:rFonts w:hint="default"/>
        <w:lang w:val="ru-RU" w:eastAsia="en-US" w:bidi="ar-SA"/>
      </w:rPr>
    </w:lvl>
    <w:lvl w:ilvl="2" w:tplc="3E5A729E">
      <w:numFmt w:val="bullet"/>
      <w:lvlText w:val="•"/>
      <w:lvlJc w:val="left"/>
      <w:pPr>
        <w:ind w:left="2237" w:hanging="142"/>
      </w:pPr>
      <w:rPr>
        <w:rFonts w:hint="default"/>
        <w:lang w:val="ru-RU" w:eastAsia="en-US" w:bidi="ar-SA"/>
      </w:rPr>
    </w:lvl>
    <w:lvl w:ilvl="3" w:tplc="A78E7EA8">
      <w:numFmt w:val="bullet"/>
      <w:lvlText w:val="•"/>
      <w:lvlJc w:val="left"/>
      <w:pPr>
        <w:ind w:left="3225" w:hanging="142"/>
      </w:pPr>
      <w:rPr>
        <w:rFonts w:hint="default"/>
        <w:lang w:val="ru-RU" w:eastAsia="en-US" w:bidi="ar-SA"/>
      </w:rPr>
    </w:lvl>
    <w:lvl w:ilvl="4" w:tplc="6CB6E768">
      <w:numFmt w:val="bullet"/>
      <w:lvlText w:val="•"/>
      <w:lvlJc w:val="left"/>
      <w:pPr>
        <w:ind w:left="4214" w:hanging="142"/>
      </w:pPr>
      <w:rPr>
        <w:rFonts w:hint="default"/>
        <w:lang w:val="ru-RU" w:eastAsia="en-US" w:bidi="ar-SA"/>
      </w:rPr>
    </w:lvl>
    <w:lvl w:ilvl="5" w:tplc="1250F082">
      <w:numFmt w:val="bullet"/>
      <w:lvlText w:val="•"/>
      <w:lvlJc w:val="left"/>
      <w:pPr>
        <w:ind w:left="5203" w:hanging="142"/>
      </w:pPr>
      <w:rPr>
        <w:rFonts w:hint="default"/>
        <w:lang w:val="ru-RU" w:eastAsia="en-US" w:bidi="ar-SA"/>
      </w:rPr>
    </w:lvl>
    <w:lvl w:ilvl="6" w:tplc="4B928E44">
      <w:numFmt w:val="bullet"/>
      <w:lvlText w:val="•"/>
      <w:lvlJc w:val="left"/>
      <w:pPr>
        <w:ind w:left="6191" w:hanging="142"/>
      </w:pPr>
      <w:rPr>
        <w:rFonts w:hint="default"/>
        <w:lang w:val="ru-RU" w:eastAsia="en-US" w:bidi="ar-SA"/>
      </w:rPr>
    </w:lvl>
    <w:lvl w:ilvl="7" w:tplc="42FE8BD4">
      <w:numFmt w:val="bullet"/>
      <w:lvlText w:val="•"/>
      <w:lvlJc w:val="left"/>
      <w:pPr>
        <w:ind w:left="7180" w:hanging="142"/>
      </w:pPr>
      <w:rPr>
        <w:rFonts w:hint="default"/>
        <w:lang w:val="ru-RU" w:eastAsia="en-US" w:bidi="ar-SA"/>
      </w:rPr>
    </w:lvl>
    <w:lvl w:ilvl="8" w:tplc="AFB40ECC">
      <w:numFmt w:val="bullet"/>
      <w:lvlText w:val="•"/>
      <w:lvlJc w:val="left"/>
      <w:pPr>
        <w:ind w:left="8169" w:hanging="142"/>
      </w:pPr>
      <w:rPr>
        <w:rFonts w:hint="default"/>
        <w:lang w:val="ru-RU" w:eastAsia="en-US" w:bidi="ar-SA"/>
      </w:rPr>
    </w:lvl>
  </w:abstractNum>
  <w:abstractNum w:abstractNumId="16" w15:restartNumberingAfterBreak="0">
    <w:nsid w:val="52677283"/>
    <w:multiLevelType w:val="hybridMultilevel"/>
    <w:tmpl w:val="279E1E52"/>
    <w:lvl w:ilvl="0" w:tplc="9BC8AE78">
      <w:start w:val="2"/>
      <w:numFmt w:val="decimal"/>
      <w:lvlText w:val="%1"/>
      <w:lvlJc w:val="left"/>
      <w:pPr>
        <w:ind w:left="2156" w:hanging="754"/>
      </w:pPr>
      <w:rPr>
        <w:rFonts w:hint="default"/>
        <w:lang w:val="ru-RU" w:eastAsia="en-US" w:bidi="ar-SA"/>
      </w:rPr>
    </w:lvl>
    <w:lvl w:ilvl="1" w:tplc="BC2EC734">
      <w:numFmt w:val="none"/>
      <w:lvlText w:val=""/>
      <w:lvlJc w:val="left"/>
      <w:pPr>
        <w:tabs>
          <w:tab w:val="num" w:pos="360"/>
        </w:tabs>
      </w:pPr>
    </w:lvl>
    <w:lvl w:ilvl="2" w:tplc="87EA9038">
      <w:numFmt w:val="none"/>
      <w:lvlText w:val=""/>
      <w:lvlJc w:val="left"/>
      <w:pPr>
        <w:tabs>
          <w:tab w:val="num" w:pos="360"/>
        </w:tabs>
      </w:pPr>
    </w:lvl>
    <w:lvl w:ilvl="3" w:tplc="2A3CCD5A">
      <w:numFmt w:val="bullet"/>
      <w:lvlText w:val="-"/>
      <w:lvlJc w:val="left"/>
      <w:pPr>
        <w:ind w:left="380" w:hanging="161"/>
      </w:pPr>
      <w:rPr>
        <w:rFonts w:ascii="Tahoma" w:eastAsia="Tahoma" w:hAnsi="Tahoma" w:cs="Tahoma" w:hint="default"/>
        <w:w w:val="100"/>
        <w:sz w:val="24"/>
        <w:szCs w:val="24"/>
        <w:lang w:val="ru-RU" w:eastAsia="en-US" w:bidi="ar-SA"/>
      </w:rPr>
    </w:lvl>
    <w:lvl w:ilvl="4" w:tplc="A9E42E3E">
      <w:numFmt w:val="bullet"/>
      <w:lvlText w:val="•"/>
      <w:lvlJc w:val="left"/>
      <w:pPr>
        <w:ind w:left="4908" w:hanging="161"/>
      </w:pPr>
      <w:rPr>
        <w:rFonts w:hint="default"/>
        <w:lang w:val="ru-RU" w:eastAsia="en-US" w:bidi="ar-SA"/>
      </w:rPr>
    </w:lvl>
    <w:lvl w:ilvl="5" w:tplc="461C1B52">
      <w:numFmt w:val="bullet"/>
      <w:lvlText w:val="•"/>
      <w:lvlJc w:val="left"/>
      <w:pPr>
        <w:ind w:left="5825" w:hanging="161"/>
      </w:pPr>
      <w:rPr>
        <w:rFonts w:hint="default"/>
        <w:lang w:val="ru-RU" w:eastAsia="en-US" w:bidi="ar-SA"/>
      </w:rPr>
    </w:lvl>
    <w:lvl w:ilvl="6" w:tplc="6C927778">
      <w:numFmt w:val="bullet"/>
      <w:lvlText w:val="•"/>
      <w:lvlJc w:val="left"/>
      <w:pPr>
        <w:ind w:left="6741" w:hanging="161"/>
      </w:pPr>
      <w:rPr>
        <w:rFonts w:hint="default"/>
        <w:lang w:val="ru-RU" w:eastAsia="en-US" w:bidi="ar-SA"/>
      </w:rPr>
    </w:lvl>
    <w:lvl w:ilvl="7" w:tplc="A56A5CBE">
      <w:numFmt w:val="bullet"/>
      <w:lvlText w:val="•"/>
      <w:lvlJc w:val="left"/>
      <w:pPr>
        <w:ind w:left="7657" w:hanging="161"/>
      </w:pPr>
      <w:rPr>
        <w:rFonts w:hint="default"/>
        <w:lang w:val="ru-RU" w:eastAsia="en-US" w:bidi="ar-SA"/>
      </w:rPr>
    </w:lvl>
    <w:lvl w:ilvl="8" w:tplc="55F275C0">
      <w:numFmt w:val="bullet"/>
      <w:lvlText w:val="•"/>
      <w:lvlJc w:val="left"/>
      <w:pPr>
        <w:ind w:left="8573" w:hanging="161"/>
      </w:pPr>
      <w:rPr>
        <w:rFonts w:hint="default"/>
        <w:lang w:val="ru-RU" w:eastAsia="en-US" w:bidi="ar-SA"/>
      </w:rPr>
    </w:lvl>
  </w:abstractNum>
  <w:abstractNum w:abstractNumId="17" w15:restartNumberingAfterBreak="0">
    <w:nsid w:val="5AE54795"/>
    <w:multiLevelType w:val="hybridMultilevel"/>
    <w:tmpl w:val="A2A41930"/>
    <w:lvl w:ilvl="0" w:tplc="A90A576E">
      <w:start w:val="3"/>
      <w:numFmt w:val="decimal"/>
      <w:lvlText w:val="%1"/>
      <w:lvlJc w:val="left"/>
      <w:pPr>
        <w:ind w:left="3803" w:hanging="526"/>
      </w:pPr>
      <w:rPr>
        <w:rFonts w:hint="default"/>
        <w:lang w:val="ru-RU" w:eastAsia="en-US" w:bidi="ar-SA"/>
      </w:rPr>
    </w:lvl>
    <w:lvl w:ilvl="1" w:tplc="981869F6">
      <w:numFmt w:val="none"/>
      <w:lvlText w:val=""/>
      <w:lvlJc w:val="left"/>
      <w:pPr>
        <w:tabs>
          <w:tab w:val="num" w:pos="360"/>
        </w:tabs>
      </w:pPr>
    </w:lvl>
    <w:lvl w:ilvl="2" w:tplc="6C241FAA">
      <w:numFmt w:val="bullet"/>
      <w:lvlText w:val="•"/>
      <w:lvlJc w:val="left"/>
      <w:pPr>
        <w:ind w:left="5069" w:hanging="526"/>
      </w:pPr>
      <w:rPr>
        <w:rFonts w:hint="default"/>
        <w:lang w:val="ru-RU" w:eastAsia="en-US" w:bidi="ar-SA"/>
      </w:rPr>
    </w:lvl>
    <w:lvl w:ilvl="3" w:tplc="2C564800">
      <w:numFmt w:val="bullet"/>
      <w:lvlText w:val="•"/>
      <w:lvlJc w:val="left"/>
      <w:pPr>
        <w:ind w:left="5703" w:hanging="526"/>
      </w:pPr>
      <w:rPr>
        <w:rFonts w:hint="default"/>
        <w:lang w:val="ru-RU" w:eastAsia="en-US" w:bidi="ar-SA"/>
      </w:rPr>
    </w:lvl>
    <w:lvl w:ilvl="4" w:tplc="8A44E04E">
      <w:numFmt w:val="bullet"/>
      <w:lvlText w:val="•"/>
      <w:lvlJc w:val="left"/>
      <w:pPr>
        <w:ind w:left="6338" w:hanging="526"/>
      </w:pPr>
      <w:rPr>
        <w:rFonts w:hint="default"/>
        <w:lang w:val="ru-RU" w:eastAsia="en-US" w:bidi="ar-SA"/>
      </w:rPr>
    </w:lvl>
    <w:lvl w:ilvl="5" w:tplc="C0A2A3DC">
      <w:numFmt w:val="bullet"/>
      <w:lvlText w:val="•"/>
      <w:lvlJc w:val="left"/>
      <w:pPr>
        <w:ind w:left="6973" w:hanging="526"/>
      </w:pPr>
      <w:rPr>
        <w:rFonts w:hint="default"/>
        <w:lang w:val="ru-RU" w:eastAsia="en-US" w:bidi="ar-SA"/>
      </w:rPr>
    </w:lvl>
    <w:lvl w:ilvl="6" w:tplc="9EFA4C5E">
      <w:numFmt w:val="bullet"/>
      <w:lvlText w:val="•"/>
      <w:lvlJc w:val="left"/>
      <w:pPr>
        <w:ind w:left="7607" w:hanging="526"/>
      </w:pPr>
      <w:rPr>
        <w:rFonts w:hint="default"/>
        <w:lang w:val="ru-RU" w:eastAsia="en-US" w:bidi="ar-SA"/>
      </w:rPr>
    </w:lvl>
    <w:lvl w:ilvl="7" w:tplc="22BAC082">
      <w:numFmt w:val="bullet"/>
      <w:lvlText w:val="•"/>
      <w:lvlJc w:val="left"/>
      <w:pPr>
        <w:ind w:left="8242" w:hanging="526"/>
      </w:pPr>
      <w:rPr>
        <w:rFonts w:hint="default"/>
        <w:lang w:val="ru-RU" w:eastAsia="en-US" w:bidi="ar-SA"/>
      </w:rPr>
    </w:lvl>
    <w:lvl w:ilvl="8" w:tplc="D876B6AA">
      <w:numFmt w:val="bullet"/>
      <w:lvlText w:val="•"/>
      <w:lvlJc w:val="left"/>
      <w:pPr>
        <w:ind w:left="8877" w:hanging="526"/>
      </w:pPr>
      <w:rPr>
        <w:rFonts w:hint="default"/>
        <w:lang w:val="ru-RU" w:eastAsia="en-US" w:bidi="ar-SA"/>
      </w:rPr>
    </w:lvl>
  </w:abstractNum>
  <w:abstractNum w:abstractNumId="18" w15:restartNumberingAfterBreak="0">
    <w:nsid w:val="633959D2"/>
    <w:multiLevelType w:val="hybridMultilevel"/>
    <w:tmpl w:val="51DE3E5E"/>
    <w:lvl w:ilvl="0" w:tplc="13E6D9C4">
      <w:start w:val="1"/>
      <w:numFmt w:val="decimal"/>
      <w:lvlText w:val="%1."/>
      <w:lvlJc w:val="left"/>
      <w:pPr>
        <w:ind w:left="604" w:hanging="264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ru-RU" w:eastAsia="en-US" w:bidi="ar-SA"/>
      </w:rPr>
    </w:lvl>
    <w:lvl w:ilvl="1" w:tplc="DEDE90D6">
      <w:numFmt w:val="bullet"/>
      <w:lvlText w:val="•"/>
      <w:lvlJc w:val="left"/>
      <w:pPr>
        <w:ind w:left="2144" w:hanging="264"/>
      </w:pPr>
      <w:rPr>
        <w:rFonts w:hint="default"/>
        <w:lang w:val="ru-RU" w:eastAsia="en-US" w:bidi="ar-SA"/>
      </w:rPr>
    </w:lvl>
    <w:lvl w:ilvl="2" w:tplc="E3E8D4E6">
      <w:numFmt w:val="bullet"/>
      <w:lvlText w:val="•"/>
      <w:lvlJc w:val="left"/>
      <w:pPr>
        <w:ind w:left="3688" w:hanging="264"/>
      </w:pPr>
      <w:rPr>
        <w:rFonts w:hint="default"/>
        <w:lang w:val="ru-RU" w:eastAsia="en-US" w:bidi="ar-SA"/>
      </w:rPr>
    </w:lvl>
    <w:lvl w:ilvl="3" w:tplc="F19CAF74">
      <w:numFmt w:val="bullet"/>
      <w:lvlText w:val="•"/>
      <w:lvlJc w:val="left"/>
      <w:pPr>
        <w:ind w:left="5232" w:hanging="264"/>
      </w:pPr>
      <w:rPr>
        <w:rFonts w:hint="default"/>
        <w:lang w:val="ru-RU" w:eastAsia="en-US" w:bidi="ar-SA"/>
      </w:rPr>
    </w:lvl>
    <w:lvl w:ilvl="4" w:tplc="75E2E112">
      <w:numFmt w:val="bullet"/>
      <w:lvlText w:val="•"/>
      <w:lvlJc w:val="left"/>
      <w:pPr>
        <w:ind w:left="6777" w:hanging="264"/>
      </w:pPr>
      <w:rPr>
        <w:rFonts w:hint="default"/>
        <w:lang w:val="ru-RU" w:eastAsia="en-US" w:bidi="ar-SA"/>
      </w:rPr>
    </w:lvl>
    <w:lvl w:ilvl="5" w:tplc="2BA60878">
      <w:numFmt w:val="bullet"/>
      <w:lvlText w:val="•"/>
      <w:lvlJc w:val="left"/>
      <w:pPr>
        <w:ind w:left="8321" w:hanging="264"/>
      </w:pPr>
      <w:rPr>
        <w:rFonts w:hint="default"/>
        <w:lang w:val="ru-RU" w:eastAsia="en-US" w:bidi="ar-SA"/>
      </w:rPr>
    </w:lvl>
    <w:lvl w:ilvl="6" w:tplc="3FD0A27E">
      <w:numFmt w:val="bullet"/>
      <w:lvlText w:val="•"/>
      <w:lvlJc w:val="left"/>
      <w:pPr>
        <w:ind w:left="9865" w:hanging="264"/>
      </w:pPr>
      <w:rPr>
        <w:rFonts w:hint="default"/>
        <w:lang w:val="ru-RU" w:eastAsia="en-US" w:bidi="ar-SA"/>
      </w:rPr>
    </w:lvl>
    <w:lvl w:ilvl="7" w:tplc="517465D2">
      <w:numFmt w:val="bullet"/>
      <w:lvlText w:val="•"/>
      <w:lvlJc w:val="left"/>
      <w:pPr>
        <w:ind w:left="11410" w:hanging="264"/>
      </w:pPr>
      <w:rPr>
        <w:rFonts w:hint="default"/>
        <w:lang w:val="ru-RU" w:eastAsia="en-US" w:bidi="ar-SA"/>
      </w:rPr>
    </w:lvl>
    <w:lvl w:ilvl="8" w:tplc="BE66F608">
      <w:numFmt w:val="bullet"/>
      <w:lvlText w:val="•"/>
      <w:lvlJc w:val="left"/>
      <w:pPr>
        <w:ind w:left="12954" w:hanging="264"/>
      </w:pPr>
      <w:rPr>
        <w:rFonts w:hint="default"/>
        <w:lang w:val="ru-RU" w:eastAsia="en-US" w:bidi="ar-SA"/>
      </w:rPr>
    </w:lvl>
  </w:abstractNum>
  <w:abstractNum w:abstractNumId="19" w15:restartNumberingAfterBreak="0">
    <w:nsid w:val="759A6A76"/>
    <w:multiLevelType w:val="hybridMultilevel"/>
    <w:tmpl w:val="22B28D80"/>
    <w:lvl w:ilvl="0" w:tplc="FAB0EB14">
      <w:start w:val="4"/>
      <w:numFmt w:val="decimal"/>
      <w:lvlText w:val="%1"/>
      <w:lvlJc w:val="left"/>
      <w:pPr>
        <w:ind w:left="260" w:hanging="555"/>
      </w:pPr>
      <w:rPr>
        <w:rFonts w:hint="default"/>
        <w:lang w:val="ru-RU" w:eastAsia="en-US" w:bidi="ar-SA"/>
      </w:rPr>
    </w:lvl>
    <w:lvl w:ilvl="1" w:tplc="EEF27C76">
      <w:numFmt w:val="none"/>
      <w:lvlText w:val=""/>
      <w:lvlJc w:val="left"/>
      <w:pPr>
        <w:tabs>
          <w:tab w:val="num" w:pos="360"/>
        </w:tabs>
      </w:pPr>
    </w:lvl>
    <w:lvl w:ilvl="2" w:tplc="2B94557A">
      <w:numFmt w:val="bullet"/>
      <w:lvlText w:val="•"/>
      <w:lvlJc w:val="left"/>
      <w:pPr>
        <w:ind w:left="2237" w:hanging="555"/>
      </w:pPr>
      <w:rPr>
        <w:rFonts w:hint="default"/>
        <w:lang w:val="ru-RU" w:eastAsia="en-US" w:bidi="ar-SA"/>
      </w:rPr>
    </w:lvl>
    <w:lvl w:ilvl="3" w:tplc="9FAC3BB6">
      <w:numFmt w:val="bullet"/>
      <w:lvlText w:val="•"/>
      <w:lvlJc w:val="left"/>
      <w:pPr>
        <w:ind w:left="3225" w:hanging="555"/>
      </w:pPr>
      <w:rPr>
        <w:rFonts w:hint="default"/>
        <w:lang w:val="ru-RU" w:eastAsia="en-US" w:bidi="ar-SA"/>
      </w:rPr>
    </w:lvl>
    <w:lvl w:ilvl="4" w:tplc="106ED1A0">
      <w:numFmt w:val="bullet"/>
      <w:lvlText w:val="•"/>
      <w:lvlJc w:val="left"/>
      <w:pPr>
        <w:ind w:left="4214" w:hanging="555"/>
      </w:pPr>
      <w:rPr>
        <w:rFonts w:hint="default"/>
        <w:lang w:val="ru-RU" w:eastAsia="en-US" w:bidi="ar-SA"/>
      </w:rPr>
    </w:lvl>
    <w:lvl w:ilvl="5" w:tplc="62D4EC3E">
      <w:numFmt w:val="bullet"/>
      <w:lvlText w:val="•"/>
      <w:lvlJc w:val="left"/>
      <w:pPr>
        <w:ind w:left="5203" w:hanging="555"/>
      </w:pPr>
      <w:rPr>
        <w:rFonts w:hint="default"/>
        <w:lang w:val="ru-RU" w:eastAsia="en-US" w:bidi="ar-SA"/>
      </w:rPr>
    </w:lvl>
    <w:lvl w:ilvl="6" w:tplc="B082F444">
      <w:numFmt w:val="bullet"/>
      <w:lvlText w:val="•"/>
      <w:lvlJc w:val="left"/>
      <w:pPr>
        <w:ind w:left="6191" w:hanging="555"/>
      </w:pPr>
      <w:rPr>
        <w:rFonts w:hint="default"/>
        <w:lang w:val="ru-RU" w:eastAsia="en-US" w:bidi="ar-SA"/>
      </w:rPr>
    </w:lvl>
    <w:lvl w:ilvl="7" w:tplc="8264A674">
      <w:numFmt w:val="bullet"/>
      <w:lvlText w:val="•"/>
      <w:lvlJc w:val="left"/>
      <w:pPr>
        <w:ind w:left="7180" w:hanging="555"/>
      </w:pPr>
      <w:rPr>
        <w:rFonts w:hint="default"/>
        <w:lang w:val="ru-RU" w:eastAsia="en-US" w:bidi="ar-SA"/>
      </w:rPr>
    </w:lvl>
    <w:lvl w:ilvl="8" w:tplc="3C60C1A4">
      <w:numFmt w:val="bullet"/>
      <w:lvlText w:val="•"/>
      <w:lvlJc w:val="left"/>
      <w:pPr>
        <w:ind w:left="8169" w:hanging="55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9"/>
  </w:num>
  <w:num w:numId="3">
    <w:abstractNumId w:val="0"/>
  </w:num>
  <w:num w:numId="4">
    <w:abstractNumId w:val="5"/>
  </w:num>
  <w:num w:numId="5">
    <w:abstractNumId w:val="12"/>
  </w:num>
  <w:num w:numId="6">
    <w:abstractNumId w:val="14"/>
  </w:num>
  <w:num w:numId="7">
    <w:abstractNumId w:val="4"/>
  </w:num>
  <w:num w:numId="8">
    <w:abstractNumId w:val="18"/>
  </w:num>
  <w:num w:numId="9">
    <w:abstractNumId w:val="1"/>
  </w:num>
  <w:num w:numId="10">
    <w:abstractNumId w:val="15"/>
  </w:num>
  <w:num w:numId="11">
    <w:abstractNumId w:val="19"/>
  </w:num>
  <w:num w:numId="12">
    <w:abstractNumId w:val="17"/>
  </w:num>
  <w:num w:numId="13">
    <w:abstractNumId w:val="16"/>
  </w:num>
  <w:num w:numId="14">
    <w:abstractNumId w:val="11"/>
  </w:num>
  <w:num w:numId="15">
    <w:abstractNumId w:val="7"/>
  </w:num>
  <w:num w:numId="16">
    <w:abstractNumId w:val="2"/>
  </w:num>
  <w:num w:numId="17">
    <w:abstractNumId w:val="13"/>
  </w:num>
  <w:num w:numId="18">
    <w:abstractNumId w:val="10"/>
  </w:num>
  <w:num w:numId="19">
    <w:abstractNumId w:val="6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D52F5"/>
    <w:rsid w:val="00016F8D"/>
    <w:rsid w:val="000A2304"/>
    <w:rsid w:val="000F166D"/>
    <w:rsid w:val="00134951"/>
    <w:rsid w:val="001406D3"/>
    <w:rsid w:val="0014363D"/>
    <w:rsid w:val="0015417A"/>
    <w:rsid w:val="001649D1"/>
    <w:rsid w:val="0017164A"/>
    <w:rsid w:val="00175EB5"/>
    <w:rsid w:val="001F39D5"/>
    <w:rsid w:val="00243B3A"/>
    <w:rsid w:val="002D1AC4"/>
    <w:rsid w:val="002F4CE6"/>
    <w:rsid w:val="00347D24"/>
    <w:rsid w:val="00377979"/>
    <w:rsid w:val="00393BCB"/>
    <w:rsid w:val="003A7CBF"/>
    <w:rsid w:val="003C0723"/>
    <w:rsid w:val="004B2FEC"/>
    <w:rsid w:val="004D7D8F"/>
    <w:rsid w:val="004F7EAE"/>
    <w:rsid w:val="00615E0D"/>
    <w:rsid w:val="006A5E61"/>
    <w:rsid w:val="00712011"/>
    <w:rsid w:val="007D0F37"/>
    <w:rsid w:val="007D52F5"/>
    <w:rsid w:val="00866DE0"/>
    <w:rsid w:val="00875B87"/>
    <w:rsid w:val="00914075"/>
    <w:rsid w:val="00953E53"/>
    <w:rsid w:val="00956A32"/>
    <w:rsid w:val="009D7ABE"/>
    <w:rsid w:val="00A10DC0"/>
    <w:rsid w:val="00A21504"/>
    <w:rsid w:val="00A86DA5"/>
    <w:rsid w:val="00AB0147"/>
    <w:rsid w:val="00AD381E"/>
    <w:rsid w:val="00B72920"/>
    <w:rsid w:val="00BC31A5"/>
    <w:rsid w:val="00C15661"/>
    <w:rsid w:val="00C651FE"/>
    <w:rsid w:val="00C7173A"/>
    <w:rsid w:val="00C81F52"/>
    <w:rsid w:val="00CB787E"/>
    <w:rsid w:val="00D16BEF"/>
    <w:rsid w:val="00D364FF"/>
    <w:rsid w:val="00DE62F5"/>
    <w:rsid w:val="00E20AF0"/>
    <w:rsid w:val="00E5222E"/>
    <w:rsid w:val="00ED62F1"/>
    <w:rsid w:val="00F01418"/>
    <w:rsid w:val="00F12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1" type="connector" idref="#_x0000_s1040"/>
        <o:r id="V:Rule12" type="connector" idref="#_x0000_s1037"/>
        <o:r id="V:Rule13" type="connector" idref="#_x0000_s1032"/>
        <o:r id="V:Rule14" type="connector" idref="#_x0000_s1041"/>
        <o:r id="V:Rule15" type="connector" idref="#_x0000_s1029"/>
        <o:r id="V:Rule16" type="connector" idref="#_x0000_s1026"/>
        <o:r id="V:Rule17" type="connector" idref="#_x0000_s1036"/>
        <o:r id="V:Rule18" type="connector" idref="#_x0000_s1027"/>
        <o:r id="V:Rule19" type="connector" idref="#_x0000_s1033"/>
        <o:r id="V:Rule20" type="connector" idref="#_x0000_s1028"/>
      </o:rules>
    </o:shapelayout>
  </w:shapeDefaults>
  <w:decimalSymbol w:val=","/>
  <w:listSeparator w:val=";"/>
  <w14:docId w14:val="6D9E4541"/>
  <w15:docId w15:val="{126F2C0D-2EC2-4D29-9147-4C902C88E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4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nformat">
    <w:name w:val="ConsNonformat"/>
    <w:rsid w:val="007D52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</w:rPr>
  </w:style>
  <w:style w:type="paragraph" w:styleId="a3">
    <w:name w:val="No Spacing"/>
    <w:uiPriority w:val="1"/>
    <w:qFormat/>
    <w:rsid w:val="007D52F5"/>
    <w:pPr>
      <w:spacing w:after="0" w:line="240" w:lineRule="auto"/>
    </w:pPr>
  </w:style>
  <w:style w:type="paragraph" w:customStyle="1" w:styleId="ConsPlusNormal">
    <w:name w:val="ConsPlusNormal"/>
    <w:link w:val="ConsPlusNormal0"/>
    <w:rsid w:val="007D52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7D52F5"/>
    <w:rPr>
      <w:rFonts w:ascii="Arial" w:eastAsia="Times New Roman" w:hAnsi="Arial" w:cs="Arial"/>
      <w:sz w:val="20"/>
      <w:szCs w:val="20"/>
    </w:rPr>
  </w:style>
  <w:style w:type="character" w:styleId="a4">
    <w:name w:val="Hyperlink"/>
    <w:basedOn w:val="a0"/>
    <w:uiPriority w:val="99"/>
    <w:semiHidden/>
    <w:unhideWhenUsed/>
    <w:rsid w:val="00AB014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71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164A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953E53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24"/>
      <w:szCs w:val="24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953E53"/>
    <w:rPr>
      <w:rFonts w:ascii="Tahoma" w:eastAsia="Tahoma" w:hAnsi="Tahoma" w:cs="Tahoma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12011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12011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customStyle="1" w:styleId="a9">
    <w:name w:val="Обычный нум. список"/>
    <w:basedOn w:val="a"/>
    <w:qFormat/>
    <w:rsid w:val="00712011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a">
    <w:name w:val="List Paragraph"/>
    <w:basedOn w:val="a"/>
    <w:uiPriority w:val="1"/>
    <w:qFormat/>
    <w:rsid w:val="00875B87"/>
    <w:pPr>
      <w:widowControl w:val="0"/>
      <w:autoSpaceDE w:val="0"/>
      <w:autoSpaceDN w:val="0"/>
      <w:spacing w:after="0" w:line="240" w:lineRule="auto"/>
      <w:ind w:left="380" w:firstLine="566"/>
    </w:pPr>
    <w:rPr>
      <w:rFonts w:ascii="Tahoma" w:eastAsia="Tahoma" w:hAnsi="Tahoma" w:cs="Tahoma"/>
      <w:lang w:eastAsia="en-US"/>
    </w:rPr>
  </w:style>
  <w:style w:type="paragraph" w:customStyle="1" w:styleId="41">
    <w:name w:val="Заголовок 41"/>
    <w:basedOn w:val="a"/>
    <w:uiPriority w:val="1"/>
    <w:qFormat/>
    <w:rsid w:val="00347D24"/>
    <w:pPr>
      <w:widowControl w:val="0"/>
      <w:autoSpaceDE w:val="0"/>
      <w:autoSpaceDN w:val="0"/>
      <w:spacing w:after="0" w:line="240" w:lineRule="auto"/>
      <w:ind w:left="3534"/>
      <w:outlineLvl w:val="4"/>
    </w:pPr>
    <w:rPr>
      <w:rFonts w:ascii="Tahoma" w:eastAsia="Tahoma" w:hAnsi="Tahoma" w:cs="Tahoma"/>
      <w:b/>
      <w:bCs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377979"/>
    <w:pPr>
      <w:widowControl w:val="0"/>
      <w:autoSpaceDE w:val="0"/>
      <w:autoSpaceDN w:val="0"/>
      <w:spacing w:before="1" w:after="0" w:line="240" w:lineRule="auto"/>
      <w:ind w:left="381" w:right="386"/>
      <w:jc w:val="center"/>
      <w:outlineLvl w:val="1"/>
    </w:pPr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21">
    <w:name w:val="Заголовок 21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ind w:left="260"/>
      <w:outlineLvl w:val="2"/>
    </w:pPr>
    <w:rPr>
      <w:rFonts w:ascii="Verdana" w:eastAsia="Verdana" w:hAnsi="Verdana" w:cs="Verdana"/>
      <w:b/>
      <w:bCs/>
      <w:i/>
      <w:iCs/>
      <w:sz w:val="25"/>
      <w:szCs w:val="25"/>
      <w:lang w:eastAsia="en-US"/>
    </w:rPr>
  </w:style>
  <w:style w:type="paragraph" w:customStyle="1" w:styleId="31">
    <w:name w:val="Заголовок 31"/>
    <w:basedOn w:val="a"/>
    <w:uiPriority w:val="1"/>
    <w:qFormat/>
    <w:rsid w:val="00377979"/>
    <w:pPr>
      <w:widowControl w:val="0"/>
      <w:autoSpaceDE w:val="0"/>
      <w:autoSpaceDN w:val="0"/>
      <w:spacing w:after="0" w:line="240" w:lineRule="auto"/>
      <w:jc w:val="both"/>
      <w:outlineLvl w:val="3"/>
    </w:pPr>
    <w:rPr>
      <w:rFonts w:ascii="Tahoma" w:eastAsia="Tahoma" w:hAnsi="Tahoma" w:cs="Tahoma"/>
      <w:sz w:val="25"/>
      <w:szCs w:val="25"/>
      <w:lang w:eastAsia="en-US"/>
    </w:rPr>
  </w:style>
  <w:style w:type="paragraph" w:styleId="ab">
    <w:name w:val="Title"/>
    <w:basedOn w:val="a"/>
    <w:link w:val="ac"/>
    <w:uiPriority w:val="1"/>
    <w:qFormat/>
    <w:rsid w:val="00377979"/>
    <w:pPr>
      <w:widowControl w:val="0"/>
      <w:autoSpaceDE w:val="0"/>
      <w:autoSpaceDN w:val="0"/>
      <w:spacing w:before="99" w:after="0" w:line="240" w:lineRule="auto"/>
      <w:ind w:left="376" w:right="386"/>
      <w:jc w:val="center"/>
    </w:pPr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ac">
    <w:name w:val="Заголовок Знак"/>
    <w:basedOn w:val="a0"/>
    <w:link w:val="ab"/>
    <w:uiPriority w:val="1"/>
    <w:rsid w:val="00377979"/>
    <w:rPr>
      <w:rFonts w:ascii="Tahoma" w:eastAsia="Tahoma" w:hAnsi="Tahoma" w:cs="Tahoma"/>
      <w:b/>
      <w:bCs/>
      <w:sz w:val="32"/>
      <w:szCs w:val="32"/>
      <w:lang w:eastAsia="en-US"/>
    </w:rPr>
  </w:style>
  <w:style w:type="character" w:customStyle="1" w:styleId="fontstyle01">
    <w:name w:val="fontstyle01"/>
    <w:basedOn w:val="a0"/>
    <w:rsid w:val="00E5222E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16F8D"/>
  </w:style>
  <w:style w:type="paragraph" w:styleId="af">
    <w:name w:val="footer"/>
    <w:basedOn w:val="a"/>
    <w:link w:val="af0"/>
    <w:uiPriority w:val="99"/>
    <w:semiHidden/>
    <w:unhideWhenUsed/>
    <w:rsid w:val="00016F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016F8D"/>
  </w:style>
  <w:style w:type="character" w:customStyle="1" w:styleId="fontstyle21">
    <w:name w:val="fontstyle21"/>
    <w:basedOn w:val="a0"/>
    <w:rsid w:val="0015417A"/>
    <w:rPr>
      <w:rFonts w:ascii="Tahoma" w:hAnsi="Tahoma" w:cs="Tahoma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5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zima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2591</Words>
  <Characters>14773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Admin</cp:lastModifiedBy>
  <cp:revision>15</cp:revision>
  <cp:lastPrinted>2021-12-01T08:31:00Z</cp:lastPrinted>
  <dcterms:created xsi:type="dcterms:W3CDTF">2021-08-25T08:47:00Z</dcterms:created>
  <dcterms:modified xsi:type="dcterms:W3CDTF">2022-03-22T07:14:00Z</dcterms:modified>
</cp:coreProperties>
</file>