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43" w:rsidRDefault="00943A43" w:rsidP="00943A43">
      <w:pPr>
        <w:ind w:left="-567"/>
      </w:pPr>
      <w:r>
        <w:rPr>
          <w:noProof/>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-183515</wp:posOffset>
            </wp:positionV>
            <wp:extent cx="544830" cy="68580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44830" cy="685800"/>
                    </a:xfrm>
                    <a:prstGeom prst="rect">
                      <a:avLst/>
                    </a:prstGeom>
                    <a:noFill/>
                    <a:ln w="9525">
                      <a:noFill/>
                      <a:miter lim="800000"/>
                      <a:headEnd/>
                      <a:tailEnd/>
                    </a:ln>
                  </pic:spPr>
                </pic:pic>
              </a:graphicData>
            </a:graphic>
          </wp:anchor>
        </w:drawing>
      </w:r>
    </w:p>
    <w:p w:rsidR="00943A43" w:rsidRDefault="00943A43" w:rsidP="00943A43">
      <w:pPr>
        <w:ind w:left="-567"/>
        <w:rPr>
          <w:rFonts w:ascii="Courier New" w:hAnsi="Courier New" w:cs="Courier New"/>
          <w:sz w:val="16"/>
          <w:szCs w:val="16"/>
        </w:rPr>
      </w:pPr>
    </w:p>
    <w:p w:rsidR="00943A43" w:rsidRDefault="00943A43" w:rsidP="00943A43">
      <w:pPr>
        <w:ind w:left="-567"/>
        <w:jc w:val="center"/>
      </w:pPr>
    </w:p>
    <w:p w:rsidR="00943A43" w:rsidRDefault="00943A43" w:rsidP="00943A43">
      <w:pPr>
        <w:ind w:left="-567"/>
        <w:jc w:val="center"/>
      </w:pPr>
    </w:p>
    <w:p w:rsidR="00943A43" w:rsidRPr="00EE4306" w:rsidRDefault="00943A43" w:rsidP="00943A43">
      <w:pPr>
        <w:ind w:left="-567"/>
        <w:jc w:val="center"/>
        <w:rPr>
          <w:sz w:val="24"/>
          <w:szCs w:val="24"/>
        </w:rPr>
      </w:pPr>
      <w:r w:rsidRPr="00EE4306">
        <w:rPr>
          <w:sz w:val="24"/>
          <w:szCs w:val="24"/>
        </w:rPr>
        <w:t>РОССИЙСКАЯ ФЕДЕРАЦИЯ</w:t>
      </w:r>
    </w:p>
    <w:p w:rsidR="00943A43" w:rsidRPr="00EE4306" w:rsidRDefault="00943A43" w:rsidP="00943A43">
      <w:pPr>
        <w:ind w:left="-567"/>
        <w:jc w:val="center"/>
        <w:rPr>
          <w:sz w:val="24"/>
          <w:szCs w:val="24"/>
        </w:rPr>
      </w:pPr>
      <w:r w:rsidRPr="00EE4306">
        <w:rPr>
          <w:sz w:val="24"/>
          <w:szCs w:val="24"/>
        </w:rPr>
        <w:t>ИРКУТСКАЯ ОБЛАСТЬ</w:t>
      </w:r>
    </w:p>
    <w:p w:rsidR="00943A43" w:rsidRPr="00EE4306" w:rsidRDefault="00943A43" w:rsidP="00943A43">
      <w:pPr>
        <w:ind w:left="-567"/>
        <w:jc w:val="center"/>
      </w:pPr>
    </w:p>
    <w:p w:rsidR="00943A43" w:rsidRPr="00EE4306" w:rsidRDefault="00943A43" w:rsidP="00943A43">
      <w:pPr>
        <w:ind w:left="-567"/>
        <w:jc w:val="center"/>
        <w:rPr>
          <w:sz w:val="28"/>
        </w:rPr>
      </w:pPr>
      <w:r w:rsidRPr="00EE4306">
        <w:rPr>
          <w:sz w:val="28"/>
        </w:rPr>
        <w:t xml:space="preserve">Администрация </w:t>
      </w:r>
    </w:p>
    <w:p w:rsidR="00943A43" w:rsidRPr="00EE4306" w:rsidRDefault="00943A43" w:rsidP="00943A43">
      <w:pPr>
        <w:overflowPunct w:val="0"/>
        <w:ind w:left="-567"/>
        <w:jc w:val="center"/>
        <w:rPr>
          <w:sz w:val="28"/>
        </w:rPr>
      </w:pPr>
      <w:r w:rsidRPr="00EE4306">
        <w:rPr>
          <w:sz w:val="28"/>
        </w:rPr>
        <w:t>Зиминского районного муниципального образования</w:t>
      </w:r>
    </w:p>
    <w:p w:rsidR="00943A43" w:rsidRPr="00EE4306" w:rsidRDefault="00943A43" w:rsidP="00943A43">
      <w:pPr>
        <w:pStyle w:val="ConsNonformat"/>
        <w:widowControl/>
        <w:ind w:left="-567"/>
        <w:jc w:val="center"/>
        <w:rPr>
          <w:rFonts w:ascii="Times New Roman" w:hAnsi="Times New Roman" w:cs="Times New Roman"/>
          <w:b/>
          <w:sz w:val="36"/>
          <w:szCs w:val="36"/>
        </w:rPr>
      </w:pPr>
    </w:p>
    <w:p w:rsidR="00943A43" w:rsidRPr="00EE4306" w:rsidRDefault="00943A43" w:rsidP="00943A43">
      <w:pPr>
        <w:pStyle w:val="ConsNonformat"/>
        <w:widowControl/>
        <w:ind w:left="-567"/>
        <w:jc w:val="center"/>
        <w:rPr>
          <w:rFonts w:ascii="Times New Roman" w:hAnsi="Times New Roman" w:cs="Times New Roman"/>
          <w:b/>
          <w:sz w:val="36"/>
          <w:szCs w:val="36"/>
        </w:rPr>
      </w:pPr>
      <w:r w:rsidRPr="00EE4306">
        <w:rPr>
          <w:rFonts w:ascii="Times New Roman" w:hAnsi="Times New Roman" w:cs="Times New Roman"/>
          <w:b/>
          <w:sz w:val="36"/>
          <w:szCs w:val="36"/>
        </w:rPr>
        <w:t>П О С Т А Н О В Л Е Н И Е</w:t>
      </w:r>
    </w:p>
    <w:p w:rsidR="00943A43" w:rsidRPr="00EE4306" w:rsidRDefault="00943A43" w:rsidP="00943A43">
      <w:pPr>
        <w:pStyle w:val="ConsNonformat"/>
        <w:widowControl/>
        <w:ind w:left="-567"/>
        <w:rPr>
          <w:rFonts w:ascii="Times New Roman" w:hAnsi="Times New Roman" w:cs="Times New Roman"/>
          <w:sz w:val="24"/>
          <w:szCs w:val="24"/>
        </w:rPr>
      </w:pPr>
    </w:p>
    <w:p w:rsidR="00943A43" w:rsidRPr="00EE4306" w:rsidRDefault="00943A43" w:rsidP="00943A43">
      <w:pPr>
        <w:pStyle w:val="ConsNonformat"/>
        <w:widowControl/>
        <w:ind w:left="-567"/>
        <w:rPr>
          <w:rFonts w:ascii="Times New Roman" w:hAnsi="Times New Roman" w:cs="Times New Roman"/>
          <w:sz w:val="24"/>
          <w:szCs w:val="24"/>
        </w:rPr>
      </w:pPr>
    </w:p>
    <w:p w:rsidR="00943A43" w:rsidRPr="00EB6864" w:rsidRDefault="00256EEC" w:rsidP="00943A43">
      <w:pPr>
        <w:pStyle w:val="ConsNonformat"/>
        <w:widowControl/>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00943A43" w:rsidRPr="00EB6864">
        <w:rPr>
          <w:rFonts w:ascii="Times New Roman" w:hAnsi="Times New Roman" w:cs="Times New Roman"/>
          <w:sz w:val="24"/>
          <w:szCs w:val="24"/>
        </w:rPr>
        <w:t>от</w:t>
      </w:r>
      <w:r>
        <w:rPr>
          <w:rFonts w:ascii="Times New Roman" w:hAnsi="Times New Roman" w:cs="Times New Roman"/>
          <w:sz w:val="24"/>
          <w:szCs w:val="24"/>
        </w:rPr>
        <w:t xml:space="preserve">   29.11.2021</w:t>
      </w:r>
      <w:r w:rsidR="00943A43">
        <w:rPr>
          <w:rFonts w:ascii="Times New Roman" w:hAnsi="Times New Roman" w:cs="Times New Roman"/>
          <w:sz w:val="24"/>
          <w:szCs w:val="24"/>
        </w:rPr>
        <w:t xml:space="preserve"> г.</w:t>
      </w:r>
      <w:r>
        <w:rPr>
          <w:rFonts w:ascii="Times New Roman" w:hAnsi="Times New Roman" w:cs="Times New Roman"/>
          <w:sz w:val="24"/>
          <w:szCs w:val="24"/>
        </w:rPr>
        <w:t xml:space="preserve">             </w:t>
      </w:r>
      <w:r w:rsidR="00943A43">
        <w:rPr>
          <w:rFonts w:ascii="Times New Roman" w:hAnsi="Times New Roman" w:cs="Times New Roman"/>
          <w:sz w:val="24"/>
          <w:szCs w:val="24"/>
        </w:rPr>
        <w:t xml:space="preserve">  </w:t>
      </w:r>
      <w:r w:rsidR="00943A43" w:rsidRPr="00EE4306">
        <w:rPr>
          <w:rFonts w:ascii="Times New Roman" w:hAnsi="Times New Roman" w:cs="Times New Roman"/>
          <w:sz w:val="24"/>
          <w:szCs w:val="24"/>
        </w:rPr>
        <w:t xml:space="preserve">г.  Зима          </w:t>
      </w:r>
      <w:r w:rsidR="00943A43">
        <w:rPr>
          <w:rFonts w:ascii="Times New Roman" w:hAnsi="Times New Roman" w:cs="Times New Roman"/>
          <w:sz w:val="24"/>
          <w:szCs w:val="24"/>
        </w:rPr>
        <w:t xml:space="preserve">     </w:t>
      </w:r>
      <w:r w:rsidR="00943A43" w:rsidRPr="00EE4306">
        <w:rPr>
          <w:rFonts w:ascii="Times New Roman" w:hAnsi="Times New Roman" w:cs="Times New Roman"/>
          <w:sz w:val="24"/>
          <w:szCs w:val="24"/>
        </w:rPr>
        <w:t xml:space="preserve">   </w:t>
      </w:r>
      <w:r w:rsidR="00943A43">
        <w:rPr>
          <w:rFonts w:ascii="Times New Roman" w:hAnsi="Times New Roman" w:cs="Times New Roman"/>
          <w:sz w:val="24"/>
          <w:szCs w:val="24"/>
        </w:rPr>
        <w:t xml:space="preserve">    </w:t>
      </w:r>
      <w:r w:rsidR="00F94CC0">
        <w:rPr>
          <w:rFonts w:ascii="Times New Roman" w:hAnsi="Times New Roman" w:cs="Times New Roman"/>
          <w:sz w:val="24"/>
          <w:szCs w:val="24"/>
        </w:rPr>
        <w:t xml:space="preserve"> </w:t>
      </w:r>
      <w:r w:rsidR="00943A43" w:rsidRPr="00EE4306">
        <w:rPr>
          <w:rFonts w:ascii="Times New Roman" w:hAnsi="Times New Roman" w:cs="Times New Roman"/>
          <w:sz w:val="24"/>
          <w:szCs w:val="24"/>
        </w:rPr>
        <w:t xml:space="preserve">       </w:t>
      </w:r>
      <w:r w:rsidR="00943A43">
        <w:rPr>
          <w:rFonts w:ascii="Times New Roman" w:hAnsi="Times New Roman" w:cs="Times New Roman"/>
          <w:sz w:val="24"/>
          <w:szCs w:val="24"/>
        </w:rPr>
        <w:t>№</w:t>
      </w:r>
      <w:r w:rsidR="00943A43" w:rsidRPr="00EB6864">
        <w:rPr>
          <w:rFonts w:ascii="Times New Roman" w:hAnsi="Times New Roman" w:cs="Times New Roman"/>
          <w:sz w:val="24"/>
          <w:szCs w:val="24"/>
        </w:rPr>
        <w:t xml:space="preserve">  </w:t>
      </w:r>
      <w:r>
        <w:rPr>
          <w:rFonts w:ascii="Times New Roman" w:hAnsi="Times New Roman" w:cs="Times New Roman"/>
          <w:sz w:val="24"/>
          <w:szCs w:val="24"/>
        </w:rPr>
        <w:t>910</w:t>
      </w:r>
    </w:p>
    <w:p w:rsidR="00943A43" w:rsidRPr="00F94CC0" w:rsidRDefault="00943A43" w:rsidP="00943A43">
      <w:pPr>
        <w:shd w:val="clear" w:color="auto" w:fill="FFFFFF"/>
        <w:ind w:left="-567" w:right="5491"/>
        <w:rPr>
          <w:rFonts w:eastAsia="Times New Roman"/>
          <w:spacing w:val="-4"/>
          <w:sz w:val="24"/>
          <w:szCs w:val="24"/>
        </w:rPr>
      </w:pPr>
    </w:p>
    <w:p w:rsidR="00943A43" w:rsidRPr="00F94CC0" w:rsidRDefault="00943A43" w:rsidP="00943A43">
      <w:pPr>
        <w:shd w:val="clear" w:color="auto" w:fill="FFFFFF"/>
        <w:rPr>
          <w:rFonts w:eastAsia="Times New Roman"/>
          <w:spacing w:val="-4"/>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943A43" w:rsidTr="00B132E4">
        <w:tc>
          <w:tcPr>
            <w:tcW w:w="5211" w:type="dxa"/>
          </w:tcPr>
          <w:p w:rsidR="00330858" w:rsidRPr="00330858" w:rsidRDefault="00943A43" w:rsidP="00330858">
            <w:pPr>
              <w:shd w:val="clear" w:color="auto" w:fill="FFFFFF"/>
              <w:jc w:val="both"/>
              <w:rPr>
                <w:sz w:val="24"/>
                <w:szCs w:val="24"/>
              </w:rPr>
            </w:pPr>
            <w:r w:rsidRPr="00746386">
              <w:rPr>
                <w:rFonts w:eastAsia="Times New Roman"/>
                <w:spacing w:val="-4"/>
                <w:sz w:val="24"/>
                <w:szCs w:val="24"/>
              </w:rPr>
              <w:t>Об утверждении муниципаль</w:t>
            </w:r>
            <w:r w:rsidRPr="00746386">
              <w:rPr>
                <w:rFonts w:eastAsia="Times New Roman"/>
                <w:sz w:val="24"/>
                <w:szCs w:val="24"/>
              </w:rPr>
              <w:t>ной  программы</w:t>
            </w:r>
            <w:r w:rsidR="002D496B">
              <w:rPr>
                <w:rFonts w:eastAsia="Times New Roman"/>
                <w:sz w:val="24"/>
                <w:szCs w:val="24"/>
              </w:rPr>
              <w:t xml:space="preserve"> Зиминского районного муниципального образования </w:t>
            </w:r>
            <w:r w:rsidRPr="00746386">
              <w:rPr>
                <w:rFonts w:eastAsia="Times New Roman"/>
                <w:sz w:val="24"/>
                <w:szCs w:val="24"/>
              </w:rPr>
              <w:t xml:space="preserve"> </w:t>
            </w:r>
            <w:r w:rsidRPr="00330858">
              <w:rPr>
                <w:sz w:val="24"/>
                <w:szCs w:val="24"/>
              </w:rPr>
              <w:t>«</w:t>
            </w:r>
            <w:r w:rsidR="00330858" w:rsidRPr="00330858">
              <w:rPr>
                <w:sz w:val="24"/>
                <w:szCs w:val="24"/>
              </w:rPr>
              <w:t>Профилактика терроризма и экстремизма, а также минимизация и (или) ликвидация последствий их проявлений на территории Зиминского района»</w:t>
            </w:r>
            <w:r w:rsidR="00330858" w:rsidRPr="00330858">
              <w:rPr>
                <w:sz w:val="24"/>
                <w:szCs w:val="24"/>
              </w:rPr>
              <w:br/>
            </w:r>
          </w:p>
          <w:p w:rsidR="00AB3DCC" w:rsidRPr="00330858" w:rsidRDefault="00943A43" w:rsidP="00AB3DCC">
            <w:pPr>
              <w:shd w:val="clear" w:color="auto" w:fill="FFFFFF"/>
              <w:jc w:val="both"/>
              <w:rPr>
                <w:sz w:val="24"/>
                <w:szCs w:val="24"/>
              </w:rPr>
            </w:pPr>
            <w:r w:rsidRPr="00746386">
              <w:rPr>
                <w:sz w:val="24"/>
                <w:szCs w:val="24"/>
              </w:rPr>
              <w:t xml:space="preserve">  </w:t>
            </w:r>
          </w:p>
        </w:tc>
        <w:tc>
          <w:tcPr>
            <w:tcW w:w="4536" w:type="dxa"/>
          </w:tcPr>
          <w:p w:rsidR="00943A43" w:rsidRDefault="00943A43" w:rsidP="00EF4DED">
            <w:pPr>
              <w:rPr>
                <w:rFonts w:eastAsia="Times New Roman"/>
                <w:spacing w:val="-4"/>
                <w:sz w:val="24"/>
                <w:szCs w:val="24"/>
              </w:rPr>
            </w:pPr>
          </w:p>
        </w:tc>
      </w:tr>
    </w:tbl>
    <w:p w:rsidR="00943A43" w:rsidRDefault="00943A43" w:rsidP="00943A43">
      <w:pPr>
        <w:tabs>
          <w:tab w:val="left" w:pos="2824"/>
        </w:tabs>
        <w:ind w:firstLine="567"/>
        <w:jc w:val="both"/>
        <w:rPr>
          <w:sz w:val="26"/>
          <w:szCs w:val="26"/>
        </w:rPr>
      </w:pPr>
      <w:r w:rsidRPr="00943A43">
        <w:rPr>
          <w:sz w:val="24"/>
          <w:szCs w:val="24"/>
        </w:rPr>
        <w:t xml:space="preserve"> В целях </w:t>
      </w:r>
      <w:r w:rsidR="00330858">
        <w:rPr>
          <w:sz w:val="24"/>
          <w:szCs w:val="24"/>
        </w:rPr>
        <w:t>и</w:t>
      </w:r>
      <w:r w:rsidR="00330858" w:rsidRPr="00330858">
        <w:rPr>
          <w:sz w:val="24"/>
          <w:szCs w:val="24"/>
        </w:rPr>
        <w:t>сполнени</w:t>
      </w:r>
      <w:r w:rsidR="00330858">
        <w:rPr>
          <w:sz w:val="24"/>
          <w:szCs w:val="24"/>
        </w:rPr>
        <w:t xml:space="preserve">я </w:t>
      </w:r>
      <w:r w:rsidR="00330858" w:rsidRPr="00330858">
        <w:rPr>
          <w:sz w:val="24"/>
          <w:szCs w:val="24"/>
        </w:rPr>
        <w:t xml:space="preserve">Постановления Правительства РФ от 02 августа 2019г. № 1006 </w:t>
      </w:r>
      <w:r w:rsidR="00330858" w:rsidRPr="00330858">
        <w:rPr>
          <w:bCs/>
          <w:sz w:val="24"/>
          <w:szCs w:val="24"/>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Pr="00943A43">
        <w:rPr>
          <w:sz w:val="24"/>
          <w:szCs w:val="24"/>
        </w:rPr>
        <w:t>,</w:t>
      </w:r>
      <w:r>
        <w:rPr>
          <w:sz w:val="24"/>
          <w:szCs w:val="24"/>
        </w:rPr>
        <w:t xml:space="preserve"> </w:t>
      </w:r>
      <w:r w:rsidRPr="00746386">
        <w:rPr>
          <w:sz w:val="24"/>
          <w:szCs w:val="24"/>
        </w:rPr>
        <w:t xml:space="preserve">в соответствии </w:t>
      </w:r>
      <w:r>
        <w:rPr>
          <w:sz w:val="24"/>
          <w:szCs w:val="24"/>
        </w:rPr>
        <w:t>со ст. 179</w:t>
      </w:r>
      <w:r w:rsidRPr="00746386">
        <w:rPr>
          <w:sz w:val="24"/>
          <w:szCs w:val="24"/>
        </w:rPr>
        <w:t xml:space="preserve"> </w:t>
      </w:r>
      <w:hyperlink r:id="rId8" w:history="1">
        <w:r w:rsidRPr="00EB6B7F">
          <w:rPr>
            <w:rStyle w:val="a3"/>
            <w:color w:val="auto"/>
            <w:sz w:val="24"/>
            <w:szCs w:val="24"/>
            <w:u w:val="none"/>
          </w:rPr>
          <w:t>Бюджетного</w:t>
        </w:r>
      </w:hyperlink>
      <w:r w:rsidRPr="00EB6B7F">
        <w:rPr>
          <w:sz w:val="24"/>
          <w:szCs w:val="24"/>
        </w:rPr>
        <w:t xml:space="preserve"> </w:t>
      </w:r>
      <w:r w:rsidRPr="00746386">
        <w:rPr>
          <w:sz w:val="24"/>
          <w:szCs w:val="24"/>
        </w:rPr>
        <w:t xml:space="preserve">кодекса Российской Федерации, </w:t>
      </w:r>
      <w:hyperlink r:id="rId9" w:history="1">
        <w:r w:rsidRPr="00746386">
          <w:rPr>
            <w:sz w:val="24"/>
            <w:szCs w:val="24"/>
          </w:rPr>
          <w:t>ст.ст. 7</w:t>
        </w:r>
      </w:hyperlink>
      <w:r w:rsidRPr="00746386">
        <w:rPr>
          <w:sz w:val="24"/>
          <w:szCs w:val="24"/>
        </w:rPr>
        <w:t xml:space="preserve">, </w:t>
      </w:r>
      <w:r w:rsidRPr="008B2193">
        <w:rPr>
          <w:sz w:val="24"/>
          <w:szCs w:val="24"/>
        </w:rPr>
        <w:t>15</w:t>
      </w:r>
      <w:r w:rsidRPr="00746386">
        <w:rPr>
          <w:sz w:val="24"/>
          <w:szCs w:val="24"/>
        </w:rPr>
        <w:t xml:space="preserve">, </w:t>
      </w:r>
      <w:hyperlink r:id="rId10" w:history="1">
        <w:r w:rsidRPr="00746386">
          <w:rPr>
            <w:sz w:val="24"/>
            <w:szCs w:val="24"/>
          </w:rPr>
          <w:t>17</w:t>
        </w:r>
      </w:hyperlink>
      <w:r w:rsidRPr="00746386">
        <w:rPr>
          <w:sz w:val="24"/>
          <w:szCs w:val="24"/>
        </w:rPr>
        <w:t xml:space="preserve"> Федерального за</w:t>
      </w:r>
      <w:r>
        <w:rPr>
          <w:sz w:val="24"/>
          <w:szCs w:val="24"/>
        </w:rPr>
        <w:t>кона от 06.10.2003 г. № 131-ФЗ «</w:t>
      </w:r>
      <w:r w:rsidRPr="00746386">
        <w:rPr>
          <w:sz w:val="24"/>
          <w:szCs w:val="24"/>
        </w:rPr>
        <w:t>Об общих принципах организации местного самоуп</w:t>
      </w:r>
      <w:r>
        <w:rPr>
          <w:sz w:val="24"/>
          <w:szCs w:val="24"/>
        </w:rPr>
        <w:t>равления в Российской Федерации»</w:t>
      </w:r>
      <w:r w:rsidRPr="00746386">
        <w:rPr>
          <w:sz w:val="24"/>
          <w:szCs w:val="24"/>
        </w:rPr>
        <w:t xml:space="preserve">, руководствуясь ст.ст. 22, 46 Устава Зиминского районного муниципального образования, постановлением администрации Зиминского районного муниципального образования от </w:t>
      </w:r>
      <w:r w:rsidR="007C2E65">
        <w:rPr>
          <w:sz w:val="24"/>
          <w:szCs w:val="24"/>
        </w:rPr>
        <w:t>03</w:t>
      </w:r>
      <w:r>
        <w:rPr>
          <w:sz w:val="24"/>
          <w:szCs w:val="24"/>
        </w:rPr>
        <w:t>.11.20</w:t>
      </w:r>
      <w:r w:rsidR="007C2E65">
        <w:rPr>
          <w:sz w:val="24"/>
          <w:szCs w:val="24"/>
        </w:rPr>
        <w:t>20</w:t>
      </w:r>
      <w:r w:rsidRPr="00746386">
        <w:rPr>
          <w:sz w:val="24"/>
          <w:szCs w:val="24"/>
        </w:rPr>
        <w:t xml:space="preserve"> г. № </w:t>
      </w:r>
      <w:r w:rsidR="007C2E65">
        <w:rPr>
          <w:sz w:val="24"/>
          <w:szCs w:val="24"/>
        </w:rPr>
        <w:t>921</w:t>
      </w:r>
      <w:r>
        <w:rPr>
          <w:sz w:val="24"/>
          <w:szCs w:val="24"/>
        </w:rPr>
        <w:t xml:space="preserve"> «</w:t>
      </w:r>
      <w:r w:rsidRPr="00746386">
        <w:rPr>
          <w:sz w:val="24"/>
          <w:szCs w:val="24"/>
        </w:rPr>
        <w:t>Об утверждении Положения о порядке принятия решений о разработке</w:t>
      </w:r>
      <w:r w:rsidR="00725AEC">
        <w:rPr>
          <w:sz w:val="24"/>
          <w:szCs w:val="24"/>
        </w:rPr>
        <w:t>, формирования, утверждения, реализации и оценки</w:t>
      </w:r>
      <w:r w:rsidR="005E5E13">
        <w:rPr>
          <w:sz w:val="24"/>
          <w:szCs w:val="24"/>
        </w:rPr>
        <w:t xml:space="preserve"> эффективности</w:t>
      </w:r>
      <w:r w:rsidRPr="00746386">
        <w:rPr>
          <w:sz w:val="24"/>
          <w:szCs w:val="24"/>
        </w:rPr>
        <w:t xml:space="preserve"> муниципальных программ Зиминского районного муниципального образования</w:t>
      </w:r>
      <w:r>
        <w:rPr>
          <w:sz w:val="24"/>
          <w:szCs w:val="24"/>
        </w:rPr>
        <w:t>»</w:t>
      </w:r>
      <w:r w:rsidRPr="00746386">
        <w:rPr>
          <w:sz w:val="24"/>
          <w:szCs w:val="24"/>
        </w:rPr>
        <w:t>, администрация Зиминского районного муниципального образования</w:t>
      </w:r>
      <w:r>
        <w:rPr>
          <w:sz w:val="26"/>
          <w:szCs w:val="26"/>
        </w:rPr>
        <w:t>,</w:t>
      </w:r>
    </w:p>
    <w:p w:rsidR="00943A43" w:rsidRPr="00F94CC0" w:rsidRDefault="00943A43" w:rsidP="00943A43">
      <w:pPr>
        <w:jc w:val="both"/>
        <w:rPr>
          <w:sz w:val="24"/>
        </w:rPr>
      </w:pPr>
    </w:p>
    <w:p w:rsidR="00943A43" w:rsidRDefault="00943A43" w:rsidP="000B09B4">
      <w:pPr>
        <w:tabs>
          <w:tab w:val="left" w:pos="2824"/>
        </w:tabs>
        <w:jc w:val="both"/>
        <w:rPr>
          <w:rFonts w:eastAsia="Times New Roman"/>
          <w:spacing w:val="-1"/>
          <w:sz w:val="26"/>
          <w:szCs w:val="26"/>
        </w:rPr>
      </w:pPr>
      <w:r w:rsidRPr="00377972">
        <w:rPr>
          <w:rFonts w:eastAsia="Times New Roman"/>
          <w:spacing w:val="-3"/>
          <w:sz w:val="26"/>
          <w:szCs w:val="26"/>
        </w:rPr>
        <w:t>ПОСТАНОВЛЯЕТ:</w:t>
      </w:r>
    </w:p>
    <w:p w:rsidR="000B09B4" w:rsidRDefault="000B09B4" w:rsidP="000B09B4">
      <w:pPr>
        <w:tabs>
          <w:tab w:val="left" w:pos="2824"/>
        </w:tabs>
        <w:jc w:val="both"/>
        <w:rPr>
          <w:rFonts w:eastAsia="Times New Roman"/>
          <w:spacing w:val="-1"/>
          <w:sz w:val="26"/>
          <w:szCs w:val="26"/>
        </w:rPr>
      </w:pPr>
    </w:p>
    <w:p w:rsidR="00330858" w:rsidRPr="00377972" w:rsidRDefault="00330858" w:rsidP="000B09B4">
      <w:pPr>
        <w:tabs>
          <w:tab w:val="left" w:pos="2824"/>
        </w:tabs>
        <w:jc w:val="both"/>
        <w:rPr>
          <w:rFonts w:eastAsia="Times New Roman"/>
          <w:spacing w:val="-1"/>
          <w:sz w:val="26"/>
          <w:szCs w:val="26"/>
        </w:rPr>
      </w:pPr>
    </w:p>
    <w:p w:rsidR="00943A43" w:rsidRPr="006030AC" w:rsidRDefault="00943A43" w:rsidP="00AD1A9A">
      <w:pPr>
        <w:pStyle w:val="a5"/>
        <w:numPr>
          <w:ilvl w:val="0"/>
          <w:numId w:val="1"/>
        </w:numPr>
        <w:shd w:val="clear" w:color="auto" w:fill="FFFFFF"/>
        <w:ind w:left="0" w:firstLine="567"/>
        <w:jc w:val="both"/>
        <w:rPr>
          <w:bCs/>
          <w:sz w:val="24"/>
          <w:szCs w:val="24"/>
        </w:rPr>
      </w:pPr>
      <w:r w:rsidRPr="006030AC">
        <w:rPr>
          <w:bCs/>
          <w:sz w:val="24"/>
          <w:szCs w:val="24"/>
        </w:rPr>
        <w:t xml:space="preserve">Утвердить </w:t>
      </w:r>
      <w:r w:rsidR="00AD1A9A" w:rsidRPr="002D496B">
        <w:rPr>
          <w:sz w:val="24"/>
          <w:szCs w:val="24"/>
        </w:rPr>
        <w:t>на 202</w:t>
      </w:r>
      <w:r w:rsidR="00330858">
        <w:rPr>
          <w:sz w:val="24"/>
          <w:szCs w:val="24"/>
        </w:rPr>
        <w:t>2</w:t>
      </w:r>
      <w:r w:rsidR="00AD1A9A" w:rsidRPr="002D496B">
        <w:rPr>
          <w:sz w:val="24"/>
          <w:szCs w:val="24"/>
        </w:rPr>
        <w:t>-202</w:t>
      </w:r>
      <w:r w:rsidR="00330858">
        <w:rPr>
          <w:sz w:val="24"/>
          <w:szCs w:val="24"/>
        </w:rPr>
        <w:t>7</w:t>
      </w:r>
      <w:r w:rsidR="00AD1A9A" w:rsidRPr="002D496B">
        <w:rPr>
          <w:sz w:val="24"/>
          <w:szCs w:val="24"/>
        </w:rPr>
        <w:t xml:space="preserve"> годы</w:t>
      </w:r>
      <w:r w:rsidR="00AD1A9A" w:rsidRPr="006030AC">
        <w:rPr>
          <w:bCs/>
          <w:sz w:val="24"/>
          <w:szCs w:val="24"/>
        </w:rPr>
        <w:t xml:space="preserve"> </w:t>
      </w:r>
      <w:r w:rsidRPr="006030AC">
        <w:rPr>
          <w:bCs/>
          <w:sz w:val="24"/>
          <w:szCs w:val="24"/>
        </w:rPr>
        <w:t xml:space="preserve">муниципальную </w:t>
      </w:r>
      <w:r w:rsidRPr="006030AC">
        <w:rPr>
          <w:rFonts w:eastAsia="Times New Roman"/>
          <w:sz w:val="24"/>
          <w:szCs w:val="24"/>
        </w:rPr>
        <w:t>программу</w:t>
      </w:r>
      <w:r w:rsidR="002D496B">
        <w:rPr>
          <w:rFonts w:eastAsia="Times New Roman"/>
          <w:sz w:val="24"/>
          <w:szCs w:val="24"/>
        </w:rPr>
        <w:t xml:space="preserve"> Зиминского районного муниципального образования</w:t>
      </w:r>
      <w:r w:rsidRPr="006030AC">
        <w:rPr>
          <w:rFonts w:eastAsia="Times New Roman"/>
          <w:sz w:val="24"/>
          <w:szCs w:val="24"/>
        </w:rPr>
        <w:t xml:space="preserve"> </w:t>
      </w:r>
      <w:r w:rsidRPr="006030AC">
        <w:rPr>
          <w:sz w:val="24"/>
          <w:szCs w:val="24"/>
        </w:rPr>
        <w:t>«</w:t>
      </w:r>
      <w:r w:rsidR="00330858" w:rsidRPr="00330858">
        <w:rPr>
          <w:sz w:val="24"/>
          <w:szCs w:val="24"/>
        </w:rPr>
        <w:t>Профилактика терроризма и экстремизма, а также минимизация и (или) ликвидация последствий их проявлений на территории Зиминского района</w:t>
      </w:r>
      <w:r w:rsidR="00AD1A9A">
        <w:rPr>
          <w:sz w:val="24"/>
          <w:szCs w:val="24"/>
        </w:rPr>
        <w:t xml:space="preserve">» </w:t>
      </w:r>
      <w:r w:rsidR="00BF3F93" w:rsidRPr="006030AC">
        <w:rPr>
          <w:sz w:val="24"/>
          <w:szCs w:val="24"/>
        </w:rPr>
        <w:t xml:space="preserve"> </w:t>
      </w:r>
      <w:r w:rsidRPr="006030AC">
        <w:rPr>
          <w:sz w:val="24"/>
          <w:szCs w:val="24"/>
        </w:rPr>
        <w:t>(прилагается)</w:t>
      </w:r>
      <w:r w:rsidRPr="006030AC">
        <w:rPr>
          <w:bCs/>
          <w:sz w:val="24"/>
          <w:szCs w:val="24"/>
        </w:rPr>
        <w:t>.</w:t>
      </w:r>
    </w:p>
    <w:p w:rsidR="00330858" w:rsidRPr="00330858" w:rsidRDefault="00330858" w:rsidP="00330858">
      <w:pPr>
        <w:pStyle w:val="a5"/>
        <w:numPr>
          <w:ilvl w:val="0"/>
          <w:numId w:val="1"/>
        </w:numPr>
        <w:tabs>
          <w:tab w:val="left" w:pos="1418"/>
        </w:tabs>
        <w:ind w:left="0" w:firstLine="567"/>
        <w:jc w:val="both"/>
        <w:rPr>
          <w:rFonts w:eastAsia="Times New Roman"/>
          <w:spacing w:val="-1"/>
          <w:sz w:val="24"/>
          <w:szCs w:val="24"/>
        </w:rPr>
      </w:pPr>
      <w:r w:rsidRPr="00330858">
        <w:rPr>
          <w:rFonts w:eastAsia="Times New Roman"/>
          <w:iCs/>
          <w:spacing w:val="-1"/>
          <w:sz w:val="24"/>
          <w:szCs w:val="24"/>
        </w:rPr>
        <w:t xml:space="preserve">Ведущему специалисту организационного отдела управления правовой, кадровой и организационной работы администрации </w:t>
      </w:r>
      <w:r w:rsidRPr="00330858">
        <w:rPr>
          <w:rFonts w:eastAsia="Times New Roman"/>
          <w:spacing w:val="-1"/>
          <w:sz w:val="24"/>
          <w:szCs w:val="24"/>
        </w:rPr>
        <w:t>Зиминского районного муниципального образования</w:t>
      </w:r>
      <w:r w:rsidRPr="00330858">
        <w:rPr>
          <w:rFonts w:eastAsia="Times New Roman"/>
          <w:iCs/>
          <w:spacing w:val="-1"/>
          <w:sz w:val="24"/>
          <w:szCs w:val="24"/>
        </w:rPr>
        <w:t xml:space="preserve"> Ефремовой О.В.</w:t>
      </w:r>
      <w:r w:rsidRPr="00330858">
        <w:rPr>
          <w:rFonts w:eastAsia="Times New Roman"/>
          <w:spacing w:val="-1"/>
          <w:sz w:val="24"/>
          <w:szCs w:val="24"/>
        </w:rPr>
        <w:t xml:space="preserve"> разместить настоящее постановление на официальном сайте администрации Зиминского районного муниципального образования  </w:t>
      </w:r>
      <w:hyperlink r:id="rId11" w:history="1">
        <w:r w:rsidRPr="00330858">
          <w:rPr>
            <w:rStyle w:val="a3"/>
            <w:rFonts w:eastAsia="Times New Roman"/>
            <w:spacing w:val="-1"/>
            <w:sz w:val="24"/>
            <w:szCs w:val="24"/>
            <w:lang w:val="en-US"/>
          </w:rPr>
          <w:t>www</w:t>
        </w:r>
        <w:r w:rsidRPr="00330858">
          <w:rPr>
            <w:rStyle w:val="a3"/>
            <w:rFonts w:eastAsia="Times New Roman"/>
            <w:spacing w:val="-1"/>
            <w:sz w:val="24"/>
            <w:szCs w:val="24"/>
          </w:rPr>
          <w:t>.</w:t>
        </w:r>
        <w:r w:rsidRPr="00330858">
          <w:rPr>
            <w:rStyle w:val="a3"/>
            <w:rFonts w:eastAsia="Times New Roman"/>
            <w:spacing w:val="-1"/>
            <w:sz w:val="24"/>
            <w:szCs w:val="24"/>
            <w:lang w:val="en-US"/>
          </w:rPr>
          <w:t>rzima</w:t>
        </w:r>
        <w:r w:rsidRPr="00330858">
          <w:rPr>
            <w:rStyle w:val="a3"/>
            <w:rFonts w:eastAsia="Times New Roman"/>
            <w:spacing w:val="-1"/>
            <w:sz w:val="24"/>
            <w:szCs w:val="24"/>
          </w:rPr>
          <w:t>.</w:t>
        </w:r>
        <w:r w:rsidRPr="00330858">
          <w:rPr>
            <w:rStyle w:val="a3"/>
            <w:rFonts w:eastAsia="Times New Roman"/>
            <w:spacing w:val="-1"/>
            <w:sz w:val="24"/>
            <w:szCs w:val="24"/>
            <w:lang w:val="en-US"/>
          </w:rPr>
          <w:t>ru</w:t>
        </w:r>
      </w:hyperlink>
      <w:r w:rsidRPr="00330858">
        <w:rPr>
          <w:rFonts w:eastAsia="Times New Roman"/>
          <w:spacing w:val="-1"/>
          <w:sz w:val="24"/>
          <w:szCs w:val="24"/>
        </w:rPr>
        <w:t xml:space="preserve"> в информационно – телекоммуникационной сети «Интернет».</w:t>
      </w:r>
    </w:p>
    <w:p w:rsidR="00330858" w:rsidRPr="00330858" w:rsidRDefault="00330858" w:rsidP="00330858">
      <w:pPr>
        <w:pStyle w:val="a5"/>
        <w:numPr>
          <w:ilvl w:val="0"/>
          <w:numId w:val="1"/>
        </w:numPr>
        <w:tabs>
          <w:tab w:val="left" w:pos="1418"/>
        </w:tabs>
        <w:ind w:left="0" w:firstLine="567"/>
        <w:jc w:val="both"/>
        <w:rPr>
          <w:rFonts w:eastAsia="Times New Roman"/>
          <w:spacing w:val="-1"/>
          <w:sz w:val="24"/>
          <w:szCs w:val="24"/>
        </w:rPr>
      </w:pPr>
      <w:r w:rsidRPr="00330858">
        <w:rPr>
          <w:rFonts w:eastAsia="Times New Roman"/>
          <w:spacing w:val="-1"/>
          <w:sz w:val="24"/>
          <w:szCs w:val="24"/>
        </w:rPr>
        <w:lastRenderedPageBreak/>
        <w:t>Настоящее постановление вступает в силу с 01.01.202</w:t>
      </w:r>
      <w:r w:rsidR="00B132E4">
        <w:rPr>
          <w:rFonts w:eastAsia="Times New Roman"/>
          <w:spacing w:val="-1"/>
          <w:sz w:val="24"/>
          <w:szCs w:val="24"/>
        </w:rPr>
        <w:t>2</w:t>
      </w:r>
      <w:r w:rsidRPr="00330858">
        <w:rPr>
          <w:rFonts w:eastAsia="Times New Roman"/>
          <w:spacing w:val="-1"/>
          <w:sz w:val="24"/>
          <w:szCs w:val="24"/>
        </w:rPr>
        <w:t xml:space="preserve"> года.</w:t>
      </w:r>
    </w:p>
    <w:p w:rsidR="00943A43" w:rsidRPr="00330858" w:rsidRDefault="00330858" w:rsidP="00330858">
      <w:pPr>
        <w:pStyle w:val="a5"/>
        <w:numPr>
          <w:ilvl w:val="0"/>
          <w:numId w:val="1"/>
        </w:numPr>
        <w:shd w:val="clear" w:color="auto" w:fill="FFFFFF"/>
        <w:tabs>
          <w:tab w:val="left" w:pos="1418"/>
        </w:tabs>
        <w:ind w:left="0" w:firstLine="567"/>
        <w:jc w:val="both"/>
        <w:rPr>
          <w:sz w:val="24"/>
          <w:szCs w:val="24"/>
        </w:rPr>
      </w:pPr>
      <w:r w:rsidRPr="00330858">
        <w:rPr>
          <w:rFonts w:eastAsia="Times New Roman"/>
          <w:spacing w:val="-1"/>
          <w:sz w:val="24"/>
          <w:szCs w:val="24"/>
        </w:rPr>
        <w:t>Контроль исполнения настоящего постановления возложить на заместителя мэра по  социальным вопросам Чемезова Ю.А.</w:t>
      </w:r>
    </w:p>
    <w:p w:rsidR="002D496B" w:rsidRDefault="002D496B" w:rsidP="00943A43">
      <w:pPr>
        <w:shd w:val="clear" w:color="auto" w:fill="FFFFFF"/>
        <w:ind w:firstLine="567"/>
        <w:jc w:val="both"/>
        <w:rPr>
          <w:sz w:val="24"/>
          <w:szCs w:val="24"/>
        </w:rPr>
      </w:pPr>
    </w:p>
    <w:p w:rsidR="00527F44" w:rsidRPr="00746386" w:rsidRDefault="00527F44" w:rsidP="00943A43">
      <w:pPr>
        <w:shd w:val="clear" w:color="auto" w:fill="FFFFFF"/>
        <w:ind w:firstLine="567"/>
        <w:jc w:val="both"/>
        <w:rPr>
          <w:sz w:val="24"/>
          <w:szCs w:val="24"/>
        </w:rPr>
      </w:pPr>
    </w:p>
    <w:p w:rsidR="0009494D" w:rsidRDefault="0009494D" w:rsidP="00943A43">
      <w:pPr>
        <w:shd w:val="clear" w:color="auto" w:fill="FFFFFF"/>
        <w:rPr>
          <w:sz w:val="24"/>
          <w:szCs w:val="24"/>
        </w:rPr>
      </w:pPr>
    </w:p>
    <w:p w:rsidR="00943A43" w:rsidRDefault="00943A43" w:rsidP="00943A43">
      <w:pPr>
        <w:shd w:val="clear" w:color="auto" w:fill="FFFFFF"/>
        <w:rPr>
          <w:sz w:val="24"/>
          <w:szCs w:val="24"/>
        </w:rPr>
      </w:pPr>
      <w:r w:rsidRPr="00746386">
        <w:rPr>
          <w:sz w:val="24"/>
          <w:szCs w:val="24"/>
        </w:rPr>
        <w:t xml:space="preserve">Мэр Зиминского </w:t>
      </w:r>
      <w:r>
        <w:rPr>
          <w:sz w:val="24"/>
          <w:szCs w:val="24"/>
        </w:rPr>
        <w:t xml:space="preserve">районного муниципального образования </w:t>
      </w:r>
      <w:r w:rsidRPr="00746386">
        <w:rPr>
          <w:sz w:val="24"/>
          <w:szCs w:val="24"/>
        </w:rPr>
        <w:t xml:space="preserve">                              Н.В. Никитина</w:t>
      </w:r>
    </w:p>
    <w:p w:rsidR="00B132E4" w:rsidRDefault="00B132E4" w:rsidP="00943A43">
      <w:pPr>
        <w:shd w:val="clear" w:color="auto" w:fill="FFFFFF"/>
        <w:rPr>
          <w:sz w:val="24"/>
          <w:szCs w:val="24"/>
        </w:rPr>
      </w:pPr>
    </w:p>
    <w:p w:rsidR="00B132E4" w:rsidRDefault="00B132E4" w:rsidP="00943A43">
      <w:pPr>
        <w:shd w:val="clear" w:color="auto" w:fill="FFFFFF"/>
        <w:rPr>
          <w:sz w:val="24"/>
          <w:szCs w:val="24"/>
        </w:rPr>
      </w:pPr>
    </w:p>
    <w:p w:rsidR="00B132E4" w:rsidRPr="00746386" w:rsidRDefault="00B132E4" w:rsidP="00943A43">
      <w:pPr>
        <w:shd w:val="clear" w:color="auto" w:fill="FFFFFF"/>
        <w:rPr>
          <w:sz w:val="24"/>
          <w:szCs w:val="24"/>
        </w:rPr>
        <w:sectPr w:rsidR="00B132E4" w:rsidRPr="00746386" w:rsidSect="00527F44">
          <w:pgSz w:w="11909" w:h="16834"/>
          <w:pgMar w:top="1418" w:right="567" w:bottom="1276" w:left="1701" w:header="720" w:footer="720" w:gutter="0"/>
          <w:cols w:space="60"/>
          <w:noEndnote/>
        </w:sectPr>
      </w:pPr>
    </w:p>
    <w:p w:rsidR="0009494D" w:rsidRDefault="0009494D"/>
    <w:tbl>
      <w:tblPr>
        <w:tblW w:w="10031" w:type="dxa"/>
        <w:tblLook w:val="04A0" w:firstRow="1" w:lastRow="0" w:firstColumn="1" w:lastColumn="0" w:noHBand="0" w:noVBand="1"/>
      </w:tblPr>
      <w:tblGrid>
        <w:gridCol w:w="6204"/>
        <w:gridCol w:w="3827"/>
      </w:tblGrid>
      <w:tr w:rsidR="00F32092" w:rsidRPr="00144CB6" w:rsidTr="00BB4A86">
        <w:tc>
          <w:tcPr>
            <w:tcW w:w="6204" w:type="dxa"/>
          </w:tcPr>
          <w:p w:rsidR="00F32092" w:rsidRPr="00144CB6" w:rsidRDefault="00F32092" w:rsidP="00BB4A86">
            <w:pPr>
              <w:pStyle w:val="Standard"/>
              <w:jc w:val="center"/>
              <w:rPr>
                <w:rFonts w:ascii="Tahoma" w:hAnsi="Tahoma"/>
                <w:bCs/>
                <w:color w:val="000000"/>
                <w:sz w:val="28"/>
                <w:szCs w:val="28"/>
                <w:lang w:val="ru-RU"/>
              </w:rPr>
            </w:pPr>
          </w:p>
        </w:tc>
        <w:tc>
          <w:tcPr>
            <w:tcW w:w="3827" w:type="dxa"/>
          </w:tcPr>
          <w:p w:rsidR="00F32092" w:rsidRPr="00144CB6" w:rsidRDefault="00F32092" w:rsidP="00BB4A86">
            <w:pPr>
              <w:rPr>
                <w:kern w:val="3"/>
                <w:sz w:val="40"/>
                <w:lang w:val="de-DE" w:eastAsia="ja-JP" w:bidi="fa-IR"/>
              </w:rPr>
            </w:pPr>
            <w:r w:rsidRPr="00144CB6">
              <w:rPr>
                <w:szCs w:val="16"/>
              </w:rPr>
              <w:t xml:space="preserve">Приложение к  постановлению администрации            Зиминского </w:t>
            </w:r>
          </w:p>
          <w:p w:rsidR="00F32092" w:rsidRPr="00144CB6" w:rsidRDefault="00F32092" w:rsidP="00BB4A86">
            <w:pPr>
              <w:rPr>
                <w:szCs w:val="16"/>
              </w:rPr>
            </w:pPr>
            <w:r w:rsidRPr="00144CB6">
              <w:rPr>
                <w:szCs w:val="16"/>
              </w:rPr>
              <w:t xml:space="preserve">районного       муниципального образования </w:t>
            </w:r>
          </w:p>
          <w:p w:rsidR="00F32092" w:rsidRPr="00144CB6" w:rsidRDefault="00F32092" w:rsidP="00256EEC">
            <w:pPr>
              <w:rPr>
                <w:szCs w:val="16"/>
              </w:rPr>
            </w:pPr>
            <w:r w:rsidRPr="00144CB6">
              <w:rPr>
                <w:szCs w:val="16"/>
              </w:rPr>
              <w:t xml:space="preserve">от </w:t>
            </w:r>
            <w:r w:rsidR="00256EEC">
              <w:rPr>
                <w:szCs w:val="16"/>
              </w:rPr>
              <w:t xml:space="preserve"> 29.11.2021</w:t>
            </w:r>
            <w:r w:rsidRPr="00144CB6">
              <w:rPr>
                <w:szCs w:val="16"/>
              </w:rPr>
              <w:t xml:space="preserve"> г. № </w:t>
            </w:r>
            <w:r w:rsidR="00256EEC">
              <w:rPr>
                <w:szCs w:val="16"/>
              </w:rPr>
              <w:t>910</w:t>
            </w:r>
          </w:p>
        </w:tc>
      </w:tr>
    </w:tbl>
    <w:p w:rsidR="00F32092" w:rsidRDefault="00F32092" w:rsidP="00F32092">
      <w:pPr>
        <w:pStyle w:val="ConsPlusNonformat"/>
        <w:ind w:firstLine="4253"/>
        <w:jc w:val="right"/>
        <w:rPr>
          <w:rFonts w:ascii="Times New Roman" w:hAnsi="Times New Roman" w:cs="Times New Roman"/>
          <w:sz w:val="28"/>
          <w:szCs w:val="28"/>
        </w:rPr>
      </w:pPr>
    </w:p>
    <w:p w:rsidR="00F32092" w:rsidRDefault="00F32092" w:rsidP="00F32092">
      <w:pPr>
        <w:pStyle w:val="ConsPlusNonformat"/>
        <w:ind w:firstLine="4253"/>
        <w:jc w:val="right"/>
        <w:rPr>
          <w:rFonts w:ascii="Times New Roman" w:hAnsi="Times New Roman" w:cs="Times New Roman"/>
          <w:sz w:val="28"/>
          <w:szCs w:val="28"/>
        </w:rPr>
      </w:pPr>
    </w:p>
    <w:p w:rsidR="00F32092" w:rsidRDefault="00F32092" w:rsidP="00F32092">
      <w:pPr>
        <w:pStyle w:val="ConsPlusNonformat"/>
        <w:ind w:firstLine="4253"/>
        <w:jc w:val="right"/>
        <w:rPr>
          <w:rFonts w:ascii="Times New Roman" w:hAnsi="Times New Roman" w:cs="Times New Roman"/>
          <w:sz w:val="28"/>
          <w:szCs w:val="28"/>
        </w:rPr>
      </w:pPr>
    </w:p>
    <w:p w:rsidR="00F32092" w:rsidRDefault="00F32092" w:rsidP="00F32092">
      <w:pPr>
        <w:pStyle w:val="ConsPlusNonformat"/>
        <w:ind w:firstLine="4253"/>
        <w:jc w:val="right"/>
        <w:rPr>
          <w:rFonts w:ascii="Times New Roman" w:hAnsi="Times New Roman" w:cs="Times New Roman"/>
          <w:sz w:val="28"/>
          <w:szCs w:val="28"/>
        </w:rPr>
      </w:pPr>
    </w:p>
    <w:p w:rsidR="00F32092" w:rsidRDefault="00F32092" w:rsidP="00F32092">
      <w:pPr>
        <w:pStyle w:val="ConsPlusNonformat"/>
        <w:ind w:firstLine="4253"/>
        <w:jc w:val="right"/>
        <w:rPr>
          <w:rFonts w:ascii="Times New Roman" w:hAnsi="Times New Roman" w:cs="Times New Roman"/>
          <w:sz w:val="28"/>
          <w:szCs w:val="28"/>
        </w:rPr>
      </w:pPr>
    </w:p>
    <w:p w:rsidR="00F32092" w:rsidRDefault="00F32092" w:rsidP="00F32092">
      <w:pPr>
        <w:pStyle w:val="ConsPlusNonformat"/>
        <w:ind w:firstLine="4253"/>
        <w:jc w:val="right"/>
        <w:rPr>
          <w:rFonts w:ascii="Times New Roman" w:hAnsi="Times New Roman" w:cs="Times New Roman"/>
          <w:sz w:val="28"/>
          <w:szCs w:val="28"/>
        </w:rPr>
      </w:pPr>
    </w:p>
    <w:p w:rsidR="00F32092" w:rsidRDefault="00F32092" w:rsidP="00F32092">
      <w:pPr>
        <w:pStyle w:val="ConsPlusNonformat"/>
        <w:rPr>
          <w:rFonts w:ascii="Times New Roman" w:hAnsi="Times New Roman" w:cs="Times New Roman"/>
          <w:sz w:val="28"/>
          <w:szCs w:val="28"/>
        </w:rPr>
      </w:pPr>
    </w:p>
    <w:p w:rsidR="00F32092" w:rsidRDefault="00F32092" w:rsidP="00F32092">
      <w:pPr>
        <w:pStyle w:val="ConsPlusNonformat"/>
        <w:rPr>
          <w:rFonts w:ascii="Times New Roman" w:hAnsi="Times New Roman" w:cs="Times New Roman"/>
          <w:sz w:val="28"/>
          <w:szCs w:val="28"/>
        </w:rPr>
      </w:pPr>
    </w:p>
    <w:p w:rsidR="00F32092" w:rsidRDefault="00F32092" w:rsidP="00F32092">
      <w:pPr>
        <w:pStyle w:val="ConsPlusNonformat"/>
        <w:rPr>
          <w:rFonts w:ascii="Times New Roman" w:hAnsi="Times New Roman" w:cs="Times New Roman"/>
          <w:sz w:val="28"/>
          <w:szCs w:val="28"/>
        </w:rPr>
      </w:pPr>
    </w:p>
    <w:p w:rsidR="00F32092" w:rsidRDefault="00F32092" w:rsidP="00F32092">
      <w:pPr>
        <w:pStyle w:val="ConsPlusNonformat"/>
        <w:rPr>
          <w:rFonts w:ascii="Times New Roman" w:hAnsi="Times New Roman" w:cs="Times New Roman"/>
          <w:sz w:val="28"/>
          <w:szCs w:val="28"/>
        </w:rPr>
      </w:pPr>
    </w:p>
    <w:p w:rsidR="00F32092" w:rsidRDefault="00F32092" w:rsidP="00F32092">
      <w:pPr>
        <w:pStyle w:val="ConsPlusNonformat"/>
        <w:rPr>
          <w:rFonts w:ascii="Times New Roman" w:hAnsi="Times New Roman" w:cs="Times New Roman"/>
          <w:sz w:val="28"/>
          <w:szCs w:val="28"/>
        </w:rPr>
      </w:pPr>
    </w:p>
    <w:p w:rsidR="00F32092" w:rsidRDefault="00F32092" w:rsidP="00F32092">
      <w:pPr>
        <w:pStyle w:val="ConsPlusNonformat"/>
        <w:rPr>
          <w:rFonts w:ascii="Times New Roman" w:hAnsi="Times New Roman" w:cs="Times New Roman"/>
          <w:sz w:val="28"/>
          <w:szCs w:val="28"/>
        </w:rPr>
      </w:pPr>
    </w:p>
    <w:p w:rsidR="00F32092" w:rsidRDefault="00F32092" w:rsidP="00F32092">
      <w:pPr>
        <w:pStyle w:val="ConsPlusNonformat"/>
        <w:rPr>
          <w:rFonts w:ascii="Times New Roman" w:hAnsi="Times New Roman" w:cs="Times New Roman"/>
          <w:sz w:val="28"/>
          <w:szCs w:val="28"/>
        </w:rPr>
      </w:pPr>
    </w:p>
    <w:p w:rsidR="00F32092" w:rsidRPr="00144CB6" w:rsidRDefault="00F32092" w:rsidP="00F32092">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М</w:t>
      </w:r>
      <w:r w:rsidRPr="00144CB6">
        <w:rPr>
          <w:rFonts w:ascii="Times New Roman" w:hAnsi="Times New Roman" w:cs="Times New Roman"/>
          <w:sz w:val="24"/>
          <w:szCs w:val="24"/>
        </w:rPr>
        <w:t xml:space="preserve">униципальная программа </w:t>
      </w:r>
    </w:p>
    <w:p w:rsidR="00F32092" w:rsidRPr="00144CB6" w:rsidRDefault="00F32092" w:rsidP="00F32092">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З</w:t>
      </w:r>
      <w:r w:rsidRPr="00144CB6">
        <w:rPr>
          <w:rFonts w:ascii="Times New Roman" w:hAnsi="Times New Roman" w:cs="Times New Roman"/>
          <w:sz w:val="24"/>
          <w:szCs w:val="24"/>
        </w:rPr>
        <w:t>иминского районного муниципального образования</w:t>
      </w:r>
    </w:p>
    <w:p w:rsidR="00F32092" w:rsidRDefault="00F32092" w:rsidP="00F32092">
      <w:pPr>
        <w:pStyle w:val="a7"/>
        <w:spacing w:line="360" w:lineRule="auto"/>
        <w:jc w:val="center"/>
        <w:rPr>
          <w:color w:val="000000"/>
        </w:rPr>
      </w:pPr>
      <w:r w:rsidRPr="004D1593">
        <w:rPr>
          <w:color w:val="000000"/>
        </w:rPr>
        <w:t xml:space="preserve">«Профилактика терроризма и экстремизма, </w:t>
      </w:r>
    </w:p>
    <w:p w:rsidR="00F32092" w:rsidRDefault="00F32092" w:rsidP="00F32092">
      <w:pPr>
        <w:pStyle w:val="a7"/>
        <w:spacing w:line="360" w:lineRule="auto"/>
        <w:jc w:val="center"/>
        <w:rPr>
          <w:color w:val="000000"/>
        </w:rPr>
      </w:pPr>
      <w:r w:rsidRPr="004D1593">
        <w:rPr>
          <w:color w:val="000000"/>
        </w:rPr>
        <w:t xml:space="preserve">а также минимизация и (или) ликвидация последствий их проявлений </w:t>
      </w:r>
    </w:p>
    <w:p w:rsidR="00F32092" w:rsidRPr="004D1593" w:rsidRDefault="00F32092" w:rsidP="00F32092">
      <w:pPr>
        <w:pStyle w:val="a7"/>
        <w:spacing w:line="360" w:lineRule="auto"/>
        <w:jc w:val="center"/>
        <w:rPr>
          <w:color w:val="000000"/>
        </w:rPr>
      </w:pPr>
      <w:r w:rsidRPr="004D1593">
        <w:rPr>
          <w:color w:val="000000"/>
        </w:rPr>
        <w:t>на</w:t>
      </w:r>
      <w:r>
        <w:rPr>
          <w:color w:val="000000"/>
        </w:rPr>
        <w:t xml:space="preserve"> </w:t>
      </w:r>
      <w:r w:rsidRPr="004D1593">
        <w:rPr>
          <w:color w:val="000000"/>
        </w:rPr>
        <w:t xml:space="preserve">территории </w:t>
      </w:r>
      <w:r>
        <w:rPr>
          <w:color w:val="000000"/>
        </w:rPr>
        <w:t>Зиминского</w:t>
      </w:r>
      <w:r w:rsidRPr="004D1593">
        <w:rPr>
          <w:color w:val="000000"/>
        </w:rPr>
        <w:t xml:space="preserve"> района</w:t>
      </w:r>
      <w:r w:rsidRPr="00144CB6">
        <w:t>»</w:t>
      </w:r>
      <w:r w:rsidRPr="00144CB6">
        <w:br/>
        <w:t>(на 202</w:t>
      </w:r>
      <w:r>
        <w:t>2</w:t>
      </w:r>
      <w:r w:rsidRPr="00144CB6">
        <w:t xml:space="preserve"> - 202</w:t>
      </w:r>
      <w:r>
        <w:t>7</w:t>
      </w:r>
      <w:r w:rsidRPr="00144CB6">
        <w:t xml:space="preserve"> годы)</w:t>
      </w:r>
    </w:p>
    <w:p w:rsidR="00F32092" w:rsidRPr="00144CB6" w:rsidRDefault="00F32092" w:rsidP="00F32092">
      <w:pPr>
        <w:pStyle w:val="ConsPlusNonformat"/>
        <w:spacing w:line="360" w:lineRule="auto"/>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p>
    <w:p w:rsidR="00F32092" w:rsidRPr="00144CB6" w:rsidRDefault="00F32092" w:rsidP="00F32092">
      <w:pPr>
        <w:pStyle w:val="ConsPlusNonformat"/>
        <w:jc w:val="center"/>
        <w:rPr>
          <w:rFonts w:ascii="Times New Roman" w:hAnsi="Times New Roman" w:cs="Times New Roman"/>
          <w:sz w:val="24"/>
          <w:szCs w:val="24"/>
        </w:rPr>
      </w:pPr>
      <w:r w:rsidRPr="00144CB6">
        <w:rPr>
          <w:rFonts w:ascii="Times New Roman" w:hAnsi="Times New Roman" w:cs="Times New Roman"/>
          <w:sz w:val="24"/>
          <w:szCs w:val="24"/>
        </w:rPr>
        <w:t>г. Зима, 202</w:t>
      </w:r>
      <w:r>
        <w:rPr>
          <w:rFonts w:ascii="Times New Roman" w:hAnsi="Times New Roman" w:cs="Times New Roman"/>
          <w:sz w:val="24"/>
          <w:szCs w:val="24"/>
        </w:rPr>
        <w:t>1</w:t>
      </w:r>
    </w:p>
    <w:p w:rsidR="00F32092" w:rsidRDefault="00F32092" w:rsidP="00F32092">
      <w:pPr>
        <w:pStyle w:val="11"/>
        <w:widowControl w:val="0"/>
        <w:tabs>
          <w:tab w:val="left" w:pos="142"/>
          <w:tab w:val="left" w:pos="1276"/>
        </w:tabs>
        <w:ind w:left="0" w:firstLine="709"/>
        <w:jc w:val="center"/>
        <w:rPr>
          <w:b/>
          <w:sz w:val="20"/>
        </w:rPr>
      </w:pPr>
    </w:p>
    <w:p w:rsidR="00F32092" w:rsidRDefault="00F32092" w:rsidP="00F32092">
      <w:pPr>
        <w:pStyle w:val="11"/>
        <w:widowControl w:val="0"/>
        <w:tabs>
          <w:tab w:val="left" w:pos="142"/>
          <w:tab w:val="left" w:pos="1276"/>
        </w:tabs>
        <w:ind w:left="0" w:firstLine="709"/>
        <w:jc w:val="center"/>
        <w:rPr>
          <w:b/>
          <w:sz w:val="20"/>
        </w:rPr>
      </w:pPr>
    </w:p>
    <w:p w:rsidR="00F32092" w:rsidRPr="009D1123" w:rsidRDefault="00F32092" w:rsidP="00F32092">
      <w:pPr>
        <w:pStyle w:val="a7"/>
        <w:widowControl/>
        <w:numPr>
          <w:ilvl w:val="0"/>
          <w:numId w:val="19"/>
        </w:numPr>
        <w:autoSpaceDE/>
        <w:autoSpaceDN/>
        <w:adjustRightInd/>
        <w:ind w:left="0" w:firstLine="0"/>
        <w:jc w:val="both"/>
        <w:rPr>
          <w:color w:val="000000"/>
        </w:rPr>
      </w:pPr>
      <w:r w:rsidRPr="00772AD9">
        <w:rPr>
          <w:szCs w:val="20"/>
        </w:rPr>
        <w:t xml:space="preserve">Паспорт муниципальной </w:t>
      </w:r>
      <w:r>
        <w:rPr>
          <w:szCs w:val="20"/>
        </w:rPr>
        <w:t>п</w:t>
      </w:r>
      <w:r w:rsidRPr="00772AD9">
        <w:rPr>
          <w:szCs w:val="20"/>
        </w:rPr>
        <w:t xml:space="preserve">рограммы Зиминского районного муниципального образования </w:t>
      </w:r>
      <w:r w:rsidRPr="004D1593">
        <w:rPr>
          <w:color w:val="000000"/>
        </w:rPr>
        <w:t xml:space="preserve">«Профилактика терроризма и экстремизма, а также минимизация и (или) ликвидация последствий их проявлений </w:t>
      </w:r>
      <w:r w:rsidRPr="005965F6">
        <w:rPr>
          <w:color w:val="000000"/>
        </w:rPr>
        <w:t>на территории Зиминского района</w:t>
      </w:r>
      <w:r w:rsidRPr="00144CB6">
        <w:t>»</w:t>
      </w:r>
      <w:r w:rsidRPr="00144CB6">
        <w:br/>
      </w:r>
      <w:r w:rsidRPr="005965F6">
        <w:rPr>
          <w:szCs w:val="20"/>
        </w:rPr>
        <w:t xml:space="preserve">  (далее – муниципальная программа)</w:t>
      </w:r>
    </w:p>
    <w:tbl>
      <w:tblPr>
        <w:tblW w:w="101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772"/>
      </w:tblGrid>
      <w:tr w:rsidR="00F32092" w:rsidRPr="00B23CCE" w:rsidTr="00BB4A86">
        <w:tc>
          <w:tcPr>
            <w:tcW w:w="2411"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rPr>
                <w:sz w:val="22"/>
                <w:szCs w:val="22"/>
              </w:rPr>
            </w:pPr>
            <w:r w:rsidRPr="00B23CCE">
              <w:rPr>
                <w:sz w:val="22"/>
                <w:szCs w:val="22"/>
              </w:rPr>
              <w:t xml:space="preserve">Наименование </w:t>
            </w:r>
          </w:p>
          <w:p w:rsidR="00F32092" w:rsidRPr="00B23CCE" w:rsidRDefault="00F32092" w:rsidP="00BB4A86">
            <w:pPr>
              <w:rPr>
                <w:sz w:val="22"/>
                <w:szCs w:val="22"/>
              </w:rPr>
            </w:pPr>
            <w:r w:rsidRPr="00B23CCE">
              <w:rPr>
                <w:sz w:val="22"/>
                <w:szCs w:val="22"/>
              </w:rPr>
              <w:t xml:space="preserve">муниципальной программы </w:t>
            </w:r>
          </w:p>
        </w:tc>
        <w:tc>
          <w:tcPr>
            <w:tcW w:w="7772"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rPr>
                <w:bCs/>
                <w:color w:val="000000"/>
                <w:sz w:val="22"/>
                <w:szCs w:val="22"/>
              </w:rPr>
            </w:pPr>
            <w:r w:rsidRPr="00B23CCE">
              <w:rPr>
                <w:bCs/>
                <w:color w:val="000000"/>
                <w:sz w:val="22"/>
                <w:szCs w:val="22"/>
              </w:rPr>
              <w:t xml:space="preserve">Профилактика терроризма и экстремизма, а также минимизация и (или) ликвидация последствий их проявлений на территории Зиминского района </w:t>
            </w: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rPr>
                <w:sz w:val="22"/>
                <w:szCs w:val="22"/>
              </w:rPr>
            </w:pPr>
            <w:r w:rsidRPr="00B23CCE">
              <w:rPr>
                <w:sz w:val="22"/>
                <w:szCs w:val="22"/>
              </w:rPr>
              <w:t>Ответственный исполнитель муниципальной программы</w:t>
            </w:r>
          </w:p>
        </w:tc>
        <w:tc>
          <w:tcPr>
            <w:tcW w:w="7772"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rPr>
                <w:sz w:val="22"/>
                <w:szCs w:val="22"/>
              </w:rPr>
            </w:pPr>
            <w:r w:rsidRPr="00B23CCE">
              <w:rPr>
                <w:sz w:val="22"/>
                <w:szCs w:val="22"/>
              </w:rPr>
              <w:t>Администрация Зиминского районного муниципального образования</w:t>
            </w: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outlineLvl w:val="4"/>
              <w:rPr>
                <w:sz w:val="22"/>
                <w:szCs w:val="22"/>
              </w:rPr>
            </w:pPr>
            <w:r w:rsidRPr="00B23CCE">
              <w:rPr>
                <w:sz w:val="22"/>
                <w:szCs w:val="22"/>
              </w:rPr>
              <w:t xml:space="preserve">Соисполнители </w:t>
            </w:r>
          </w:p>
          <w:p w:rsidR="00F32092" w:rsidRPr="00B23CCE" w:rsidRDefault="00F32092" w:rsidP="00BB4A86">
            <w:pPr>
              <w:outlineLvl w:val="4"/>
              <w:rPr>
                <w:sz w:val="22"/>
                <w:szCs w:val="22"/>
              </w:rPr>
            </w:pPr>
            <w:r w:rsidRPr="00B23CCE">
              <w:rPr>
                <w:sz w:val="22"/>
                <w:szCs w:val="22"/>
              </w:rPr>
              <w:t>муниципальной  программы</w:t>
            </w:r>
          </w:p>
        </w:tc>
        <w:tc>
          <w:tcPr>
            <w:tcW w:w="7772"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tabs>
                <w:tab w:val="left" w:pos="540"/>
              </w:tabs>
              <w:ind w:right="66"/>
              <w:rPr>
                <w:sz w:val="22"/>
                <w:szCs w:val="22"/>
              </w:rPr>
            </w:pPr>
            <w:r w:rsidRPr="00B23CCE">
              <w:rPr>
                <w:sz w:val="22"/>
                <w:szCs w:val="22"/>
              </w:rPr>
              <w:t>-</w:t>
            </w: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outlineLvl w:val="4"/>
              <w:rPr>
                <w:sz w:val="22"/>
                <w:szCs w:val="22"/>
              </w:rPr>
            </w:pPr>
            <w:r w:rsidRPr="00B23CCE">
              <w:rPr>
                <w:sz w:val="22"/>
                <w:szCs w:val="22"/>
              </w:rPr>
              <w:t xml:space="preserve">Участники </w:t>
            </w:r>
          </w:p>
          <w:p w:rsidR="00F32092" w:rsidRPr="00B23CCE" w:rsidRDefault="00F32092" w:rsidP="00BB4A86">
            <w:pPr>
              <w:outlineLvl w:val="4"/>
              <w:rPr>
                <w:sz w:val="22"/>
                <w:szCs w:val="22"/>
              </w:rPr>
            </w:pPr>
            <w:r w:rsidRPr="00B23CCE">
              <w:rPr>
                <w:sz w:val="22"/>
                <w:szCs w:val="22"/>
              </w:rPr>
              <w:t>муниципальной программы</w:t>
            </w:r>
          </w:p>
        </w:tc>
        <w:tc>
          <w:tcPr>
            <w:tcW w:w="7772"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pStyle w:val="ConsPlusCell"/>
              <w:jc w:val="both"/>
              <w:rPr>
                <w:sz w:val="22"/>
                <w:szCs w:val="22"/>
              </w:rPr>
            </w:pPr>
            <w:r w:rsidRPr="00B23CCE">
              <w:rPr>
                <w:sz w:val="22"/>
                <w:szCs w:val="22"/>
              </w:rPr>
              <w:t>- Комитет по образованию администрации Зиминского района;</w:t>
            </w:r>
          </w:p>
          <w:p w:rsidR="00F32092" w:rsidRPr="00B23CCE" w:rsidRDefault="00F32092" w:rsidP="00BB4A86">
            <w:pPr>
              <w:rPr>
                <w:sz w:val="22"/>
                <w:szCs w:val="22"/>
              </w:rPr>
            </w:pPr>
            <w:r w:rsidRPr="00B23CCE">
              <w:rPr>
                <w:sz w:val="22"/>
                <w:szCs w:val="22"/>
              </w:rPr>
              <w:t>- Комитет по культуре администрации Зиминского района;</w:t>
            </w:r>
          </w:p>
          <w:p w:rsidR="00F32092" w:rsidRPr="00B23CCE" w:rsidRDefault="00F32092" w:rsidP="00BB4A86">
            <w:pPr>
              <w:tabs>
                <w:tab w:val="left" w:pos="540"/>
              </w:tabs>
              <w:ind w:right="66"/>
              <w:rPr>
                <w:sz w:val="22"/>
                <w:szCs w:val="22"/>
              </w:rPr>
            </w:pPr>
            <w:r w:rsidRPr="00B23CCE">
              <w:rPr>
                <w:sz w:val="22"/>
                <w:szCs w:val="22"/>
              </w:rPr>
              <w:t>- Отдел по физической культуре, спорту и молодежной политике администрации Зиминского районного муниципального образования;</w:t>
            </w:r>
          </w:p>
          <w:p w:rsidR="00F32092" w:rsidRPr="00B23CCE" w:rsidRDefault="00F32092" w:rsidP="00BB4A86">
            <w:pPr>
              <w:tabs>
                <w:tab w:val="left" w:pos="540"/>
              </w:tabs>
              <w:ind w:right="66"/>
              <w:rPr>
                <w:sz w:val="22"/>
                <w:szCs w:val="22"/>
              </w:rPr>
            </w:pPr>
            <w:r w:rsidRPr="00B23CCE">
              <w:rPr>
                <w:sz w:val="22"/>
                <w:szCs w:val="22"/>
              </w:rPr>
              <w:t xml:space="preserve">- </w:t>
            </w:r>
            <w:r w:rsidRPr="00B23CCE">
              <w:rPr>
                <w:bCs/>
                <w:sz w:val="22"/>
                <w:szCs w:val="22"/>
                <w:shd w:val="clear" w:color="auto" w:fill="FFFFFF"/>
              </w:rPr>
              <w:t>Информационно-аналитический, общественно-политический еженедельник «Вестник района»</w:t>
            </w:r>
            <w:r w:rsidRPr="00B23CCE">
              <w:rPr>
                <w:sz w:val="22"/>
                <w:szCs w:val="22"/>
              </w:rPr>
              <w:t>.</w:t>
            </w: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outlineLvl w:val="4"/>
              <w:rPr>
                <w:sz w:val="22"/>
                <w:szCs w:val="22"/>
              </w:rPr>
            </w:pPr>
            <w:r w:rsidRPr="00B23CCE">
              <w:rPr>
                <w:sz w:val="22"/>
                <w:szCs w:val="22"/>
              </w:rPr>
              <w:t xml:space="preserve">Цель </w:t>
            </w:r>
          </w:p>
          <w:p w:rsidR="00F32092" w:rsidRPr="00B23CCE" w:rsidRDefault="00F32092" w:rsidP="00BB4A86">
            <w:pPr>
              <w:outlineLvl w:val="4"/>
              <w:rPr>
                <w:sz w:val="22"/>
                <w:szCs w:val="22"/>
              </w:rPr>
            </w:pPr>
            <w:r w:rsidRPr="00B23CCE">
              <w:rPr>
                <w:sz w:val="22"/>
                <w:szCs w:val="22"/>
              </w:rPr>
              <w:t xml:space="preserve">муниципальной программы </w:t>
            </w:r>
          </w:p>
        </w:tc>
        <w:tc>
          <w:tcPr>
            <w:tcW w:w="7772"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rPr>
                <w:sz w:val="22"/>
                <w:szCs w:val="22"/>
              </w:rPr>
            </w:pPr>
            <w:r w:rsidRPr="00B23CCE">
              <w:rPr>
                <w:sz w:val="22"/>
                <w:szCs w:val="22"/>
              </w:rPr>
              <w:t xml:space="preserve">Совершенствование системы профилактических мер антитеррористической, антиэкстремистской направленности  </w:t>
            </w: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outlineLvl w:val="4"/>
              <w:rPr>
                <w:sz w:val="22"/>
                <w:szCs w:val="22"/>
              </w:rPr>
            </w:pPr>
            <w:r w:rsidRPr="00B23CCE">
              <w:rPr>
                <w:sz w:val="22"/>
                <w:szCs w:val="22"/>
              </w:rPr>
              <w:t>Задачи</w:t>
            </w:r>
          </w:p>
          <w:p w:rsidR="00F32092" w:rsidRPr="00B23CCE" w:rsidRDefault="00F32092" w:rsidP="00BB4A86">
            <w:pPr>
              <w:outlineLvl w:val="4"/>
              <w:rPr>
                <w:sz w:val="22"/>
                <w:szCs w:val="22"/>
              </w:rPr>
            </w:pPr>
            <w:r w:rsidRPr="00B23CCE">
              <w:rPr>
                <w:sz w:val="22"/>
                <w:szCs w:val="22"/>
              </w:rPr>
              <w:t>муниципальной программы</w:t>
            </w:r>
          </w:p>
        </w:tc>
        <w:tc>
          <w:tcPr>
            <w:tcW w:w="7772"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rPr>
                <w:sz w:val="22"/>
                <w:szCs w:val="22"/>
              </w:rPr>
            </w:pPr>
            <w:r w:rsidRPr="00B23CCE">
              <w:rPr>
                <w:sz w:val="22"/>
                <w:szCs w:val="22"/>
              </w:rPr>
              <w:t>Формирование негативного отношения населения к проявлениям террористической и экстремистской идеологии</w:t>
            </w: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outlineLvl w:val="4"/>
              <w:rPr>
                <w:sz w:val="22"/>
                <w:szCs w:val="22"/>
              </w:rPr>
            </w:pPr>
            <w:r w:rsidRPr="00B23CCE">
              <w:rPr>
                <w:sz w:val="22"/>
                <w:szCs w:val="22"/>
              </w:rPr>
              <w:t>Сроки реализации муниципальной программы</w:t>
            </w:r>
          </w:p>
        </w:tc>
        <w:tc>
          <w:tcPr>
            <w:tcW w:w="7772"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tabs>
                <w:tab w:val="left" w:pos="540"/>
              </w:tabs>
              <w:ind w:right="66"/>
              <w:rPr>
                <w:sz w:val="22"/>
                <w:szCs w:val="22"/>
              </w:rPr>
            </w:pPr>
            <w:r w:rsidRPr="00B23CCE">
              <w:rPr>
                <w:sz w:val="22"/>
                <w:szCs w:val="22"/>
              </w:rPr>
              <w:t>2022-2027 годы</w:t>
            </w: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rPr>
                <w:sz w:val="22"/>
                <w:szCs w:val="22"/>
              </w:rPr>
            </w:pPr>
            <w:r w:rsidRPr="00B23CCE">
              <w:rPr>
                <w:sz w:val="22"/>
                <w:szCs w:val="22"/>
              </w:rPr>
              <w:t>Целевые показатели муниципальной  программы</w:t>
            </w:r>
          </w:p>
        </w:tc>
        <w:tc>
          <w:tcPr>
            <w:tcW w:w="7772"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rPr>
                <w:sz w:val="22"/>
                <w:szCs w:val="22"/>
              </w:rPr>
            </w:pPr>
            <w:r w:rsidRPr="00B23CCE">
              <w:rPr>
                <w:sz w:val="22"/>
                <w:szCs w:val="22"/>
              </w:rPr>
              <w:t>Доля населения, охваченная мероприятиями по профилактике терроризма, экстремизма, от общей численности</w:t>
            </w: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rPr>
                <w:sz w:val="22"/>
                <w:szCs w:val="22"/>
              </w:rPr>
            </w:pPr>
            <w:r w:rsidRPr="00B23CCE">
              <w:rPr>
                <w:sz w:val="22"/>
                <w:szCs w:val="22"/>
              </w:rPr>
              <w:t>Подпрограммы</w:t>
            </w:r>
          </w:p>
          <w:p w:rsidR="00F32092" w:rsidRPr="00B23CCE" w:rsidRDefault="00F32092" w:rsidP="00BB4A86">
            <w:pPr>
              <w:rPr>
                <w:sz w:val="22"/>
                <w:szCs w:val="22"/>
              </w:rPr>
            </w:pPr>
            <w:r w:rsidRPr="00B23CCE">
              <w:rPr>
                <w:sz w:val="22"/>
                <w:szCs w:val="22"/>
              </w:rPr>
              <w:t>муниципальной программы</w:t>
            </w:r>
          </w:p>
        </w:tc>
        <w:tc>
          <w:tcPr>
            <w:tcW w:w="7772"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rPr>
                <w:iCs/>
                <w:color w:val="000000"/>
                <w:sz w:val="22"/>
                <w:szCs w:val="22"/>
              </w:rPr>
            </w:pPr>
            <w:r w:rsidRPr="00B23CCE">
              <w:rPr>
                <w:iCs/>
                <w:color w:val="000000"/>
                <w:sz w:val="22"/>
                <w:szCs w:val="22"/>
              </w:rPr>
              <w:t>-</w:t>
            </w: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rPr>
                <w:sz w:val="22"/>
                <w:szCs w:val="22"/>
              </w:rPr>
            </w:pPr>
            <w:r w:rsidRPr="00B23CCE">
              <w:rPr>
                <w:sz w:val="22"/>
                <w:szCs w:val="22"/>
              </w:rPr>
              <w:t>Объемы и источники финансирования муниципальной программы</w:t>
            </w:r>
          </w:p>
        </w:tc>
        <w:tc>
          <w:tcPr>
            <w:tcW w:w="7772" w:type="dxa"/>
            <w:tcBorders>
              <w:top w:val="single" w:sz="4" w:space="0" w:color="auto"/>
              <w:left w:val="single" w:sz="4" w:space="0" w:color="auto"/>
              <w:bottom w:val="single" w:sz="4" w:space="0" w:color="auto"/>
              <w:right w:val="single" w:sz="4" w:space="0" w:color="auto"/>
            </w:tcBorders>
            <w:hideMark/>
          </w:tcPr>
          <w:tbl>
            <w:tblPr>
              <w:tblW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889"/>
              <w:gridCol w:w="810"/>
              <w:gridCol w:w="866"/>
              <w:gridCol w:w="866"/>
              <w:gridCol w:w="866"/>
              <w:gridCol w:w="866"/>
              <w:gridCol w:w="673"/>
            </w:tblGrid>
            <w:tr w:rsidR="00F32092" w:rsidRPr="00B23CCE" w:rsidTr="00BB4A86">
              <w:tc>
                <w:tcPr>
                  <w:tcW w:w="1691" w:type="dxa"/>
                </w:tcPr>
                <w:p w:rsidR="00F32092" w:rsidRPr="00B23CCE" w:rsidRDefault="00F32092" w:rsidP="00BB4A86">
                  <w:pPr>
                    <w:pStyle w:val="af6"/>
                    <w:rPr>
                      <w:sz w:val="22"/>
                      <w:szCs w:val="22"/>
                    </w:rPr>
                  </w:pPr>
                  <w:r w:rsidRPr="00B23CCE">
                    <w:rPr>
                      <w:sz w:val="22"/>
                      <w:szCs w:val="22"/>
                    </w:rPr>
                    <w:t>Сроки исполнения</w:t>
                  </w:r>
                </w:p>
              </w:tc>
              <w:tc>
                <w:tcPr>
                  <w:tcW w:w="889" w:type="dxa"/>
                </w:tcPr>
                <w:p w:rsidR="00F32092" w:rsidRPr="00B23CCE" w:rsidRDefault="00F32092" w:rsidP="00BB4A86">
                  <w:pPr>
                    <w:suppressAutoHyphens/>
                    <w:jc w:val="center"/>
                    <w:rPr>
                      <w:color w:val="000000"/>
                      <w:kern w:val="3"/>
                      <w:sz w:val="22"/>
                      <w:szCs w:val="22"/>
                      <w:lang w:val="de-DE" w:eastAsia="ja-JP" w:bidi="fa-IR"/>
                    </w:rPr>
                  </w:pPr>
                  <w:r w:rsidRPr="00B23CCE">
                    <w:rPr>
                      <w:color w:val="000000"/>
                      <w:sz w:val="22"/>
                      <w:szCs w:val="22"/>
                    </w:rPr>
                    <w:t>Всего по программе</w:t>
                  </w:r>
                </w:p>
              </w:tc>
              <w:tc>
                <w:tcPr>
                  <w:tcW w:w="810" w:type="dxa"/>
                </w:tcPr>
                <w:p w:rsidR="00F32092" w:rsidRPr="00B23CCE" w:rsidRDefault="00F32092" w:rsidP="00BB4A86">
                  <w:pPr>
                    <w:ind w:left="-108"/>
                    <w:jc w:val="center"/>
                    <w:rPr>
                      <w:rFonts w:eastAsia="Andale Sans UI"/>
                      <w:color w:val="000000"/>
                      <w:kern w:val="3"/>
                      <w:sz w:val="22"/>
                      <w:szCs w:val="22"/>
                      <w:lang w:eastAsia="ja-JP" w:bidi="fa-IR"/>
                    </w:rPr>
                  </w:pPr>
                  <w:r w:rsidRPr="00B23CCE">
                    <w:rPr>
                      <w:color w:val="000000"/>
                      <w:sz w:val="22"/>
                      <w:szCs w:val="22"/>
                    </w:rPr>
                    <w:t>2022 г.</w:t>
                  </w:r>
                </w:p>
                <w:p w:rsidR="00F32092" w:rsidRPr="00B23CCE" w:rsidRDefault="00F32092" w:rsidP="00BB4A86">
                  <w:pPr>
                    <w:suppressAutoHyphens/>
                    <w:ind w:left="-108"/>
                    <w:jc w:val="center"/>
                    <w:rPr>
                      <w:color w:val="000000"/>
                      <w:kern w:val="3"/>
                      <w:sz w:val="22"/>
                      <w:szCs w:val="22"/>
                      <w:lang w:eastAsia="ja-JP" w:bidi="fa-IR"/>
                    </w:rPr>
                  </w:pPr>
                  <w:r w:rsidRPr="00B23CCE">
                    <w:rPr>
                      <w:color w:val="000000"/>
                      <w:sz w:val="22"/>
                      <w:szCs w:val="22"/>
                    </w:rPr>
                    <w:t>(тыс. руб.)</w:t>
                  </w:r>
                </w:p>
              </w:tc>
              <w:tc>
                <w:tcPr>
                  <w:tcW w:w="866" w:type="dxa"/>
                </w:tcPr>
                <w:p w:rsidR="00F32092" w:rsidRPr="00B23CCE" w:rsidRDefault="00F32092" w:rsidP="00BB4A86">
                  <w:pPr>
                    <w:ind w:left="-108"/>
                    <w:jc w:val="center"/>
                    <w:rPr>
                      <w:rFonts w:eastAsia="Andale Sans UI"/>
                      <w:color w:val="000000"/>
                      <w:kern w:val="3"/>
                      <w:sz w:val="22"/>
                      <w:szCs w:val="22"/>
                      <w:lang w:eastAsia="ja-JP" w:bidi="fa-IR"/>
                    </w:rPr>
                  </w:pPr>
                  <w:r w:rsidRPr="00B23CCE">
                    <w:rPr>
                      <w:color w:val="000000"/>
                      <w:sz w:val="22"/>
                      <w:szCs w:val="22"/>
                    </w:rPr>
                    <w:t>2023 г.</w:t>
                  </w:r>
                </w:p>
                <w:p w:rsidR="00F32092" w:rsidRPr="00B23CCE" w:rsidRDefault="00F32092" w:rsidP="00BB4A86">
                  <w:pPr>
                    <w:suppressAutoHyphens/>
                    <w:ind w:left="-108"/>
                    <w:jc w:val="center"/>
                    <w:rPr>
                      <w:color w:val="000000"/>
                      <w:kern w:val="3"/>
                      <w:sz w:val="22"/>
                      <w:szCs w:val="22"/>
                      <w:lang w:eastAsia="ja-JP" w:bidi="fa-IR"/>
                    </w:rPr>
                  </w:pPr>
                  <w:r w:rsidRPr="00B23CCE">
                    <w:rPr>
                      <w:color w:val="000000"/>
                      <w:sz w:val="22"/>
                      <w:szCs w:val="22"/>
                    </w:rPr>
                    <w:t>(тыс. руб.)</w:t>
                  </w:r>
                </w:p>
              </w:tc>
              <w:tc>
                <w:tcPr>
                  <w:tcW w:w="866" w:type="dxa"/>
                </w:tcPr>
                <w:p w:rsidR="00F32092" w:rsidRPr="00B23CCE" w:rsidRDefault="00F32092" w:rsidP="00BB4A86">
                  <w:pPr>
                    <w:ind w:left="-108"/>
                    <w:jc w:val="center"/>
                    <w:rPr>
                      <w:rFonts w:eastAsia="Andale Sans UI"/>
                      <w:color w:val="000000"/>
                      <w:kern w:val="3"/>
                      <w:sz w:val="22"/>
                      <w:szCs w:val="22"/>
                      <w:lang w:eastAsia="ja-JP" w:bidi="fa-IR"/>
                    </w:rPr>
                  </w:pPr>
                  <w:r w:rsidRPr="00B23CCE">
                    <w:rPr>
                      <w:color w:val="000000"/>
                      <w:sz w:val="22"/>
                      <w:szCs w:val="22"/>
                    </w:rPr>
                    <w:t>2024 г.</w:t>
                  </w:r>
                </w:p>
                <w:p w:rsidR="00F32092" w:rsidRPr="00B23CCE" w:rsidRDefault="00F32092" w:rsidP="00BB4A86">
                  <w:pPr>
                    <w:suppressAutoHyphens/>
                    <w:ind w:left="-108"/>
                    <w:jc w:val="center"/>
                    <w:rPr>
                      <w:color w:val="000000"/>
                      <w:kern w:val="3"/>
                      <w:sz w:val="22"/>
                      <w:szCs w:val="22"/>
                      <w:lang w:eastAsia="ja-JP" w:bidi="fa-IR"/>
                    </w:rPr>
                  </w:pPr>
                  <w:r w:rsidRPr="00B23CCE">
                    <w:rPr>
                      <w:color w:val="000000"/>
                      <w:sz w:val="22"/>
                      <w:szCs w:val="22"/>
                    </w:rPr>
                    <w:t>(тыс. руб.)</w:t>
                  </w:r>
                </w:p>
              </w:tc>
              <w:tc>
                <w:tcPr>
                  <w:tcW w:w="866" w:type="dxa"/>
                </w:tcPr>
                <w:p w:rsidR="00F32092" w:rsidRPr="00B23CCE" w:rsidRDefault="00F32092" w:rsidP="00BB4A86">
                  <w:pPr>
                    <w:jc w:val="center"/>
                    <w:rPr>
                      <w:rFonts w:eastAsia="Andale Sans UI"/>
                      <w:color w:val="000000"/>
                      <w:kern w:val="3"/>
                      <w:sz w:val="22"/>
                      <w:szCs w:val="22"/>
                      <w:lang w:eastAsia="ja-JP" w:bidi="fa-IR"/>
                    </w:rPr>
                  </w:pPr>
                  <w:r w:rsidRPr="00B23CCE">
                    <w:rPr>
                      <w:color w:val="000000"/>
                      <w:sz w:val="22"/>
                      <w:szCs w:val="22"/>
                    </w:rPr>
                    <w:t>2025 г.</w:t>
                  </w:r>
                </w:p>
                <w:p w:rsidR="00F32092" w:rsidRPr="00B23CCE" w:rsidRDefault="00F32092" w:rsidP="00BB4A86">
                  <w:pPr>
                    <w:suppressAutoHyphens/>
                    <w:ind w:left="-108"/>
                    <w:jc w:val="center"/>
                    <w:rPr>
                      <w:color w:val="000000"/>
                      <w:kern w:val="3"/>
                      <w:sz w:val="22"/>
                      <w:szCs w:val="22"/>
                      <w:lang w:eastAsia="ja-JP" w:bidi="fa-IR"/>
                    </w:rPr>
                  </w:pPr>
                  <w:r w:rsidRPr="00B23CCE">
                    <w:rPr>
                      <w:color w:val="000000"/>
                      <w:sz w:val="22"/>
                      <w:szCs w:val="22"/>
                    </w:rPr>
                    <w:t>(тыс. руб.)</w:t>
                  </w:r>
                </w:p>
              </w:tc>
              <w:tc>
                <w:tcPr>
                  <w:tcW w:w="866" w:type="dxa"/>
                </w:tcPr>
                <w:p w:rsidR="00F32092" w:rsidRPr="00B23CCE" w:rsidRDefault="00F32092" w:rsidP="00BB4A86">
                  <w:pPr>
                    <w:jc w:val="center"/>
                    <w:rPr>
                      <w:rFonts w:eastAsia="Andale Sans UI"/>
                      <w:kern w:val="3"/>
                      <w:sz w:val="22"/>
                      <w:szCs w:val="22"/>
                      <w:lang w:eastAsia="ja-JP" w:bidi="fa-IR"/>
                    </w:rPr>
                  </w:pPr>
                  <w:r w:rsidRPr="00B23CCE">
                    <w:rPr>
                      <w:sz w:val="22"/>
                      <w:szCs w:val="22"/>
                    </w:rPr>
                    <w:t>2026 г.</w:t>
                  </w:r>
                </w:p>
                <w:p w:rsidR="00F32092" w:rsidRPr="00B23CCE" w:rsidRDefault="00F32092" w:rsidP="00BB4A86">
                  <w:pPr>
                    <w:suppressAutoHyphens/>
                    <w:ind w:left="-108"/>
                    <w:jc w:val="center"/>
                    <w:rPr>
                      <w:kern w:val="3"/>
                      <w:sz w:val="22"/>
                      <w:szCs w:val="22"/>
                      <w:lang w:eastAsia="ja-JP" w:bidi="fa-IR"/>
                    </w:rPr>
                  </w:pPr>
                  <w:r w:rsidRPr="00B23CCE">
                    <w:rPr>
                      <w:color w:val="000000"/>
                      <w:sz w:val="22"/>
                      <w:szCs w:val="22"/>
                    </w:rPr>
                    <w:t>(тыс. руб.)</w:t>
                  </w:r>
                </w:p>
              </w:tc>
              <w:tc>
                <w:tcPr>
                  <w:tcW w:w="673" w:type="dxa"/>
                </w:tcPr>
                <w:p w:rsidR="00F32092" w:rsidRPr="00B23CCE" w:rsidRDefault="00F32092" w:rsidP="00BB4A86">
                  <w:pPr>
                    <w:jc w:val="center"/>
                    <w:rPr>
                      <w:rFonts w:eastAsia="Andale Sans UI"/>
                      <w:kern w:val="3"/>
                      <w:sz w:val="22"/>
                      <w:szCs w:val="22"/>
                      <w:lang w:eastAsia="ja-JP" w:bidi="fa-IR"/>
                    </w:rPr>
                  </w:pPr>
                  <w:r w:rsidRPr="00B23CCE">
                    <w:rPr>
                      <w:sz w:val="22"/>
                      <w:szCs w:val="22"/>
                    </w:rPr>
                    <w:t>2027 г.</w:t>
                  </w:r>
                </w:p>
                <w:p w:rsidR="00F32092" w:rsidRPr="00B23CCE" w:rsidRDefault="00F32092" w:rsidP="00BB4A86">
                  <w:pPr>
                    <w:suppressAutoHyphens/>
                    <w:ind w:left="-108"/>
                    <w:jc w:val="center"/>
                    <w:rPr>
                      <w:kern w:val="3"/>
                      <w:sz w:val="22"/>
                      <w:szCs w:val="22"/>
                      <w:lang w:eastAsia="ja-JP" w:bidi="fa-IR"/>
                    </w:rPr>
                  </w:pPr>
                  <w:r w:rsidRPr="00B23CCE">
                    <w:rPr>
                      <w:color w:val="000000"/>
                      <w:sz w:val="22"/>
                      <w:szCs w:val="22"/>
                    </w:rPr>
                    <w:t>(тыс. руб.)</w:t>
                  </w:r>
                </w:p>
              </w:tc>
            </w:tr>
            <w:tr w:rsidR="00F32092" w:rsidRPr="00B23CCE" w:rsidTr="00BB4A86">
              <w:trPr>
                <w:trHeight w:val="330"/>
              </w:trPr>
              <w:tc>
                <w:tcPr>
                  <w:tcW w:w="1691" w:type="dxa"/>
                </w:tcPr>
                <w:p w:rsidR="00F32092" w:rsidRPr="00B23CCE" w:rsidRDefault="00F32092" w:rsidP="00BB4A86">
                  <w:pPr>
                    <w:pStyle w:val="af6"/>
                    <w:rPr>
                      <w:sz w:val="22"/>
                      <w:szCs w:val="22"/>
                    </w:rPr>
                  </w:pPr>
                  <w:r w:rsidRPr="00B23CCE">
                    <w:rPr>
                      <w:sz w:val="22"/>
                      <w:szCs w:val="22"/>
                    </w:rPr>
                    <w:t>Общий объем финансирования, в т.ч. тыс.руб.</w:t>
                  </w:r>
                </w:p>
              </w:tc>
              <w:tc>
                <w:tcPr>
                  <w:tcW w:w="889" w:type="dxa"/>
                  <w:vAlign w:val="center"/>
                </w:tcPr>
                <w:p w:rsidR="00F32092" w:rsidRPr="00B23CCE" w:rsidRDefault="00F32092" w:rsidP="00BB4A86">
                  <w:pPr>
                    <w:jc w:val="center"/>
                    <w:rPr>
                      <w:color w:val="000000"/>
                      <w:sz w:val="22"/>
                      <w:szCs w:val="22"/>
                    </w:rPr>
                  </w:pPr>
                  <w:r w:rsidRPr="00B23CCE">
                    <w:rPr>
                      <w:color w:val="000000"/>
                      <w:sz w:val="22"/>
                      <w:szCs w:val="22"/>
                    </w:rPr>
                    <w:t>24750,522</w:t>
                  </w:r>
                </w:p>
              </w:tc>
              <w:tc>
                <w:tcPr>
                  <w:tcW w:w="810" w:type="dxa"/>
                  <w:vAlign w:val="center"/>
                </w:tcPr>
                <w:p w:rsidR="00F32092" w:rsidRPr="00B23CCE" w:rsidRDefault="00F32092" w:rsidP="00BB4A86">
                  <w:pPr>
                    <w:jc w:val="center"/>
                    <w:rPr>
                      <w:color w:val="000000"/>
                      <w:sz w:val="22"/>
                      <w:szCs w:val="22"/>
                    </w:rPr>
                  </w:pPr>
                  <w:r w:rsidRPr="00B23CCE">
                    <w:rPr>
                      <w:color w:val="000000"/>
                      <w:sz w:val="22"/>
                      <w:szCs w:val="22"/>
                    </w:rPr>
                    <w:t>2101,197</w:t>
                  </w:r>
                </w:p>
              </w:tc>
              <w:tc>
                <w:tcPr>
                  <w:tcW w:w="866" w:type="dxa"/>
                  <w:vAlign w:val="center"/>
                </w:tcPr>
                <w:p w:rsidR="00F32092" w:rsidRPr="00B23CCE" w:rsidRDefault="00F32092" w:rsidP="00BB4A86">
                  <w:pPr>
                    <w:jc w:val="center"/>
                    <w:rPr>
                      <w:color w:val="000000"/>
                      <w:sz w:val="22"/>
                      <w:szCs w:val="22"/>
                    </w:rPr>
                  </w:pPr>
                  <w:r w:rsidRPr="00B23CCE">
                    <w:rPr>
                      <w:color w:val="000000"/>
                      <w:sz w:val="22"/>
                      <w:szCs w:val="22"/>
                    </w:rPr>
                    <w:t>4130,253</w:t>
                  </w:r>
                </w:p>
              </w:tc>
              <w:tc>
                <w:tcPr>
                  <w:tcW w:w="866" w:type="dxa"/>
                  <w:vAlign w:val="center"/>
                </w:tcPr>
                <w:p w:rsidR="00F32092" w:rsidRPr="00B23CCE" w:rsidRDefault="00F32092" w:rsidP="00BB4A86">
                  <w:pPr>
                    <w:jc w:val="center"/>
                    <w:rPr>
                      <w:color w:val="000000"/>
                      <w:sz w:val="22"/>
                      <w:szCs w:val="22"/>
                    </w:rPr>
                  </w:pPr>
                  <w:r w:rsidRPr="00B23CCE">
                    <w:rPr>
                      <w:color w:val="000000"/>
                      <w:sz w:val="22"/>
                      <w:szCs w:val="22"/>
                    </w:rPr>
                    <w:t>4996,605</w:t>
                  </w:r>
                </w:p>
              </w:tc>
              <w:tc>
                <w:tcPr>
                  <w:tcW w:w="866" w:type="dxa"/>
                  <w:vAlign w:val="center"/>
                </w:tcPr>
                <w:p w:rsidR="00F32092" w:rsidRPr="00B23CCE" w:rsidRDefault="00F32092" w:rsidP="00BB4A86">
                  <w:pPr>
                    <w:jc w:val="center"/>
                    <w:rPr>
                      <w:color w:val="000000"/>
                      <w:sz w:val="22"/>
                      <w:szCs w:val="22"/>
                    </w:rPr>
                  </w:pPr>
                  <w:r w:rsidRPr="00B23CCE">
                    <w:rPr>
                      <w:color w:val="000000"/>
                      <w:sz w:val="22"/>
                      <w:szCs w:val="22"/>
                    </w:rPr>
                    <w:t>4596,605</w:t>
                  </w:r>
                </w:p>
              </w:tc>
              <w:tc>
                <w:tcPr>
                  <w:tcW w:w="866" w:type="dxa"/>
                  <w:vAlign w:val="center"/>
                </w:tcPr>
                <w:p w:rsidR="00F32092" w:rsidRPr="00B23CCE" w:rsidRDefault="00F32092" w:rsidP="00BB4A86">
                  <w:pPr>
                    <w:jc w:val="center"/>
                    <w:rPr>
                      <w:color w:val="000000"/>
                      <w:sz w:val="22"/>
                      <w:szCs w:val="22"/>
                    </w:rPr>
                  </w:pPr>
                  <w:r w:rsidRPr="00B23CCE">
                    <w:rPr>
                      <w:color w:val="000000"/>
                      <w:sz w:val="22"/>
                      <w:szCs w:val="22"/>
                    </w:rPr>
                    <w:t>4996,605</w:t>
                  </w:r>
                </w:p>
              </w:tc>
              <w:tc>
                <w:tcPr>
                  <w:tcW w:w="673" w:type="dxa"/>
                  <w:vAlign w:val="center"/>
                </w:tcPr>
                <w:p w:rsidR="00F32092" w:rsidRPr="00B23CCE" w:rsidRDefault="00F32092" w:rsidP="00BB4A86">
                  <w:pPr>
                    <w:jc w:val="center"/>
                    <w:rPr>
                      <w:color w:val="000000"/>
                      <w:sz w:val="22"/>
                      <w:szCs w:val="22"/>
                    </w:rPr>
                  </w:pPr>
                  <w:r w:rsidRPr="00B23CCE">
                    <w:rPr>
                      <w:color w:val="000000"/>
                      <w:sz w:val="22"/>
                      <w:szCs w:val="22"/>
                    </w:rPr>
                    <w:t>3929,257</w:t>
                  </w:r>
                </w:p>
              </w:tc>
            </w:tr>
            <w:tr w:rsidR="00F32092" w:rsidRPr="00B23CCE" w:rsidTr="00BB4A86">
              <w:tc>
                <w:tcPr>
                  <w:tcW w:w="1691" w:type="dxa"/>
                </w:tcPr>
                <w:p w:rsidR="00F32092" w:rsidRPr="00B23CCE" w:rsidRDefault="00F32092" w:rsidP="00BB4A86">
                  <w:pPr>
                    <w:pStyle w:val="af6"/>
                    <w:rPr>
                      <w:sz w:val="22"/>
                      <w:szCs w:val="22"/>
                    </w:rPr>
                  </w:pPr>
                  <w:r w:rsidRPr="00B23CCE">
                    <w:rPr>
                      <w:sz w:val="22"/>
                      <w:szCs w:val="22"/>
                    </w:rPr>
                    <w:t xml:space="preserve">федеральный бюджет </w:t>
                  </w:r>
                </w:p>
              </w:tc>
              <w:tc>
                <w:tcPr>
                  <w:tcW w:w="889" w:type="dxa"/>
                  <w:vAlign w:val="center"/>
                </w:tcPr>
                <w:p w:rsidR="00F32092" w:rsidRPr="00B23CCE" w:rsidRDefault="00F32092" w:rsidP="00BB4A86">
                  <w:pPr>
                    <w:pStyle w:val="af6"/>
                    <w:jc w:val="center"/>
                    <w:rPr>
                      <w:sz w:val="22"/>
                      <w:szCs w:val="22"/>
                    </w:rPr>
                  </w:pPr>
                </w:p>
              </w:tc>
              <w:tc>
                <w:tcPr>
                  <w:tcW w:w="810"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673" w:type="dxa"/>
                  <w:vAlign w:val="center"/>
                </w:tcPr>
                <w:p w:rsidR="00F32092" w:rsidRPr="00B23CCE" w:rsidRDefault="00F32092" w:rsidP="00BB4A86">
                  <w:pPr>
                    <w:pStyle w:val="af6"/>
                    <w:jc w:val="center"/>
                    <w:rPr>
                      <w:sz w:val="22"/>
                      <w:szCs w:val="22"/>
                    </w:rPr>
                  </w:pPr>
                  <w:r w:rsidRPr="00B23CCE">
                    <w:rPr>
                      <w:sz w:val="22"/>
                      <w:szCs w:val="22"/>
                    </w:rPr>
                    <w:t>-</w:t>
                  </w:r>
                </w:p>
              </w:tc>
            </w:tr>
            <w:tr w:rsidR="00F32092" w:rsidRPr="00B23CCE" w:rsidTr="00BB4A86">
              <w:tc>
                <w:tcPr>
                  <w:tcW w:w="1691" w:type="dxa"/>
                </w:tcPr>
                <w:p w:rsidR="00F32092" w:rsidRPr="00B23CCE" w:rsidRDefault="00F32092" w:rsidP="00BB4A86">
                  <w:pPr>
                    <w:pStyle w:val="af6"/>
                    <w:rPr>
                      <w:sz w:val="22"/>
                      <w:szCs w:val="22"/>
                    </w:rPr>
                  </w:pPr>
                  <w:r w:rsidRPr="00B23CCE">
                    <w:rPr>
                      <w:sz w:val="22"/>
                      <w:szCs w:val="22"/>
                    </w:rPr>
                    <w:t xml:space="preserve">областной бюджет </w:t>
                  </w:r>
                </w:p>
              </w:tc>
              <w:tc>
                <w:tcPr>
                  <w:tcW w:w="889" w:type="dxa"/>
                  <w:vAlign w:val="center"/>
                </w:tcPr>
                <w:p w:rsidR="00F32092" w:rsidRPr="00B23CCE" w:rsidRDefault="00F32092" w:rsidP="00BB4A86">
                  <w:pPr>
                    <w:pStyle w:val="af6"/>
                    <w:jc w:val="center"/>
                    <w:rPr>
                      <w:sz w:val="22"/>
                      <w:szCs w:val="22"/>
                    </w:rPr>
                  </w:pPr>
                </w:p>
              </w:tc>
              <w:tc>
                <w:tcPr>
                  <w:tcW w:w="810"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673" w:type="dxa"/>
                  <w:vAlign w:val="center"/>
                </w:tcPr>
                <w:p w:rsidR="00F32092" w:rsidRPr="00B23CCE" w:rsidRDefault="00F32092" w:rsidP="00BB4A86">
                  <w:pPr>
                    <w:pStyle w:val="af6"/>
                    <w:jc w:val="center"/>
                    <w:rPr>
                      <w:sz w:val="22"/>
                      <w:szCs w:val="22"/>
                    </w:rPr>
                  </w:pPr>
                  <w:r w:rsidRPr="00B23CCE">
                    <w:rPr>
                      <w:sz w:val="22"/>
                      <w:szCs w:val="22"/>
                    </w:rPr>
                    <w:t>-</w:t>
                  </w:r>
                </w:p>
              </w:tc>
            </w:tr>
            <w:tr w:rsidR="00F32092" w:rsidRPr="00B23CCE" w:rsidTr="00BB4A86">
              <w:tc>
                <w:tcPr>
                  <w:tcW w:w="1691" w:type="dxa"/>
                </w:tcPr>
                <w:p w:rsidR="00F32092" w:rsidRPr="00B23CCE" w:rsidRDefault="00F32092" w:rsidP="00BB4A86">
                  <w:pPr>
                    <w:pStyle w:val="af6"/>
                    <w:rPr>
                      <w:sz w:val="22"/>
                      <w:szCs w:val="22"/>
                    </w:rPr>
                  </w:pPr>
                  <w:r w:rsidRPr="00B23CCE">
                    <w:rPr>
                      <w:sz w:val="22"/>
                      <w:szCs w:val="22"/>
                    </w:rPr>
                    <w:t xml:space="preserve">местный бюджет </w:t>
                  </w:r>
                </w:p>
              </w:tc>
              <w:tc>
                <w:tcPr>
                  <w:tcW w:w="889" w:type="dxa"/>
                  <w:vAlign w:val="center"/>
                </w:tcPr>
                <w:p w:rsidR="00F32092" w:rsidRPr="00B23CCE" w:rsidRDefault="00F32092" w:rsidP="00BB4A86">
                  <w:pPr>
                    <w:jc w:val="center"/>
                    <w:rPr>
                      <w:color w:val="000000"/>
                      <w:sz w:val="22"/>
                      <w:szCs w:val="22"/>
                    </w:rPr>
                  </w:pPr>
                  <w:r w:rsidRPr="00B23CCE">
                    <w:rPr>
                      <w:color w:val="000000"/>
                      <w:sz w:val="22"/>
                      <w:szCs w:val="22"/>
                    </w:rPr>
                    <w:t>24750,522</w:t>
                  </w:r>
                </w:p>
              </w:tc>
              <w:tc>
                <w:tcPr>
                  <w:tcW w:w="810" w:type="dxa"/>
                  <w:vAlign w:val="center"/>
                </w:tcPr>
                <w:p w:rsidR="00F32092" w:rsidRPr="00B23CCE" w:rsidRDefault="00F32092" w:rsidP="00BB4A86">
                  <w:pPr>
                    <w:jc w:val="center"/>
                    <w:rPr>
                      <w:color w:val="000000"/>
                      <w:sz w:val="22"/>
                      <w:szCs w:val="22"/>
                    </w:rPr>
                  </w:pPr>
                  <w:r w:rsidRPr="00B23CCE">
                    <w:rPr>
                      <w:color w:val="000000"/>
                      <w:sz w:val="22"/>
                      <w:szCs w:val="22"/>
                    </w:rPr>
                    <w:t>2101,197</w:t>
                  </w:r>
                </w:p>
              </w:tc>
              <w:tc>
                <w:tcPr>
                  <w:tcW w:w="866" w:type="dxa"/>
                  <w:vAlign w:val="center"/>
                </w:tcPr>
                <w:p w:rsidR="00F32092" w:rsidRPr="00B23CCE" w:rsidRDefault="00F32092" w:rsidP="00BB4A86">
                  <w:pPr>
                    <w:jc w:val="center"/>
                    <w:rPr>
                      <w:color w:val="000000"/>
                      <w:sz w:val="22"/>
                      <w:szCs w:val="22"/>
                    </w:rPr>
                  </w:pPr>
                  <w:r w:rsidRPr="00B23CCE">
                    <w:rPr>
                      <w:color w:val="000000"/>
                      <w:sz w:val="22"/>
                      <w:szCs w:val="22"/>
                    </w:rPr>
                    <w:t>4130,253</w:t>
                  </w:r>
                </w:p>
              </w:tc>
              <w:tc>
                <w:tcPr>
                  <w:tcW w:w="866" w:type="dxa"/>
                  <w:vAlign w:val="center"/>
                </w:tcPr>
                <w:p w:rsidR="00F32092" w:rsidRPr="00B23CCE" w:rsidRDefault="00F32092" w:rsidP="00BB4A86">
                  <w:pPr>
                    <w:jc w:val="center"/>
                    <w:rPr>
                      <w:color w:val="000000"/>
                      <w:sz w:val="22"/>
                      <w:szCs w:val="22"/>
                    </w:rPr>
                  </w:pPr>
                  <w:r w:rsidRPr="00B23CCE">
                    <w:rPr>
                      <w:color w:val="000000"/>
                      <w:sz w:val="22"/>
                      <w:szCs w:val="22"/>
                    </w:rPr>
                    <w:t>4996,605</w:t>
                  </w:r>
                </w:p>
              </w:tc>
              <w:tc>
                <w:tcPr>
                  <w:tcW w:w="866" w:type="dxa"/>
                  <w:vAlign w:val="center"/>
                </w:tcPr>
                <w:p w:rsidR="00F32092" w:rsidRPr="00B23CCE" w:rsidRDefault="00F32092" w:rsidP="00BB4A86">
                  <w:pPr>
                    <w:jc w:val="center"/>
                    <w:rPr>
                      <w:color w:val="000000"/>
                      <w:sz w:val="22"/>
                      <w:szCs w:val="22"/>
                    </w:rPr>
                  </w:pPr>
                  <w:r w:rsidRPr="00B23CCE">
                    <w:rPr>
                      <w:color w:val="000000"/>
                      <w:sz w:val="22"/>
                      <w:szCs w:val="22"/>
                    </w:rPr>
                    <w:t>4596,605</w:t>
                  </w:r>
                </w:p>
              </w:tc>
              <w:tc>
                <w:tcPr>
                  <w:tcW w:w="866" w:type="dxa"/>
                  <w:vAlign w:val="center"/>
                </w:tcPr>
                <w:p w:rsidR="00F32092" w:rsidRPr="00B23CCE" w:rsidRDefault="00F32092" w:rsidP="00BB4A86">
                  <w:pPr>
                    <w:jc w:val="center"/>
                    <w:rPr>
                      <w:color w:val="000000"/>
                      <w:sz w:val="22"/>
                      <w:szCs w:val="22"/>
                    </w:rPr>
                  </w:pPr>
                  <w:r w:rsidRPr="00B23CCE">
                    <w:rPr>
                      <w:color w:val="000000"/>
                      <w:sz w:val="22"/>
                      <w:szCs w:val="22"/>
                    </w:rPr>
                    <w:t>4996,605</w:t>
                  </w:r>
                </w:p>
              </w:tc>
              <w:tc>
                <w:tcPr>
                  <w:tcW w:w="673" w:type="dxa"/>
                  <w:vAlign w:val="center"/>
                </w:tcPr>
                <w:p w:rsidR="00F32092" w:rsidRPr="00B23CCE" w:rsidRDefault="00F32092" w:rsidP="00BB4A86">
                  <w:pPr>
                    <w:jc w:val="center"/>
                    <w:rPr>
                      <w:color w:val="000000"/>
                      <w:sz w:val="22"/>
                      <w:szCs w:val="22"/>
                    </w:rPr>
                  </w:pPr>
                  <w:r w:rsidRPr="00B23CCE">
                    <w:rPr>
                      <w:color w:val="000000"/>
                      <w:sz w:val="22"/>
                      <w:szCs w:val="22"/>
                    </w:rPr>
                    <w:t>3929,257</w:t>
                  </w:r>
                </w:p>
              </w:tc>
            </w:tr>
            <w:tr w:rsidR="00F32092" w:rsidRPr="00B23CCE" w:rsidTr="00BB4A86">
              <w:tc>
                <w:tcPr>
                  <w:tcW w:w="1691" w:type="dxa"/>
                </w:tcPr>
                <w:p w:rsidR="00F32092" w:rsidRPr="00B23CCE" w:rsidRDefault="00F32092" w:rsidP="00BB4A86">
                  <w:pPr>
                    <w:pStyle w:val="af6"/>
                    <w:rPr>
                      <w:sz w:val="22"/>
                      <w:szCs w:val="22"/>
                    </w:rPr>
                  </w:pPr>
                  <w:r w:rsidRPr="00B23CCE">
                    <w:rPr>
                      <w:sz w:val="22"/>
                      <w:szCs w:val="22"/>
                    </w:rPr>
                    <w:t xml:space="preserve">внебюджетные источники  </w:t>
                  </w:r>
                </w:p>
              </w:tc>
              <w:tc>
                <w:tcPr>
                  <w:tcW w:w="889" w:type="dxa"/>
                  <w:vAlign w:val="center"/>
                </w:tcPr>
                <w:p w:rsidR="00F32092" w:rsidRPr="00B23CCE" w:rsidRDefault="00F32092" w:rsidP="00BB4A86">
                  <w:pPr>
                    <w:pStyle w:val="af6"/>
                    <w:jc w:val="center"/>
                    <w:rPr>
                      <w:sz w:val="22"/>
                      <w:szCs w:val="22"/>
                    </w:rPr>
                  </w:pPr>
                </w:p>
              </w:tc>
              <w:tc>
                <w:tcPr>
                  <w:tcW w:w="810"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866" w:type="dxa"/>
                  <w:vAlign w:val="center"/>
                </w:tcPr>
                <w:p w:rsidR="00F32092" w:rsidRPr="00B23CCE" w:rsidRDefault="00F32092" w:rsidP="00BB4A86">
                  <w:pPr>
                    <w:pStyle w:val="af6"/>
                    <w:jc w:val="center"/>
                    <w:rPr>
                      <w:sz w:val="22"/>
                      <w:szCs w:val="22"/>
                    </w:rPr>
                  </w:pPr>
                  <w:r w:rsidRPr="00B23CCE">
                    <w:rPr>
                      <w:sz w:val="22"/>
                      <w:szCs w:val="22"/>
                    </w:rPr>
                    <w:t>-</w:t>
                  </w:r>
                </w:p>
              </w:tc>
              <w:tc>
                <w:tcPr>
                  <w:tcW w:w="673" w:type="dxa"/>
                  <w:vAlign w:val="center"/>
                </w:tcPr>
                <w:p w:rsidR="00F32092" w:rsidRPr="00B23CCE" w:rsidRDefault="00F32092" w:rsidP="00BB4A86">
                  <w:pPr>
                    <w:pStyle w:val="af6"/>
                    <w:jc w:val="center"/>
                    <w:rPr>
                      <w:sz w:val="22"/>
                      <w:szCs w:val="22"/>
                    </w:rPr>
                  </w:pPr>
                  <w:r w:rsidRPr="00B23CCE">
                    <w:rPr>
                      <w:sz w:val="22"/>
                      <w:szCs w:val="22"/>
                    </w:rPr>
                    <w:t>-</w:t>
                  </w:r>
                </w:p>
              </w:tc>
            </w:tr>
          </w:tbl>
          <w:p w:rsidR="00F32092" w:rsidRPr="00B23CCE" w:rsidRDefault="00F32092" w:rsidP="00BB4A86">
            <w:pPr>
              <w:tabs>
                <w:tab w:val="left" w:pos="3714"/>
              </w:tabs>
              <w:rPr>
                <w:sz w:val="22"/>
                <w:szCs w:val="22"/>
              </w:rPr>
            </w:pPr>
          </w:p>
        </w:tc>
      </w:tr>
      <w:tr w:rsidR="00F32092" w:rsidRPr="00B23CCE" w:rsidTr="00BB4A86">
        <w:tc>
          <w:tcPr>
            <w:tcW w:w="2411" w:type="dxa"/>
            <w:tcBorders>
              <w:top w:val="single" w:sz="4" w:space="0" w:color="auto"/>
              <w:left w:val="single" w:sz="4" w:space="0" w:color="auto"/>
              <w:bottom w:val="single" w:sz="4" w:space="0" w:color="auto"/>
              <w:right w:val="single" w:sz="4" w:space="0" w:color="auto"/>
            </w:tcBorders>
            <w:vAlign w:val="center"/>
            <w:hideMark/>
          </w:tcPr>
          <w:p w:rsidR="00F32092" w:rsidRPr="00B23CCE" w:rsidRDefault="00F32092" w:rsidP="00BB4A86">
            <w:pPr>
              <w:rPr>
                <w:sz w:val="22"/>
                <w:szCs w:val="22"/>
              </w:rPr>
            </w:pPr>
            <w:r w:rsidRPr="00B23CCE">
              <w:rPr>
                <w:sz w:val="22"/>
                <w:szCs w:val="22"/>
              </w:rPr>
              <w:t>Ожидаемые результаты реализации муниципальной программы</w:t>
            </w:r>
          </w:p>
        </w:tc>
        <w:tc>
          <w:tcPr>
            <w:tcW w:w="7772" w:type="dxa"/>
            <w:tcBorders>
              <w:top w:val="single" w:sz="4" w:space="0" w:color="auto"/>
              <w:left w:val="single" w:sz="4" w:space="0" w:color="auto"/>
              <w:bottom w:val="single" w:sz="4" w:space="0" w:color="auto"/>
              <w:right w:val="single" w:sz="4" w:space="0" w:color="auto"/>
            </w:tcBorders>
            <w:hideMark/>
          </w:tcPr>
          <w:p w:rsidR="00F32092" w:rsidRPr="00B23CCE" w:rsidRDefault="00F32092" w:rsidP="00BB4A86">
            <w:pPr>
              <w:pStyle w:val="a5"/>
              <w:ind w:left="34"/>
              <w:rPr>
                <w:sz w:val="22"/>
                <w:szCs w:val="22"/>
              </w:rPr>
            </w:pPr>
            <w:r w:rsidRPr="00B23CCE">
              <w:rPr>
                <w:sz w:val="22"/>
                <w:szCs w:val="22"/>
              </w:rPr>
              <w:t>Увеличение доли населения, охваченной мероприятиями по профилактике терроризма и экстремизма, от общей численности до 70%</w:t>
            </w:r>
            <w:r w:rsidRPr="00B23CCE">
              <w:rPr>
                <w:sz w:val="22"/>
                <w:szCs w:val="22"/>
                <w:highlight w:val="yellow"/>
              </w:rPr>
              <w:t xml:space="preserve"> </w:t>
            </w:r>
          </w:p>
        </w:tc>
      </w:tr>
    </w:tbl>
    <w:p w:rsidR="00F32092" w:rsidRPr="00772AD9" w:rsidRDefault="00F32092" w:rsidP="00F32092"/>
    <w:p w:rsidR="00F32092" w:rsidRPr="00772AD9" w:rsidRDefault="00F32092" w:rsidP="00F32092">
      <w:pPr>
        <w:jc w:val="center"/>
      </w:pPr>
      <w:r>
        <w:lastRenderedPageBreak/>
        <w:t>2</w:t>
      </w:r>
      <w:r w:rsidRPr="00772AD9">
        <w:t>. Характеристика текущего состояния сферы реализации муниципальной программы</w:t>
      </w:r>
    </w:p>
    <w:p w:rsidR="00F32092" w:rsidRPr="00772AD9" w:rsidRDefault="00F32092" w:rsidP="00F32092">
      <w:pPr>
        <w:jc w:val="center"/>
        <w:rPr>
          <w:color w:val="FF0000"/>
        </w:rPr>
      </w:pPr>
    </w:p>
    <w:p w:rsidR="00F32092" w:rsidRPr="00772AD9" w:rsidRDefault="00F32092" w:rsidP="00F32092">
      <w:pPr>
        <w:pStyle w:val="a7"/>
        <w:shd w:val="clear" w:color="auto" w:fill="FFFFFF"/>
        <w:jc w:val="both"/>
        <w:rPr>
          <w:color w:val="000000"/>
        </w:rPr>
      </w:pPr>
      <w:r w:rsidRPr="00772AD9">
        <w:rPr>
          <w:color w:val="000000"/>
        </w:rPr>
        <w:t xml:space="preserve">             В настоящее время Президентом Российской Федерации и Правительством Российской Федерации задачи предотвращения террористических и экстремистских проявлений рассматриваются в качестве приоритетных.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F32092" w:rsidRPr="00772AD9" w:rsidRDefault="00F32092" w:rsidP="00F32092">
      <w:pPr>
        <w:pStyle w:val="a7"/>
        <w:shd w:val="clear" w:color="auto" w:fill="FFFFFF"/>
        <w:ind w:firstLine="851"/>
        <w:jc w:val="both"/>
        <w:rPr>
          <w:color w:val="000000"/>
        </w:rPr>
      </w:pPr>
      <w:r w:rsidRPr="00772AD9">
        <w:rPr>
          <w:color w:val="000000"/>
        </w:rPr>
        <w:t>Общественная опасность объединений террористической и экстремистской направленности и необходимость принятия эффективных профилактических мер по противодействию и усилению борьбы с ними очевидна.</w:t>
      </w:r>
    </w:p>
    <w:p w:rsidR="00F32092" w:rsidRPr="00772AD9" w:rsidRDefault="00F32092" w:rsidP="00F32092">
      <w:pPr>
        <w:pStyle w:val="a7"/>
        <w:shd w:val="clear" w:color="auto" w:fill="FFFFFF"/>
        <w:ind w:firstLine="851"/>
        <w:jc w:val="both"/>
        <w:rPr>
          <w:color w:val="000000"/>
        </w:rPr>
      </w:pPr>
      <w:r w:rsidRPr="00772AD9">
        <w:rPr>
          <w:color w:val="000000"/>
        </w:rPr>
        <w:t>В условиях развития современного общества особого внимания требует профилактика терроризма и экстремизма.</w:t>
      </w:r>
    </w:p>
    <w:p w:rsidR="00F32092" w:rsidRPr="00772AD9" w:rsidRDefault="00F32092" w:rsidP="00F32092">
      <w:pPr>
        <w:pStyle w:val="a7"/>
        <w:shd w:val="clear" w:color="auto" w:fill="FFFFFF"/>
        <w:ind w:firstLine="851"/>
        <w:jc w:val="both"/>
        <w:rPr>
          <w:color w:val="000000"/>
        </w:rPr>
      </w:pPr>
      <w:r w:rsidRPr="00772AD9">
        <w:rPr>
          <w:color w:val="000000"/>
        </w:rPr>
        <w:t>Предупреждение террористических проявлений заключается в выявлении, устранении, нейтрализации, локализации и минимизации воздействия тех факторов, которые либо их порождают, либо им благоприятствуют. Данные профилактические мероприятия осуществляются на начальных стадиях развития, когда формируется мотивация противоправного поведения.</w:t>
      </w:r>
    </w:p>
    <w:p w:rsidR="00F32092" w:rsidRPr="00772AD9" w:rsidRDefault="00F32092" w:rsidP="00F32092">
      <w:pPr>
        <w:pStyle w:val="a7"/>
        <w:shd w:val="clear" w:color="auto" w:fill="FFFFFF"/>
        <w:ind w:firstLine="851"/>
        <w:jc w:val="both"/>
      </w:pPr>
      <w:r w:rsidRPr="00772AD9">
        <w:t>Проявление терроризма - это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 Экстремизм - это: - насильственное изменение основ конституционного строя и нарушение целостности Российской Федерации; - возбуждение социальной, расовой, национальной или религиозной розни;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его прав, свобод и законных интересов; - воспрепятствование законной</w:t>
      </w:r>
      <w:r>
        <w:t xml:space="preserve"> деятельности государственных </w:t>
      </w:r>
      <w:r w:rsidRPr="00772AD9">
        <w:t>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 пропаганда и публичное демонстрирование нацистской атрибутики или символики, массовое распространение заведомо экстремистских материалов; - финансирование экстремистских деяний. Угроза терроризма и экстремизма является актуальнейшей проблемой, с которой столкнулось человечество в последнее время. Она требует разработки и совершенствования правовых актов и мер профилактики и борьбы. Противодействие терроризму и экстремизму – деятельность органов государственной власти и органов местного самоуправления: - по предупреждению терроризма и экстремизма, в том числе по выявлению и последующему устранению причин и условий, способствующих совершению террористических актов (профилактика экстремизма и терроризма); - по выявлению, предупреждению, пресечению, раскрытию и расследованию экстремистских проявлений и террористического акта (борьба с экстремизмом и терроризмом); - по минимизации (ликвидации) последствий проявлений терроризма. Важнейшее место в борьбе с терроризмом и экстремизмом занимает предупреждение его проявлений. Предупредить – значить отвратить что-либо заранее принятыми мерами, опередить, сделать что-либо ранее, чем что-нибудь произойдет.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проявлениями – одна из первостепенных задач любого современного государства. Во-вторых, предупреждение есть комплексная система мер социально- экономического, политического и юридического характера, направленная на предотвращение возникновения экстремистских и террористических организаций (группировок), совершения противоправных акций, целью, которой является обеспечение общественной безопасности населения, защита политических, экономических и международных интересов государства. Противодействие экстремизму и терроризму – это не только задача государства, но и задача представителей гражданского общества, всех граждан страны.</w:t>
      </w:r>
    </w:p>
    <w:p w:rsidR="00F32092" w:rsidRPr="00F32092" w:rsidRDefault="00F32092" w:rsidP="00F32092">
      <w:pPr>
        <w:jc w:val="both"/>
        <w:rPr>
          <w:sz w:val="24"/>
          <w:szCs w:val="24"/>
          <w:lang w:bidi="ru-RU"/>
        </w:rPr>
      </w:pPr>
      <w:r>
        <w:t xml:space="preserve">      </w:t>
      </w:r>
      <w:r w:rsidRPr="00F32092">
        <w:rPr>
          <w:sz w:val="24"/>
          <w:szCs w:val="24"/>
        </w:rPr>
        <w:t xml:space="preserve">   </w:t>
      </w:r>
      <w:r w:rsidRPr="00F32092">
        <w:rPr>
          <w:sz w:val="24"/>
          <w:szCs w:val="24"/>
          <w:lang w:bidi="ru-RU"/>
        </w:rPr>
        <w:t>Система общего образования Зиминского района представлена 16 общеобразовательными организациями, из них: 10 средних общеобразовательных школ и при них 6 дополнительных адресов осуществления образовательной деятельности, 5 основных общеобразовательных школ, 1 начальная общеобразовательная школа.</w:t>
      </w:r>
    </w:p>
    <w:p w:rsidR="00F32092" w:rsidRPr="00F32092" w:rsidRDefault="00F32092" w:rsidP="00F32092">
      <w:pPr>
        <w:ind w:firstLine="567"/>
        <w:jc w:val="both"/>
        <w:rPr>
          <w:sz w:val="24"/>
          <w:szCs w:val="24"/>
          <w:lang w:bidi="ru-RU"/>
        </w:rPr>
      </w:pPr>
      <w:r w:rsidRPr="00F32092">
        <w:rPr>
          <w:sz w:val="24"/>
          <w:szCs w:val="24"/>
          <w:lang w:bidi="ru-RU"/>
        </w:rPr>
        <w:t>В общеобразовательных организациях на 01.09.2020 года обучалось 1867 детей. Удельный вес численности лиц, занимающихся во вторую смену, в общей численности учащихся общеобразовательных организаций - 3,9 % (72 человека), что на 1, 6 % меньше, чем в прошлом году. На протяжении двух лет вторая смена введена в дополнительном адресе осуществления образовательной деятельности МОУ Кимильтейская СОШ - Баргадайская НОШ, так как проектная мощность здания в полной мере не реализована по причине изменения требований к предельной наполняемости классов-комплектов в сельской местности, а также изменения требований к организации и осуществлению образовательного процесса.</w:t>
      </w:r>
    </w:p>
    <w:p w:rsidR="00F32092" w:rsidRPr="00F32092" w:rsidRDefault="00F32092" w:rsidP="00F32092">
      <w:pPr>
        <w:ind w:firstLine="567"/>
        <w:jc w:val="both"/>
        <w:rPr>
          <w:sz w:val="24"/>
          <w:szCs w:val="24"/>
          <w:lang w:bidi="ru-RU"/>
        </w:rPr>
      </w:pPr>
      <w:r w:rsidRPr="00F32092">
        <w:rPr>
          <w:sz w:val="24"/>
          <w:szCs w:val="24"/>
          <w:lang w:bidi="ru-RU"/>
        </w:rPr>
        <w:t>Система дошкольного образования представлена 10 образовательными организациями, реализующими программы дошкольного образования, в том числе:</w:t>
      </w:r>
    </w:p>
    <w:p w:rsidR="00F32092" w:rsidRPr="00F32092" w:rsidRDefault="00F32092" w:rsidP="00F32092">
      <w:pPr>
        <w:widowControl/>
        <w:numPr>
          <w:ilvl w:val="0"/>
          <w:numId w:val="23"/>
        </w:numPr>
        <w:jc w:val="both"/>
        <w:rPr>
          <w:sz w:val="24"/>
          <w:szCs w:val="24"/>
          <w:lang w:bidi="ru-RU"/>
        </w:rPr>
      </w:pPr>
      <w:r w:rsidRPr="00F32092">
        <w:rPr>
          <w:sz w:val="24"/>
          <w:szCs w:val="24"/>
          <w:lang w:bidi="ru-RU"/>
        </w:rPr>
        <w:t xml:space="preserve"> 6 дошкольными образовательными организациями (далее - ДОО);</w:t>
      </w:r>
    </w:p>
    <w:p w:rsidR="00F32092" w:rsidRPr="00F32092" w:rsidRDefault="00F32092" w:rsidP="00F32092">
      <w:pPr>
        <w:widowControl/>
        <w:numPr>
          <w:ilvl w:val="0"/>
          <w:numId w:val="23"/>
        </w:numPr>
        <w:jc w:val="both"/>
        <w:rPr>
          <w:sz w:val="24"/>
          <w:szCs w:val="24"/>
          <w:lang w:bidi="ru-RU"/>
        </w:rPr>
      </w:pPr>
      <w:r w:rsidRPr="00F32092">
        <w:rPr>
          <w:sz w:val="24"/>
          <w:szCs w:val="24"/>
          <w:lang w:bidi="ru-RU"/>
        </w:rPr>
        <w:t xml:space="preserve"> 4 дошкольными группами при общеобразовательных организациях.</w:t>
      </w:r>
    </w:p>
    <w:p w:rsidR="00F32092" w:rsidRPr="00F32092" w:rsidRDefault="00F32092" w:rsidP="00F32092">
      <w:pPr>
        <w:ind w:firstLine="567"/>
        <w:jc w:val="both"/>
        <w:rPr>
          <w:sz w:val="24"/>
          <w:szCs w:val="24"/>
          <w:lang w:bidi="ru-RU"/>
        </w:rPr>
      </w:pPr>
      <w:r w:rsidRPr="00F32092">
        <w:rPr>
          <w:sz w:val="24"/>
          <w:szCs w:val="24"/>
          <w:lang w:bidi="ru-RU"/>
        </w:rPr>
        <w:t>По статистическим данным на 01.01.2019 года на территории ЗРМО население в возрасте от 1 до 6 лет составляет 1 248 человек. За последние три года наблюдается снижение детского населения (численность детей дошкольного возраста 1 - 6 лет на 01.01.2017 года составляла - 1 412, 01.01.2018 года - 1 377, 01.01.2019 года - 1 248).</w:t>
      </w:r>
    </w:p>
    <w:p w:rsidR="00F32092" w:rsidRPr="00F32092" w:rsidRDefault="00F32092" w:rsidP="00F32092">
      <w:pPr>
        <w:ind w:firstLine="567"/>
        <w:jc w:val="both"/>
        <w:rPr>
          <w:sz w:val="24"/>
          <w:szCs w:val="24"/>
        </w:rPr>
      </w:pPr>
      <w:r w:rsidRPr="00F32092">
        <w:rPr>
          <w:color w:val="000000"/>
          <w:sz w:val="24"/>
          <w:szCs w:val="24"/>
        </w:rPr>
        <w:t>Реализация мероприятий Программы позволит обеспечить благоприятные условия для устранения предпосылок проявлений терроризма и экстремизма на территории</w:t>
      </w:r>
      <w:r w:rsidRPr="00F32092">
        <w:rPr>
          <w:rStyle w:val="apple-converted-space"/>
          <w:rFonts w:eastAsiaTheme="majorEastAsia"/>
          <w:color w:val="000000"/>
          <w:sz w:val="24"/>
          <w:szCs w:val="24"/>
        </w:rPr>
        <w:t xml:space="preserve"> Зиминского района и </w:t>
      </w:r>
      <w:r w:rsidRPr="00F32092">
        <w:rPr>
          <w:sz w:val="24"/>
          <w:szCs w:val="24"/>
        </w:rPr>
        <w:t>увеличит долю населения, охваченной мероприятиями по профилактике терроризма и экстремизма.</w:t>
      </w:r>
    </w:p>
    <w:p w:rsidR="00F32092" w:rsidRPr="00F32092" w:rsidRDefault="00F32092" w:rsidP="00F32092">
      <w:pPr>
        <w:shd w:val="clear" w:color="auto" w:fill="FFFFFF"/>
        <w:ind w:firstLine="567"/>
        <w:jc w:val="both"/>
        <w:rPr>
          <w:sz w:val="24"/>
          <w:szCs w:val="24"/>
        </w:rPr>
      </w:pPr>
      <w:r w:rsidRPr="00F32092">
        <w:rPr>
          <w:sz w:val="24"/>
          <w:szCs w:val="24"/>
        </w:rPr>
        <w:t>В целях обеспечения антитеррористической защищенности объектов образования  запланированы  мероприятия в отношении объектов (территорий) третьей категории опасности дополнительно к мероприятиям:</w:t>
      </w:r>
    </w:p>
    <w:p w:rsidR="00F32092" w:rsidRPr="00F32092" w:rsidRDefault="00F32092" w:rsidP="00F32092">
      <w:pPr>
        <w:rPr>
          <w:sz w:val="24"/>
          <w:szCs w:val="24"/>
        </w:rPr>
      </w:pPr>
    </w:p>
    <w:p w:rsidR="00F32092" w:rsidRPr="00F32092" w:rsidRDefault="00F32092" w:rsidP="00F32092">
      <w:pPr>
        <w:pStyle w:val="a5"/>
        <w:widowControl/>
        <w:numPr>
          <w:ilvl w:val="0"/>
          <w:numId w:val="18"/>
        </w:numPr>
        <w:autoSpaceDE/>
        <w:autoSpaceDN/>
        <w:adjustRightInd/>
        <w:jc w:val="center"/>
        <w:rPr>
          <w:sz w:val="24"/>
          <w:szCs w:val="24"/>
        </w:rPr>
      </w:pPr>
      <w:r w:rsidRPr="00F32092">
        <w:rPr>
          <w:sz w:val="24"/>
          <w:szCs w:val="24"/>
        </w:rPr>
        <w:t>Содержание проблемы и обоснование необходимости ее решения</w:t>
      </w:r>
    </w:p>
    <w:p w:rsidR="00F32092" w:rsidRPr="00F32092" w:rsidRDefault="00F32092" w:rsidP="00F32092">
      <w:pPr>
        <w:rPr>
          <w:color w:val="00000A"/>
          <w:sz w:val="24"/>
          <w:szCs w:val="24"/>
          <w:shd w:val="clear" w:color="auto" w:fill="FFFFFF"/>
        </w:rPr>
      </w:pPr>
    </w:p>
    <w:p w:rsidR="00F32092" w:rsidRPr="00F32092" w:rsidRDefault="00F32092" w:rsidP="00F32092">
      <w:pPr>
        <w:pStyle w:val="p69"/>
        <w:shd w:val="clear" w:color="auto" w:fill="FFFFFF"/>
        <w:spacing w:before="0" w:beforeAutospacing="0" w:after="0" w:afterAutospacing="0"/>
        <w:ind w:firstLine="851"/>
        <w:jc w:val="both"/>
        <w:rPr>
          <w:color w:val="212121"/>
        </w:rPr>
      </w:pPr>
      <w:r w:rsidRPr="00F32092">
        <w:rPr>
          <w:color w:val="00000A"/>
          <w:shd w:val="clear" w:color="auto" w:fill="FFFFFF"/>
        </w:rPr>
        <w:t>Необходимость принятия Программы вызвана:</w:t>
      </w:r>
    </w:p>
    <w:p w:rsidR="00F32092" w:rsidRPr="00F32092" w:rsidRDefault="00F32092" w:rsidP="00F32092">
      <w:pPr>
        <w:ind w:firstLine="709"/>
        <w:jc w:val="both"/>
        <w:rPr>
          <w:bCs/>
          <w:sz w:val="24"/>
          <w:szCs w:val="24"/>
        </w:rPr>
      </w:pPr>
      <w:r w:rsidRPr="00F32092">
        <w:rPr>
          <w:sz w:val="24"/>
          <w:szCs w:val="24"/>
        </w:rPr>
        <w:t xml:space="preserve">Исполнение  Постановления Правительства РФ от 02 августа 2019г. № 1006 </w:t>
      </w:r>
      <w:r w:rsidRPr="00F32092">
        <w:rPr>
          <w:bCs/>
          <w:sz w:val="24"/>
          <w:szCs w:val="24"/>
        </w:rPr>
        <w:t xml:space="preserve">“Об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p>
    <w:p w:rsidR="00F32092" w:rsidRPr="00F32092" w:rsidRDefault="00F32092" w:rsidP="00F32092">
      <w:pPr>
        <w:ind w:firstLine="709"/>
        <w:jc w:val="both"/>
        <w:rPr>
          <w:sz w:val="24"/>
          <w:szCs w:val="24"/>
        </w:rPr>
      </w:pPr>
      <w:r w:rsidRPr="00F32092">
        <w:rPr>
          <w:sz w:val="24"/>
          <w:szCs w:val="24"/>
        </w:rPr>
        <w:t>На основании вышеуказанного Постановления в декабре 2019 года каждой образовательной организации присвоена категория. Категорированию подлежало 29 объектов образования Зиминского района:</w:t>
      </w:r>
    </w:p>
    <w:p w:rsidR="00F32092" w:rsidRPr="00F32092" w:rsidRDefault="00F32092" w:rsidP="00F32092">
      <w:pPr>
        <w:ind w:firstLine="709"/>
        <w:jc w:val="both"/>
        <w:rPr>
          <w:sz w:val="24"/>
          <w:szCs w:val="24"/>
        </w:rPr>
      </w:pPr>
      <w:r w:rsidRPr="00F32092">
        <w:rPr>
          <w:sz w:val="24"/>
          <w:szCs w:val="24"/>
        </w:rPr>
        <w:t>-16 школ (МОУ Кимильтейская СОШ, МОУ Ухтуйская СОШ, МОУ Батаминская СОШ, МОУ Хазанская СОШ, МОУ Самарская СОШ, МОУ Масляногорская СОШ, МОУ Новолетниковская СОШ, МОУ Покровская СОШ, МОУ Филипповская СОШ, МОУ Зулумайская СОШ, МОУ Боровская ООШ, МОУ Басалаевская ООШ, МОУ Б-Воронежская ООШ, МОУ Верх-Окиннская ООШ, МОУ Урункуйская ООШ, МОУ Харайгунская НОШ);</w:t>
      </w:r>
    </w:p>
    <w:p w:rsidR="00F32092" w:rsidRPr="00F32092" w:rsidRDefault="00F32092" w:rsidP="00F32092">
      <w:pPr>
        <w:ind w:firstLine="709"/>
        <w:jc w:val="both"/>
        <w:rPr>
          <w:sz w:val="24"/>
          <w:szCs w:val="24"/>
        </w:rPr>
      </w:pPr>
      <w:r w:rsidRPr="00F32092">
        <w:rPr>
          <w:sz w:val="24"/>
          <w:szCs w:val="24"/>
        </w:rPr>
        <w:t>-6 структурных подразделений (Батаминская СОШ с/п Сологубовская НОШ, МОУ Кимильтейская СОШ с/п Перевозская НОШ и с/п Баргадайская НОШ, МОУ Самарская СОШ с/п Услонская НОШ, МОУ Ухтуйская СОШ с/п Норинская НОШ, МОУ Филипповская НОШ с/п Глинкинская НОШ);</w:t>
      </w:r>
    </w:p>
    <w:p w:rsidR="00F32092" w:rsidRPr="00F32092" w:rsidRDefault="00F32092" w:rsidP="00F32092">
      <w:pPr>
        <w:ind w:firstLine="709"/>
        <w:jc w:val="both"/>
        <w:rPr>
          <w:sz w:val="24"/>
          <w:szCs w:val="24"/>
        </w:rPr>
      </w:pPr>
      <w:r w:rsidRPr="00F32092">
        <w:rPr>
          <w:sz w:val="24"/>
          <w:szCs w:val="24"/>
        </w:rPr>
        <w:t>-6 детских садов (МДОУ Ухтуйский детский сад, МДОУ Батаминский д/сад, МДОУ Услонский д/сад, МДОУ Первозский д/сад, МДОУ Ц-Хазанский д/сад, МДОУ Кимильтейский д/сад);</w:t>
      </w:r>
    </w:p>
    <w:p w:rsidR="00F32092" w:rsidRPr="00F32092" w:rsidRDefault="00F32092" w:rsidP="00F32092">
      <w:pPr>
        <w:ind w:firstLine="709"/>
        <w:jc w:val="both"/>
        <w:rPr>
          <w:sz w:val="24"/>
          <w:szCs w:val="24"/>
        </w:rPr>
      </w:pPr>
      <w:r w:rsidRPr="00F32092">
        <w:rPr>
          <w:sz w:val="24"/>
          <w:szCs w:val="24"/>
        </w:rPr>
        <w:t>- дошкольная группа «Росинка» МОУ Покровская СОШ.</w:t>
      </w:r>
    </w:p>
    <w:p w:rsidR="00F32092" w:rsidRPr="00F32092" w:rsidRDefault="00F32092" w:rsidP="00F32092">
      <w:pPr>
        <w:ind w:firstLine="709"/>
        <w:jc w:val="both"/>
        <w:rPr>
          <w:sz w:val="24"/>
          <w:szCs w:val="24"/>
        </w:rPr>
      </w:pPr>
      <w:r w:rsidRPr="00F32092">
        <w:rPr>
          <w:sz w:val="24"/>
          <w:szCs w:val="24"/>
        </w:rPr>
        <w:t>Третья категория опасности присвоена:</w:t>
      </w:r>
    </w:p>
    <w:p w:rsidR="00F32092" w:rsidRPr="00F32092" w:rsidRDefault="00F32092" w:rsidP="00F32092">
      <w:pPr>
        <w:ind w:firstLine="709"/>
        <w:jc w:val="both"/>
        <w:rPr>
          <w:sz w:val="24"/>
          <w:szCs w:val="24"/>
        </w:rPr>
      </w:pPr>
      <w:r w:rsidRPr="00F32092">
        <w:rPr>
          <w:sz w:val="24"/>
          <w:szCs w:val="24"/>
        </w:rPr>
        <w:t xml:space="preserve"> -МОУ Кимильтейская СОШ, МОУ Ухтуйская СОШ, МОУ Батаминская СОШ, МОУ Хазанская СОШ, МОУ Самарская СОШ,  МДОУ Ухтуйский детский сад «Тополек» (6 образовательных организаций).</w:t>
      </w:r>
    </w:p>
    <w:p w:rsidR="00F32092" w:rsidRPr="00F32092" w:rsidRDefault="00F32092" w:rsidP="00F32092">
      <w:pPr>
        <w:ind w:firstLine="709"/>
        <w:jc w:val="both"/>
        <w:rPr>
          <w:sz w:val="24"/>
          <w:szCs w:val="24"/>
        </w:rPr>
      </w:pPr>
      <w:r w:rsidRPr="00F32092">
        <w:rPr>
          <w:sz w:val="24"/>
          <w:szCs w:val="24"/>
        </w:rPr>
        <w:t>Остальным 23-м образовательным организациям присвоена четвертая категория опасности.</w:t>
      </w:r>
    </w:p>
    <w:p w:rsidR="00F32092" w:rsidRPr="00F32092" w:rsidRDefault="00F32092" w:rsidP="00F32092">
      <w:pPr>
        <w:shd w:val="clear" w:color="auto" w:fill="FFFFFF"/>
        <w:ind w:firstLine="709"/>
        <w:jc w:val="both"/>
        <w:rPr>
          <w:sz w:val="24"/>
          <w:szCs w:val="24"/>
          <w:highlight w:val="yellow"/>
        </w:rPr>
      </w:pPr>
      <w:r w:rsidRPr="00F32092">
        <w:rPr>
          <w:sz w:val="24"/>
          <w:szCs w:val="24"/>
        </w:rPr>
        <w:t>Категорирование образовательных организаций завершено в срок, подписаны Акты категорирования, составлены Паспорта безопасности и направлены на согласование. Паспорта безопасности  утверждены 31 января 2020г.</w:t>
      </w:r>
      <w:r w:rsidRPr="00F32092">
        <w:rPr>
          <w:sz w:val="24"/>
          <w:szCs w:val="24"/>
          <w:highlight w:val="yellow"/>
        </w:rPr>
        <w:t xml:space="preserve"> </w:t>
      </w:r>
    </w:p>
    <w:p w:rsidR="00F32092" w:rsidRPr="00F32092" w:rsidRDefault="00F32092" w:rsidP="00F32092">
      <w:pPr>
        <w:pStyle w:val="p70"/>
        <w:shd w:val="clear" w:color="auto" w:fill="FFFFFF"/>
        <w:spacing w:before="0" w:beforeAutospacing="0" w:after="0" w:afterAutospacing="0"/>
        <w:ind w:firstLine="851"/>
        <w:jc w:val="both"/>
        <w:rPr>
          <w:color w:val="212121"/>
        </w:rPr>
      </w:pPr>
      <w:r w:rsidRPr="00F32092">
        <w:rPr>
          <w:color w:val="000000"/>
          <w:shd w:val="clear" w:color="auto" w:fill="FFFFFF"/>
        </w:rPr>
        <w:t>Наличием мест с массовым пребыванием людей (школы, детские сады, Дома культуры и др.), которые</w:t>
      </w:r>
      <w:r w:rsidRPr="00F32092">
        <w:rPr>
          <w:color w:val="212121"/>
          <w:shd w:val="clear" w:color="auto" w:fill="FFFFFF"/>
        </w:rPr>
        <w:t> </w:t>
      </w:r>
      <w:r w:rsidRPr="00F32092">
        <w:rPr>
          <w:color w:val="00000A"/>
          <w:shd w:val="clear" w:color="auto" w:fill="FFFFFF"/>
        </w:rPr>
        <w:t>могут быть избраны террористами в качестве объектов проведения террористических актов.</w:t>
      </w:r>
    </w:p>
    <w:p w:rsidR="00F32092" w:rsidRPr="00F32092" w:rsidRDefault="00F32092" w:rsidP="00F32092">
      <w:pPr>
        <w:pStyle w:val="p69"/>
        <w:shd w:val="clear" w:color="auto" w:fill="FFFFFF"/>
        <w:spacing w:before="0" w:beforeAutospacing="0" w:after="0" w:afterAutospacing="0"/>
        <w:ind w:firstLine="851"/>
        <w:jc w:val="both"/>
        <w:rPr>
          <w:color w:val="212121"/>
        </w:rPr>
      </w:pPr>
      <w:r w:rsidRPr="00F32092">
        <w:rPr>
          <w:color w:val="000000"/>
          <w:shd w:val="clear" w:color="auto" w:fill="FFFFFF"/>
        </w:rPr>
        <w:t>Правоохранительными органами  </w:t>
      </w:r>
      <w:r w:rsidRPr="00F32092">
        <w:rPr>
          <w:bCs/>
          <w:color w:val="000000"/>
          <w:shd w:val="clear" w:color="auto" w:fill="FFFFFF"/>
        </w:rPr>
        <w:t>МО МВД России «Зиминский»</w:t>
      </w:r>
      <w:r w:rsidRPr="00F32092">
        <w:rPr>
          <w:color w:val="000000"/>
          <w:shd w:val="clear" w:color="auto" w:fill="FFFFFF"/>
        </w:rPr>
        <w:t xml:space="preserve"> на постоянной основе ведется работа по борьбе с террористическими угрозами, накоплен опыт работы в новых социально-экономических условиях. Однако угроза совершения террористических актов остается.</w:t>
      </w:r>
    </w:p>
    <w:p w:rsidR="00F32092" w:rsidRPr="00F32092" w:rsidRDefault="00F32092" w:rsidP="00F32092">
      <w:pPr>
        <w:pStyle w:val="p69"/>
        <w:shd w:val="clear" w:color="auto" w:fill="FFFFFF"/>
        <w:spacing w:before="0" w:beforeAutospacing="0" w:after="0" w:afterAutospacing="0"/>
        <w:ind w:firstLine="851"/>
        <w:jc w:val="both"/>
        <w:rPr>
          <w:color w:val="212121"/>
        </w:rPr>
      </w:pPr>
      <w:r w:rsidRPr="00F32092">
        <w:rPr>
          <w:color w:val="000000"/>
          <w:shd w:val="clear" w:color="auto" w:fill="FFFFFF"/>
        </w:rPr>
        <w:t>Всё это требует принятия дополнительных предупреждающих мер, направленных на противодействие терроризму, прежде всего связанных с технической укреплённостью жизненно важных объектов и мест массового пребывания населения, обучением людей действиям в условиях чрезвычайного характера.</w:t>
      </w:r>
    </w:p>
    <w:p w:rsidR="00F32092" w:rsidRPr="00F32092" w:rsidRDefault="00F32092" w:rsidP="00F32092">
      <w:pPr>
        <w:pStyle w:val="p69"/>
        <w:shd w:val="clear" w:color="auto" w:fill="FFFFFF"/>
        <w:spacing w:before="0" w:beforeAutospacing="0" w:after="0" w:afterAutospacing="0"/>
        <w:ind w:firstLine="851"/>
        <w:jc w:val="both"/>
        <w:rPr>
          <w:color w:val="212121"/>
        </w:rPr>
      </w:pPr>
      <w:r w:rsidRPr="00F32092">
        <w:rPr>
          <w:color w:val="00000A"/>
          <w:shd w:val="clear" w:color="auto" w:fill="FFFFFF"/>
        </w:rPr>
        <w:t>Реализация предложенных Программой мер позволит значительно расширить потенциал института профилактики терроризма в целом, повысить эффективность деятельности органов, задействованных в сфере борьбы терроризмом, привлечь дополнительные финансовые ресурсы, усовершенствовать современную упреждающую систему противодействия терроризму в районе.</w:t>
      </w:r>
    </w:p>
    <w:p w:rsidR="00F32092" w:rsidRPr="00F32092" w:rsidRDefault="00F32092" w:rsidP="00F32092">
      <w:pPr>
        <w:jc w:val="center"/>
        <w:rPr>
          <w:sz w:val="24"/>
          <w:szCs w:val="24"/>
        </w:rPr>
      </w:pPr>
    </w:p>
    <w:p w:rsidR="00F32092" w:rsidRPr="00F32092" w:rsidRDefault="00F32092" w:rsidP="00F32092">
      <w:pPr>
        <w:pStyle w:val="a5"/>
        <w:widowControl/>
        <w:numPr>
          <w:ilvl w:val="0"/>
          <w:numId w:val="18"/>
        </w:numPr>
        <w:autoSpaceDE/>
        <w:autoSpaceDN/>
        <w:adjustRightInd/>
        <w:jc w:val="center"/>
        <w:rPr>
          <w:sz w:val="24"/>
          <w:szCs w:val="24"/>
        </w:rPr>
      </w:pPr>
      <w:r w:rsidRPr="00F32092">
        <w:rPr>
          <w:sz w:val="24"/>
          <w:szCs w:val="24"/>
        </w:rPr>
        <w:t>Цели и задачи муниципальной программы</w:t>
      </w:r>
    </w:p>
    <w:p w:rsidR="00F32092" w:rsidRPr="00F32092" w:rsidRDefault="00F32092" w:rsidP="00F32092">
      <w:pPr>
        <w:pStyle w:val="a5"/>
        <w:rPr>
          <w:sz w:val="24"/>
          <w:szCs w:val="24"/>
        </w:rPr>
      </w:pPr>
    </w:p>
    <w:p w:rsidR="00F32092" w:rsidRPr="00F32092" w:rsidRDefault="00F32092" w:rsidP="00F32092">
      <w:pPr>
        <w:ind w:firstLine="708"/>
        <w:jc w:val="both"/>
        <w:rPr>
          <w:sz w:val="24"/>
          <w:szCs w:val="24"/>
        </w:rPr>
      </w:pPr>
      <w:r w:rsidRPr="00F32092">
        <w:rPr>
          <w:sz w:val="24"/>
          <w:szCs w:val="24"/>
        </w:rPr>
        <w:t>Цель - совершенствование системы профилактических мер антитеррористической, антиэкстремистской направленности на территории Зиминского района  при решении следующей задачи: формирование негативного отношения населения к проявлениям террористической и экстремистской идеологии.</w:t>
      </w:r>
    </w:p>
    <w:p w:rsidR="00F32092" w:rsidRPr="00F32092" w:rsidRDefault="00F32092" w:rsidP="00F32092">
      <w:pPr>
        <w:ind w:firstLine="708"/>
        <w:jc w:val="both"/>
        <w:rPr>
          <w:sz w:val="24"/>
          <w:szCs w:val="24"/>
        </w:rPr>
      </w:pPr>
      <w:r w:rsidRPr="00F32092">
        <w:rPr>
          <w:sz w:val="24"/>
          <w:szCs w:val="24"/>
        </w:rPr>
        <w:t>Целевой показатель рассчитывается по формуле: Чно/Очн х 100% =Д, где:</w:t>
      </w:r>
    </w:p>
    <w:p w:rsidR="00F32092" w:rsidRPr="00F32092" w:rsidRDefault="00F32092" w:rsidP="00F32092">
      <w:pPr>
        <w:ind w:firstLine="708"/>
        <w:jc w:val="both"/>
        <w:rPr>
          <w:sz w:val="24"/>
          <w:szCs w:val="24"/>
        </w:rPr>
      </w:pPr>
      <w:r w:rsidRPr="00F32092">
        <w:rPr>
          <w:sz w:val="24"/>
          <w:szCs w:val="24"/>
        </w:rPr>
        <w:t>Чно - Численность населения охваченная проф. мероприятиями;</w:t>
      </w:r>
    </w:p>
    <w:p w:rsidR="00F32092" w:rsidRPr="00F32092" w:rsidRDefault="00F32092" w:rsidP="00F32092">
      <w:pPr>
        <w:ind w:firstLine="708"/>
        <w:jc w:val="both"/>
        <w:rPr>
          <w:sz w:val="24"/>
          <w:szCs w:val="24"/>
        </w:rPr>
      </w:pPr>
      <w:r w:rsidRPr="00F32092">
        <w:rPr>
          <w:sz w:val="24"/>
          <w:szCs w:val="24"/>
        </w:rPr>
        <w:t xml:space="preserve">Очн - общая численность населения района; </w:t>
      </w:r>
    </w:p>
    <w:p w:rsidR="00F32092" w:rsidRPr="00F32092" w:rsidRDefault="00F32092" w:rsidP="00F32092">
      <w:pPr>
        <w:ind w:firstLine="708"/>
        <w:jc w:val="both"/>
        <w:rPr>
          <w:sz w:val="24"/>
          <w:szCs w:val="24"/>
          <w:lang w:eastAsia="en-US"/>
        </w:rPr>
      </w:pPr>
      <w:r w:rsidRPr="00F32092">
        <w:rPr>
          <w:sz w:val="24"/>
          <w:szCs w:val="24"/>
        </w:rPr>
        <w:t xml:space="preserve">Д - </w:t>
      </w:r>
      <w:r w:rsidRPr="00F32092">
        <w:rPr>
          <w:sz w:val="24"/>
          <w:szCs w:val="24"/>
          <w:lang w:eastAsia="en-US"/>
        </w:rPr>
        <w:t>Доля населения, охваченная мероприятиями по профилактике терроризма, экстремизма.</w:t>
      </w:r>
    </w:p>
    <w:p w:rsidR="00F32092" w:rsidRPr="00F32092" w:rsidRDefault="00F32092" w:rsidP="00F32092">
      <w:pPr>
        <w:ind w:firstLine="700"/>
        <w:jc w:val="both"/>
        <w:rPr>
          <w:sz w:val="24"/>
          <w:szCs w:val="24"/>
        </w:rPr>
      </w:pPr>
      <w:r w:rsidRPr="00F32092">
        <w:rPr>
          <w:sz w:val="24"/>
          <w:szCs w:val="24"/>
        </w:rPr>
        <w:t>Сведения о составе и значениях целевых показателей муниципальной программы приведены в приложении № 1 к Программе.</w:t>
      </w:r>
    </w:p>
    <w:p w:rsidR="00F32092" w:rsidRPr="00F32092" w:rsidRDefault="00F32092" w:rsidP="00F32092">
      <w:pPr>
        <w:ind w:firstLine="720"/>
        <w:jc w:val="both"/>
        <w:rPr>
          <w:sz w:val="24"/>
          <w:szCs w:val="24"/>
        </w:rPr>
      </w:pPr>
      <w:r w:rsidRPr="00F32092">
        <w:rPr>
          <w:sz w:val="24"/>
          <w:szCs w:val="24"/>
        </w:rPr>
        <w:t>Мероприятия Программы рассчитаны на период с 2022 по 2027 годы и направлены на улучшение целевых показателей.</w:t>
      </w:r>
    </w:p>
    <w:p w:rsidR="00F32092" w:rsidRPr="00F32092" w:rsidRDefault="00F32092" w:rsidP="00F32092">
      <w:pPr>
        <w:ind w:firstLine="720"/>
        <w:jc w:val="both"/>
        <w:rPr>
          <w:sz w:val="24"/>
          <w:szCs w:val="24"/>
        </w:rPr>
      </w:pPr>
    </w:p>
    <w:p w:rsidR="00F32092" w:rsidRPr="00F32092" w:rsidRDefault="00F32092" w:rsidP="00F32092">
      <w:pPr>
        <w:pStyle w:val="a5"/>
        <w:tabs>
          <w:tab w:val="left" w:pos="990"/>
        </w:tabs>
        <w:jc w:val="center"/>
        <w:rPr>
          <w:sz w:val="24"/>
          <w:szCs w:val="24"/>
        </w:rPr>
      </w:pPr>
      <w:r w:rsidRPr="00F32092">
        <w:rPr>
          <w:bCs/>
          <w:sz w:val="24"/>
          <w:szCs w:val="24"/>
        </w:rPr>
        <w:t xml:space="preserve">5. </w:t>
      </w:r>
      <w:r w:rsidRPr="00F32092">
        <w:rPr>
          <w:b/>
          <w:bCs/>
          <w:color w:val="000000"/>
          <w:sz w:val="24"/>
          <w:szCs w:val="24"/>
        </w:rPr>
        <w:t xml:space="preserve">  </w:t>
      </w:r>
      <w:r w:rsidRPr="00F32092">
        <w:rPr>
          <w:sz w:val="24"/>
          <w:szCs w:val="24"/>
        </w:rPr>
        <w:t>Обоснование выделения подпрограмм</w:t>
      </w:r>
    </w:p>
    <w:p w:rsidR="00F32092" w:rsidRPr="00F32092" w:rsidRDefault="00F32092" w:rsidP="00F32092">
      <w:pPr>
        <w:tabs>
          <w:tab w:val="left" w:pos="990"/>
        </w:tabs>
        <w:ind w:left="567"/>
        <w:jc w:val="center"/>
        <w:rPr>
          <w:sz w:val="24"/>
          <w:szCs w:val="24"/>
        </w:rPr>
      </w:pPr>
    </w:p>
    <w:p w:rsidR="00F32092" w:rsidRPr="00F32092" w:rsidRDefault="00F32092" w:rsidP="00F32092">
      <w:pPr>
        <w:tabs>
          <w:tab w:val="left" w:pos="990"/>
        </w:tabs>
        <w:ind w:left="567"/>
        <w:jc w:val="center"/>
        <w:rPr>
          <w:sz w:val="24"/>
          <w:szCs w:val="24"/>
        </w:rPr>
      </w:pPr>
      <w:r w:rsidRPr="00F32092">
        <w:rPr>
          <w:sz w:val="24"/>
          <w:szCs w:val="24"/>
        </w:rPr>
        <w:t>В рамках муниципальной программы выделение подпрограмм не предусмотрено.</w:t>
      </w:r>
    </w:p>
    <w:p w:rsidR="00F32092" w:rsidRPr="00F32092" w:rsidRDefault="00F32092" w:rsidP="00F32092">
      <w:pPr>
        <w:tabs>
          <w:tab w:val="left" w:pos="990"/>
        </w:tabs>
        <w:ind w:left="567"/>
        <w:jc w:val="center"/>
        <w:rPr>
          <w:sz w:val="24"/>
          <w:szCs w:val="24"/>
          <w:highlight w:val="yellow"/>
        </w:rPr>
      </w:pPr>
    </w:p>
    <w:p w:rsidR="00F32092" w:rsidRPr="00F32092" w:rsidRDefault="00F32092" w:rsidP="00F32092">
      <w:pPr>
        <w:pStyle w:val="a5"/>
        <w:widowControl/>
        <w:numPr>
          <w:ilvl w:val="0"/>
          <w:numId w:val="20"/>
        </w:numPr>
        <w:tabs>
          <w:tab w:val="left" w:pos="956"/>
        </w:tabs>
        <w:autoSpaceDE/>
        <w:autoSpaceDN/>
        <w:adjustRightInd/>
        <w:jc w:val="center"/>
        <w:rPr>
          <w:sz w:val="24"/>
          <w:szCs w:val="24"/>
        </w:rPr>
      </w:pPr>
      <w:r w:rsidRPr="00F32092">
        <w:rPr>
          <w:sz w:val="24"/>
          <w:szCs w:val="24"/>
        </w:rPr>
        <w:t>Прогноз сводных показателей муниципальных заданий на оказание муниципальных услуг (выполнение работ) муниципальными учреждениями ЗРМО в рамках муниципальной программы</w:t>
      </w:r>
    </w:p>
    <w:p w:rsidR="00F32092" w:rsidRPr="00F32092" w:rsidRDefault="00F32092" w:rsidP="00F32092">
      <w:pPr>
        <w:pStyle w:val="a5"/>
        <w:tabs>
          <w:tab w:val="left" w:pos="956"/>
        </w:tabs>
        <w:ind w:left="1080"/>
        <w:rPr>
          <w:sz w:val="24"/>
          <w:szCs w:val="24"/>
        </w:rPr>
      </w:pPr>
    </w:p>
    <w:p w:rsidR="00F32092" w:rsidRPr="00F32092" w:rsidRDefault="00F32092" w:rsidP="00F32092">
      <w:pPr>
        <w:pStyle w:val="a5"/>
        <w:ind w:left="0" w:firstLine="709"/>
        <w:jc w:val="both"/>
        <w:rPr>
          <w:sz w:val="24"/>
          <w:szCs w:val="24"/>
        </w:rPr>
      </w:pPr>
      <w:r w:rsidRPr="00F32092">
        <w:rPr>
          <w:sz w:val="24"/>
          <w:szCs w:val="24"/>
        </w:rPr>
        <w:t>В рамках муниципальной программы услуги (работы) муниципальными учреждениями Зиминского района не предоставляются (не выполняются).</w:t>
      </w:r>
    </w:p>
    <w:p w:rsidR="00F32092" w:rsidRPr="00F32092" w:rsidRDefault="00F32092" w:rsidP="00F32092">
      <w:pPr>
        <w:ind w:firstLine="720"/>
        <w:jc w:val="both"/>
        <w:rPr>
          <w:sz w:val="24"/>
          <w:szCs w:val="24"/>
        </w:rPr>
      </w:pPr>
    </w:p>
    <w:p w:rsidR="00F32092" w:rsidRPr="00C15F5A" w:rsidRDefault="00F32092" w:rsidP="00F32092">
      <w:pPr>
        <w:pStyle w:val="ConsPlusNormal"/>
        <w:jc w:val="center"/>
        <w:rPr>
          <w:rFonts w:ascii="Times New Roman" w:hAnsi="Times New Roman" w:cs="Times New Roman"/>
          <w:bCs/>
          <w:color w:val="000000"/>
          <w:sz w:val="24"/>
          <w:szCs w:val="24"/>
        </w:rPr>
      </w:pPr>
      <w:r>
        <w:rPr>
          <w:rFonts w:ascii="Times New Roman" w:hAnsi="Times New Roman" w:cs="Times New Roman"/>
          <w:bCs/>
          <w:sz w:val="24"/>
          <w:szCs w:val="24"/>
        </w:rPr>
        <w:t>7</w:t>
      </w:r>
      <w:r w:rsidRPr="00C15F5A">
        <w:rPr>
          <w:rFonts w:ascii="Times New Roman" w:hAnsi="Times New Roman" w:cs="Times New Roman"/>
          <w:bCs/>
          <w:sz w:val="24"/>
          <w:szCs w:val="24"/>
        </w:rPr>
        <w:t xml:space="preserve">. </w:t>
      </w:r>
      <w:r w:rsidRPr="00C15F5A">
        <w:rPr>
          <w:rFonts w:ascii="Times New Roman" w:hAnsi="Times New Roman" w:cs="Times New Roman"/>
          <w:bCs/>
          <w:color w:val="000000"/>
          <w:sz w:val="24"/>
          <w:szCs w:val="24"/>
        </w:rPr>
        <w:t xml:space="preserve">  Сроки реализации и ресурсное обеспечение муниципальной программы</w:t>
      </w:r>
    </w:p>
    <w:p w:rsidR="00F32092" w:rsidRPr="00C15F5A" w:rsidRDefault="00F32092" w:rsidP="00F32092">
      <w:pPr>
        <w:pStyle w:val="Standard"/>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20"/>
        <w:gridCol w:w="1067"/>
        <w:gridCol w:w="1069"/>
        <w:gridCol w:w="1069"/>
        <w:gridCol w:w="1069"/>
        <w:gridCol w:w="1069"/>
        <w:gridCol w:w="1070"/>
      </w:tblGrid>
      <w:tr w:rsidR="00F32092" w:rsidRPr="00C15F5A" w:rsidTr="00BB4A86">
        <w:trPr>
          <w:cantSplit/>
          <w:trHeight w:val="1116"/>
        </w:trPr>
        <w:tc>
          <w:tcPr>
            <w:tcW w:w="930" w:type="pct"/>
          </w:tcPr>
          <w:p w:rsidR="00F32092" w:rsidRPr="00C15F5A" w:rsidRDefault="00F32092" w:rsidP="00BB4A86">
            <w:pPr>
              <w:pStyle w:val="af6"/>
              <w:rPr>
                <w:sz w:val="24"/>
              </w:rPr>
            </w:pPr>
            <w:r w:rsidRPr="00C15F5A">
              <w:rPr>
                <w:sz w:val="24"/>
              </w:rPr>
              <w:t>Сроки исполнения</w:t>
            </w:r>
          </w:p>
        </w:tc>
        <w:tc>
          <w:tcPr>
            <w:tcW w:w="669" w:type="pct"/>
          </w:tcPr>
          <w:p w:rsidR="00F32092" w:rsidRPr="00C15F5A" w:rsidRDefault="00F32092" w:rsidP="00BB4A86">
            <w:pPr>
              <w:pStyle w:val="af6"/>
              <w:rPr>
                <w:sz w:val="24"/>
              </w:rPr>
            </w:pPr>
            <w:r w:rsidRPr="00C15F5A">
              <w:rPr>
                <w:sz w:val="24"/>
              </w:rPr>
              <w:t>Всего по программе (тыс. руб.)</w:t>
            </w:r>
          </w:p>
        </w:tc>
        <w:tc>
          <w:tcPr>
            <w:tcW w:w="566" w:type="pct"/>
            <w:vAlign w:val="center"/>
          </w:tcPr>
          <w:p w:rsidR="00F32092" w:rsidRPr="00C15F5A" w:rsidRDefault="00F32092" w:rsidP="00BB4A86">
            <w:pPr>
              <w:pStyle w:val="af6"/>
              <w:jc w:val="center"/>
            </w:pPr>
            <w:r w:rsidRPr="00C15F5A">
              <w:t>202</w:t>
            </w:r>
            <w:r>
              <w:t>2</w:t>
            </w:r>
            <w:r w:rsidRPr="00C15F5A">
              <w:t xml:space="preserve"> г.</w:t>
            </w:r>
          </w:p>
          <w:p w:rsidR="00F32092" w:rsidRPr="00C15F5A" w:rsidRDefault="00F32092" w:rsidP="00BB4A86">
            <w:pPr>
              <w:pStyle w:val="af6"/>
              <w:jc w:val="center"/>
            </w:pPr>
            <w:r w:rsidRPr="00C15F5A">
              <w:t>(тыс. руб.)</w:t>
            </w:r>
          </w:p>
        </w:tc>
        <w:tc>
          <w:tcPr>
            <w:tcW w:w="567" w:type="pct"/>
            <w:vAlign w:val="center"/>
          </w:tcPr>
          <w:p w:rsidR="00F32092" w:rsidRPr="00C15F5A" w:rsidRDefault="00F32092" w:rsidP="00BB4A86">
            <w:pPr>
              <w:pStyle w:val="af6"/>
              <w:jc w:val="center"/>
            </w:pPr>
            <w:r w:rsidRPr="00C15F5A">
              <w:t>202</w:t>
            </w:r>
            <w:r>
              <w:t>3</w:t>
            </w:r>
            <w:r w:rsidRPr="00C15F5A">
              <w:t xml:space="preserve"> г.</w:t>
            </w:r>
          </w:p>
          <w:p w:rsidR="00F32092" w:rsidRPr="00C15F5A" w:rsidRDefault="00F32092" w:rsidP="00BB4A86">
            <w:pPr>
              <w:pStyle w:val="af6"/>
              <w:jc w:val="center"/>
            </w:pPr>
            <w:r w:rsidRPr="00C15F5A">
              <w:t>(тыс. руб.)</w:t>
            </w:r>
          </w:p>
        </w:tc>
        <w:tc>
          <w:tcPr>
            <w:tcW w:w="567" w:type="pct"/>
            <w:vAlign w:val="center"/>
          </w:tcPr>
          <w:p w:rsidR="00F32092" w:rsidRPr="00C15F5A" w:rsidRDefault="00F32092" w:rsidP="00BB4A86">
            <w:pPr>
              <w:pStyle w:val="af6"/>
              <w:jc w:val="center"/>
            </w:pPr>
            <w:r w:rsidRPr="00C15F5A">
              <w:t>202</w:t>
            </w:r>
            <w:r>
              <w:t>4</w:t>
            </w:r>
            <w:r w:rsidRPr="00C15F5A">
              <w:t xml:space="preserve"> г.</w:t>
            </w:r>
          </w:p>
          <w:p w:rsidR="00F32092" w:rsidRPr="00C15F5A" w:rsidRDefault="00F32092" w:rsidP="00BB4A86">
            <w:pPr>
              <w:pStyle w:val="af6"/>
              <w:jc w:val="center"/>
            </w:pPr>
            <w:r w:rsidRPr="00C15F5A">
              <w:t>(тыс. руб.)</w:t>
            </w:r>
          </w:p>
        </w:tc>
        <w:tc>
          <w:tcPr>
            <w:tcW w:w="567" w:type="pct"/>
            <w:vAlign w:val="center"/>
          </w:tcPr>
          <w:p w:rsidR="00F32092" w:rsidRPr="00C15F5A" w:rsidRDefault="00F32092" w:rsidP="00BB4A86">
            <w:pPr>
              <w:pStyle w:val="af6"/>
              <w:jc w:val="center"/>
            </w:pPr>
            <w:r w:rsidRPr="00C15F5A">
              <w:t>202</w:t>
            </w:r>
            <w:r>
              <w:t>5</w:t>
            </w:r>
            <w:r w:rsidRPr="00C15F5A">
              <w:t xml:space="preserve"> г.</w:t>
            </w:r>
          </w:p>
          <w:p w:rsidR="00F32092" w:rsidRPr="00C15F5A" w:rsidRDefault="00F32092" w:rsidP="00BB4A86">
            <w:pPr>
              <w:pStyle w:val="af6"/>
              <w:jc w:val="center"/>
            </w:pPr>
            <w:r w:rsidRPr="00C15F5A">
              <w:t>(тыс. руб.)</w:t>
            </w:r>
          </w:p>
        </w:tc>
        <w:tc>
          <w:tcPr>
            <w:tcW w:w="567" w:type="pct"/>
            <w:vAlign w:val="center"/>
          </w:tcPr>
          <w:p w:rsidR="00F32092" w:rsidRPr="00C15F5A" w:rsidRDefault="00F32092" w:rsidP="00BB4A86">
            <w:pPr>
              <w:pStyle w:val="af6"/>
              <w:jc w:val="center"/>
            </w:pPr>
            <w:r w:rsidRPr="00C15F5A">
              <w:t>202</w:t>
            </w:r>
            <w:r>
              <w:t>6</w:t>
            </w:r>
            <w:r w:rsidRPr="00C15F5A">
              <w:t xml:space="preserve"> г.</w:t>
            </w:r>
          </w:p>
          <w:p w:rsidR="00F32092" w:rsidRPr="00C15F5A" w:rsidRDefault="00F32092" w:rsidP="00BB4A86">
            <w:pPr>
              <w:pStyle w:val="af6"/>
              <w:jc w:val="center"/>
            </w:pPr>
            <w:r w:rsidRPr="00C15F5A">
              <w:t>(тыс. руб.)</w:t>
            </w:r>
          </w:p>
        </w:tc>
        <w:tc>
          <w:tcPr>
            <w:tcW w:w="567" w:type="pct"/>
            <w:vAlign w:val="center"/>
          </w:tcPr>
          <w:p w:rsidR="00F32092" w:rsidRPr="00C15F5A" w:rsidRDefault="00F32092" w:rsidP="00BB4A86">
            <w:pPr>
              <w:pStyle w:val="af6"/>
              <w:jc w:val="center"/>
            </w:pPr>
            <w:r w:rsidRPr="00C15F5A">
              <w:t>202</w:t>
            </w:r>
            <w:r>
              <w:t>7</w:t>
            </w:r>
            <w:r w:rsidRPr="00C15F5A">
              <w:t xml:space="preserve"> г.</w:t>
            </w:r>
          </w:p>
          <w:p w:rsidR="00F32092" w:rsidRPr="00C15F5A" w:rsidRDefault="00F32092" w:rsidP="00BB4A86">
            <w:pPr>
              <w:pStyle w:val="af6"/>
              <w:jc w:val="center"/>
            </w:pPr>
            <w:r w:rsidRPr="00C15F5A">
              <w:t>(тыс. руб.)</w:t>
            </w:r>
          </w:p>
        </w:tc>
      </w:tr>
      <w:tr w:rsidR="00F32092" w:rsidRPr="00C15F5A" w:rsidTr="00BB4A86">
        <w:trPr>
          <w:trHeight w:val="284"/>
        </w:trPr>
        <w:tc>
          <w:tcPr>
            <w:tcW w:w="930" w:type="pct"/>
          </w:tcPr>
          <w:p w:rsidR="00F32092" w:rsidRPr="00C15F5A" w:rsidRDefault="00F32092" w:rsidP="00BB4A86">
            <w:pPr>
              <w:pStyle w:val="af6"/>
              <w:rPr>
                <w:sz w:val="22"/>
              </w:rPr>
            </w:pPr>
            <w:r w:rsidRPr="00C15F5A">
              <w:rPr>
                <w:sz w:val="22"/>
              </w:rPr>
              <w:t>Общий объем финансирования, в т.ч</w:t>
            </w:r>
          </w:p>
        </w:tc>
        <w:tc>
          <w:tcPr>
            <w:tcW w:w="669" w:type="pct"/>
            <w:vAlign w:val="center"/>
          </w:tcPr>
          <w:p w:rsidR="00F32092" w:rsidRPr="0097679A" w:rsidRDefault="00F32092" w:rsidP="00BB4A86">
            <w:pPr>
              <w:jc w:val="center"/>
              <w:rPr>
                <w:color w:val="000000"/>
              </w:rPr>
            </w:pPr>
            <w:r w:rsidRPr="0097679A">
              <w:rPr>
                <w:color w:val="000000"/>
                <w:sz w:val="22"/>
                <w:szCs w:val="22"/>
              </w:rPr>
              <w:t>24750,522</w:t>
            </w:r>
          </w:p>
        </w:tc>
        <w:tc>
          <w:tcPr>
            <w:tcW w:w="566" w:type="pct"/>
            <w:vAlign w:val="center"/>
          </w:tcPr>
          <w:p w:rsidR="00F32092" w:rsidRPr="0097679A" w:rsidRDefault="00F32092" w:rsidP="00BB4A86">
            <w:pPr>
              <w:jc w:val="center"/>
              <w:rPr>
                <w:color w:val="000000"/>
              </w:rPr>
            </w:pPr>
            <w:r w:rsidRPr="0097679A">
              <w:rPr>
                <w:color w:val="000000"/>
                <w:sz w:val="22"/>
              </w:rPr>
              <w:t>2101,197</w:t>
            </w:r>
          </w:p>
        </w:tc>
        <w:tc>
          <w:tcPr>
            <w:tcW w:w="567" w:type="pct"/>
            <w:vAlign w:val="center"/>
          </w:tcPr>
          <w:p w:rsidR="00F32092" w:rsidRPr="0097679A" w:rsidRDefault="00F32092" w:rsidP="00BB4A86">
            <w:pPr>
              <w:jc w:val="center"/>
              <w:rPr>
                <w:color w:val="000000"/>
              </w:rPr>
            </w:pPr>
            <w:r w:rsidRPr="0097679A">
              <w:rPr>
                <w:color w:val="000000"/>
                <w:sz w:val="22"/>
              </w:rPr>
              <w:t>4130,253</w:t>
            </w:r>
          </w:p>
        </w:tc>
        <w:tc>
          <w:tcPr>
            <w:tcW w:w="567" w:type="pct"/>
            <w:vAlign w:val="center"/>
          </w:tcPr>
          <w:p w:rsidR="00F32092" w:rsidRPr="0097679A" w:rsidRDefault="00F32092" w:rsidP="00BB4A86">
            <w:pPr>
              <w:jc w:val="center"/>
              <w:rPr>
                <w:color w:val="000000"/>
              </w:rPr>
            </w:pPr>
            <w:r w:rsidRPr="0097679A">
              <w:rPr>
                <w:color w:val="000000"/>
                <w:sz w:val="22"/>
              </w:rPr>
              <w:t>4996,605</w:t>
            </w:r>
          </w:p>
        </w:tc>
        <w:tc>
          <w:tcPr>
            <w:tcW w:w="567" w:type="pct"/>
            <w:vAlign w:val="center"/>
          </w:tcPr>
          <w:p w:rsidR="00F32092" w:rsidRPr="0097679A" w:rsidRDefault="00F32092" w:rsidP="00BB4A86">
            <w:pPr>
              <w:jc w:val="center"/>
              <w:rPr>
                <w:color w:val="000000"/>
              </w:rPr>
            </w:pPr>
            <w:r w:rsidRPr="0097679A">
              <w:rPr>
                <w:color w:val="000000"/>
                <w:sz w:val="22"/>
              </w:rPr>
              <w:t>4596,605</w:t>
            </w:r>
          </w:p>
        </w:tc>
        <w:tc>
          <w:tcPr>
            <w:tcW w:w="567" w:type="pct"/>
            <w:vAlign w:val="center"/>
          </w:tcPr>
          <w:p w:rsidR="00F32092" w:rsidRPr="0097679A" w:rsidRDefault="00F32092" w:rsidP="00BB4A86">
            <w:pPr>
              <w:jc w:val="center"/>
              <w:rPr>
                <w:color w:val="000000"/>
              </w:rPr>
            </w:pPr>
            <w:r w:rsidRPr="0097679A">
              <w:rPr>
                <w:color w:val="000000"/>
                <w:sz w:val="22"/>
              </w:rPr>
              <w:t>4996,605</w:t>
            </w:r>
          </w:p>
        </w:tc>
        <w:tc>
          <w:tcPr>
            <w:tcW w:w="567" w:type="pct"/>
            <w:vAlign w:val="center"/>
          </w:tcPr>
          <w:p w:rsidR="00F32092" w:rsidRPr="0097679A" w:rsidRDefault="00F32092" w:rsidP="00BB4A86">
            <w:pPr>
              <w:jc w:val="center"/>
              <w:rPr>
                <w:color w:val="000000"/>
              </w:rPr>
            </w:pPr>
            <w:r w:rsidRPr="0097679A">
              <w:rPr>
                <w:color w:val="000000"/>
                <w:sz w:val="22"/>
              </w:rPr>
              <w:t>3929,257</w:t>
            </w:r>
          </w:p>
        </w:tc>
      </w:tr>
      <w:tr w:rsidR="00F32092" w:rsidRPr="00C15F5A" w:rsidTr="00BB4A86">
        <w:trPr>
          <w:trHeight w:val="418"/>
        </w:trPr>
        <w:tc>
          <w:tcPr>
            <w:tcW w:w="930" w:type="pct"/>
          </w:tcPr>
          <w:p w:rsidR="00F32092" w:rsidRPr="00C15F5A" w:rsidRDefault="00F32092" w:rsidP="00BB4A86">
            <w:pPr>
              <w:pStyle w:val="af6"/>
              <w:rPr>
                <w:sz w:val="22"/>
              </w:rPr>
            </w:pPr>
            <w:r w:rsidRPr="00C15F5A">
              <w:rPr>
                <w:sz w:val="22"/>
              </w:rPr>
              <w:t xml:space="preserve">федеральный бюджет </w:t>
            </w:r>
          </w:p>
        </w:tc>
        <w:tc>
          <w:tcPr>
            <w:tcW w:w="669" w:type="pct"/>
            <w:vAlign w:val="center"/>
          </w:tcPr>
          <w:p w:rsidR="00F32092" w:rsidRPr="00C15F5A" w:rsidRDefault="00F32092" w:rsidP="00BB4A86">
            <w:pPr>
              <w:pStyle w:val="af6"/>
              <w:jc w:val="center"/>
              <w:rPr>
                <w:sz w:val="24"/>
              </w:rPr>
            </w:pPr>
            <w:r>
              <w:rPr>
                <w:sz w:val="24"/>
              </w:rPr>
              <w:t>-</w:t>
            </w:r>
          </w:p>
        </w:tc>
        <w:tc>
          <w:tcPr>
            <w:tcW w:w="566"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r>
      <w:tr w:rsidR="00F32092" w:rsidRPr="00C15F5A" w:rsidTr="00BB4A86">
        <w:trPr>
          <w:trHeight w:val="403"/>
        </w:trPr>
        <w:tc>
          <w:tcPr>
            <w:tcW w:w="930" w:type="pct"/>
          </w:tcPr>
          <w:p w:rsidR="00F32092" w:rsidRPr="00C15F5A" w:rsidRDefault="00F32092" w:rsidP="00BB4A86">
            <w:pPr>
              <w:pStyle w:val="af6"/>
              <w:rPr>
                <w:sz w:val="22"/>
              </w:rPr>
            </w:pPr>
            <w:r w:rsidRPr="00C15F5A">
              <w:rPr>
                <w:sz w:val="22"/>
              </w:rPr>
              <w:t>областной</w:t>
            </w:r>
          </w:p>
          <w:p w:rsidR="00F32092" w:rsidRPr="00C15F5A" w:rsidRDefault="00F32092" w:rsidP="00BB4A86">
            <w:pPr>
              <w:pStyle w:val="af6"/>
              <w:rPr>
                <w:sz w:val="22"/>
              </w:rPr>
            </w:pPr>
            <w:r w:rsidRPr="00C15F5A">
              <w:rPr>
                <w:sz w:val="22"/>
              </w:rPr>
              <w:t xml:space="preserve">бюджет </w:t>
            </w:r>
          </w:p>
        </w:tc>
        <w:tc>
          <w:tcPr>
            <w:tcW w:w="669" w:type="pct"/>
            <w:vAlign w:val="center"/>
          </w:tcPr>
          <w:p w:rsidR="00F32092" w:rsidRPr="00C15F5A" w:rsidRDefault="00F32092" w:rsidP="00BB4A86">
            <w:pPr>
              <w:pStyle w:val="af6"/>
              <w:jc w:val="center"/>
              <w:rPr>
                <w:sz w:val="24"/>
              </w:rPr>
            </w:pPr>
            <w:r>
              <w:rPr>
                <w:sz w:val="24"/>
              </w:rPr>
              <w:t>-</w:t>
            </w:r>
          </w:p>
        </w:tc>
        <w:tc>
          <w:tcPr>
            <w:tcW w:w="566"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r>
      <w:tr w:rsidR="00F32092" w:rsidRPr="00C15F5A" w:rsidTr="00BB4A86">
        <w:trPr>
          <w:trHeight w:val="418"/>
        </w:trPr>
        <w:tc>
          <w:tcPr>
            <w:tcW w:w="930" w:type="pct"/>
          </w:tcPr>
          <w:p w:rsidR="00F32092" w:rsidRPr="00C15F5A" w:rsidRDefault="00F32092" w:rsidP="00BB4A86">
            <w:pPr>
              <w:pStyle w:val="af6"/>
              <w:rPr>
                <w:sz w:val="22"/>
              </w:rPr>
            </w:pPr>
            <w:r w:rsidRPr="00C15F5A">
              <w:rPr>
                <w:sz w:val="22"/>
              </w:rPr>
              <w:t xml:space="preserve">местный </w:t>
            </w:r>
          </w:p>
          <w:p w:rsidR="00F32092" w:rsidRPr="00C15F5A" w:rsidRDefault="00F32092" w:rsidP="00BB4A86">
            <w:pPr>
              <w:pStyle w:val="af6"/>
              <w:rPr>
                <w:sz w:val="22"/>
              </w:rPr>
            </w:pPr>
            <w:r w:rsidRPr="00C15F5A">
              <w:rPr>
                <w:sz w:val="22"/>
              </w:rPr>
              <w:t xml:space="preserve">бюджет </w:t>
            </w:r>
          </w:p>
        </w:tc>
        <w:tc>
          <w:tcPr>
            <w:tcW w:w="669" w:type="pct"/>
            <w:vAlign w:val="center"/>
          </w:tcPr>
          <w:p w:rsidR="00F32092" w:rsidRPr="0097679A" w:rsidRDefault="00F32092" w:rsidP="00BB4A86">
            <w:pPr>
              <w:jc w:val="center"/>
              <w:rPr>
                <w:color w:val="000000"/>
              </w:rPr>
            </w:pPr>
            <w:r w:rsidRPr="0097679A">
              <w:rPr>
                <w:color w:val="000000"/>
                <w:sz w:val="22"/>
                <w:szCs w:val="22"/>
              </w:rPr>
              <w:t>24750,522</w:t>
            </w:r>
          </w:p>
        </w:tc>
        <w:tc>
          <w:tcPr>
            <w:tcW w:w="566" w:type="pct"/>
            <w:vAlign w:val="center"/>
          </w:tcPr>
          <w:p w:rsidR="00F32092" w:rsidRPr="0097679A" w:rsidRDefault="00F32092" w:rsidP="00BB4A86">
            <w:pPr>
              <w:jc w:val="center"/>
              <w:rPr>
                <w:color w:val="000000"/>
              </w:rPr>
            </w:pPr>
            <w:r w:rsidRPr="0097679A">
              <w:rPr>
                <w:color w:val="000000"/>
                <w:sz w:val="22"/>
              </w:rPr>
              <w:t>2101,197</w:t>
            </w:r>
          </w:p>
        </w:tc>
        <w:tc>
          <w:tcPr>
            <w:tcW w:w="567" w:type="pct"/>
            <w:vAlign w:val="center"/>
          </w:tcPr>
          <w:p w:rsidR="00F32092" w:rsidRPr="0097679A" w:rsidRDefault="00F32092" w:rsidP="00BB4A86">
            <w:pPr>
              <w:jc w:val="center"/>
              <w:rPr>
                <w:color w:val="000000"/>
              </w:rPr>
            </w:pPr>
            <w:r w:rsidRPr="0097679A">
              <w:rPr>
                <w:color w:val="000000"/>
                <w:sz w:val="22"/>
              </w:rPr>
              <w:t>4130,253</w:t>
            </w:r>
          </w:p>
        </w:tc>
        <w:tc>
          <w:tcPr>
            <w:tcW w:w="567" w:type="pct"/>
            <w:vAlign w:val="center"/>
          </w:tcPr>
          <w:p w:rsidR="00F32092" w:rsidRPr="0097679A" w:rsidRDefault="00F32092" w:rsidP="00BB4A86">
            <w:pPr>
              <w:jc w:val="center"/>
              <w:rPr>
                <w:color w:val="000000"/>
              </w:rPr>
            </w:pPr>
            <w:r w:rsidRPr="0097679A">
              <w:rPr>
                <w:color w:val="000000"/>
                <w:sz w:val="22"/>
              </w:rPr>
              <w:t>4996,605</w:t>
            </w:r>
          </w:p>
        </w:tc>
        <w:tc>
          <w:tcPr>
            <w:tcW w:w="567" w:type="pct"/>
            <w:vAlign w:val="center"/>
          </w:tcPr>
          <w:p w:rsidR="00F32092" w:rsidRPr="0097679A" w:rsidRDefault="00F32092" w:rsidP="00BB4A86">
            <w:pPr>
              <w:jc w:val="center"/>
              <w:rPr>
                <w:color w:val="000000"/>
              </w:rPr>
            </w:pPr>
            <w:r w:rsidRPr="0097679A">
              <w:rPr>
                <w:color w:val="000000"/>
                <w:sz w:val="22"/>
              </w:rPr>
              <w:t>4596,605</w:t>
            </w:r>
          </w:p>
        </w:tc>
        <w:tc>
          <w:tcPr>
            <w:tcW w:w="567" w:type="pct"/>
            <w:vAlign w:val="center"/>
          </w:tcPr>
          <w:p w:rsidR="00F32092" w:rsidRPr="0097679A" w:rsidRDefault="00F32092" w:rsidP="00BB4A86">
            <w:pPr>
              <w:jc w:val="center"/>
              <w:rPr>
                <w:color w:val="000000"/>
              </w:rPr>
            </w:pPr>
            <w:r w:rsidRPr="0097679A">
              <w:rPr>
                <w:color w:val="000000"/>
                <w:sz w:val="22"/>
              </w:rPr>
              <w:t>4996,605</w:t>
            </w:r>
          </w:p>
        </w:tc>
        <w:tc>
          <w:tcPr>
            <w:tcW w:w="567" w:type="pct"/>
            <w:vAlign w:val="center"/>
          </w:tcPr>
          <w:p w:rsidR="00F32092" w:rsidRPr="0097679A" w:rsidRDefault="00F32092" w:rsidP="00BB4A86">
            <w:pPr>
              <w:jc w:val="center"/>
              <w:rPr>
                <w:color w:val="000000"/>
              </w:rPr>
            </w:pPr>
            <w:r w:rsidRPr="0097679A">
              <w:rPr>
                <w:color w:val="000000"/>
                <w:sz w:val="22"/>
              </w:rPr>
              <w:t>3929,257</w:t>
            </w:r>
          </w:p>
        </w:tc>
      </w:tr>
      <w:tr w:rsidR="00F32092" w:rsidRPr="00C15F5A" w:rsidTr="00BB4A86">
        <w:trPr>
          <w:trHeight w:val="418"/>
        </w:trPr>
        <w:tc>
          <w:tcPr>
            <w:tcW w:w="930" w:type="pct"/>
          </w:tcPr>
          <w:p w:rsidR="00F32092" w:rsidRPr="00C15F5A" w:rsidRDefault="00F32092" w:rsidP="00BB4A86">
            <w:pPr>
              <w:pStyle w:val="af6"/>
              <w:rPr>
                <w:sz w:val="22"/>
              </w:rPr>
            </w:pPr>
            <w:r w:rsidRPr="00C15F5A">
              <w:rPr>
                <w:sz w:val="22"/>
              </w:rPr>
              <w:t xml:space="preserve">внебюджетные источники  </w:t>
            </w:r>
          </w:p>
        </w:tc>
        <w:tc>
          <w:tcPr>
            <w:tcW w:w="669" w:type="pct"/>
            <w:vAlign w:val="center"/>
          </w:tcPr>
          <w:p w:rsidR="00F32092" w:rsidRPr="00C15F5A" w:rsidRDefault="00F32092" w:rsidP="00BB4A86">
            <w:pPr>
              <w:pStyle w:val="af6"/>
              <w:jc w:val="center"/>
              <w:rPr>
                <w:sz w:val="24"/>
              </w:rPr>
            </w:pPr>
            <w:r>
              <w:rPr>
                <w:sz w:val="24"/>
              </w:rPr>
              <w:t>-</w:t>
            </w:r>
          </w:p>
        </w:tc>
        <w:tc>
          <w:tcPr>
            <w:tcW w:w="566"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c>
          <w:tcPr>
            <w:tcW w:w="567" w:type="pct"/>
            <w:vAlign w:val="center"/>
          </w:tcPr>
          <w:p w:rsidR="00F32092" w:rsidRPr="00C15F5A" w:rsidRDefault="00F32092" w:rsidP="00BB4A86">
            <w:pPr>
              <w:pStyle w:val="af6"/>
              <w:jc w:val="center"/>
              <w:rPr>
                <w:sz w:val="24"/>
              </w:rPr>
            </w:pPr>
            <w:r>
              <w:rPr>
                <w:sz w:val="24"/>
              </w:rPr>
              <w:t>-</w:t>
            </w:r>
          </w:p>
        </w:tc>
      </w:tr>
    </w:tbl>
    <w:p w:rsidR="00F32092" w:rsidRPr="00C15F5A" w:rsidRDefault="00F32092" w:rsidP="00F32092">
      <w:pPr>
        <w:spacing w:line="360" w:lineRule="auto"/>
        <w:rPr>
          <w:color w:val="000000"/>
          <w:highlight w:val="yellow"/>
        </w:rPr>
        <w:sectPr w:rsidR="00F32092" w:rsidRPr="00C15F5A" w:rsidSect="00F32092">
          <w:headerReference w:type="default" r:id="rId12"/>
          <w:footerReference w:type="default" r:id="rId13"/>
          <w:pgSz w:w="11906" w:h="16838"/>
          <w:pgMar w:top="426" w:right="850" w:bottom="284" w:left="1701" w:header="708" w:footer="708" w:gutter="0"/>
          <w:cols w:space="708"/>
          <w:docGrid w:linePitch="360"/>
        </w:sectPr>
      </w:pPr>
    </w:p>
    <w:p w:rsidR="00F32092" w:rsidRDefault="00F32092" w:rsidP="00F32092">
      <w:pPr>
        <w:spacing w:line="276" w:lineRule="auto"/>
        <w:jc w:val="both"/>
        <w:sectPr w:rsidR="00F32092" w:rsidSect="00772AD9">
          <w:type w:val="continuous"/>
          <w:pgSz w:w="11906" w:h="16838"/>
          <w:pgMar w:top="1134" w:right="567" w:bottom="1134" w:left="1701" w:header="709" w:footer="709" w:gutter="0"/>
          <w:cols w:space="708"/>
          <w:docGrid w:linePitch="360"/>
        </w:sectPr>
      </w:pPr>
    </w:p>
    <w:p w:rsidR="00F32092" w:rsidRPr="00C15F5A" w:rsidRDefault="00F32092" w:rsidP="00F32092">
      <w:pPr>
        <w:pStyle w:val="Standard"/>
        <w:tabs>
          <w:tab w:val="left" w:pos="1560"/>
        </w:tabs>
        <w:suppressAutoHyphens w:val="0"/>
        <w:autoSpaceDE w:val="0"/>
        <w:ind w:left="720"/>
        <w:jc w:val="center"/>
        <w:rPr>
          <w:rFonts w:eastAsia="Arial" w:cs="Arial"/>
          <w:bCs/>
          <w:color w:val="000000"/>
          <w:lang w:val="ru-RU"/>
        </w:rPr>
      </w:pPr>
      <w:r>
        <w:rPr>
          <w:rFonts w:eastAsia="Arial" w:cs="Arial"/>
          <w:bCs/>
          <w:color w:val="000000"/>
          <w:lang w:val="ru-RU"/>
        </w:rPr>
        <w:t>8</w:t>
      </w:r>
      <w:r w:rsidRPr="00C15F5A">
        <w:rPr>
          <w:rFonts w:eastAsia="Arial" w:cs="Arial"/>
          <w:bCs/>
          <w:color w:val="000000"/>
          <w:lang w:val="ru-RU"/>
        </w:rPr>
        <w:t>. Перечень мероприятий муниципальной программы</w:t>
      </w:r>
    </w:p>
    <w:p w:rsidR="00F32092" w:rsidRPr="00C15F5A" w:rsidRDefault="00F32092" w:rsidP="00F32092">
      <w:pPr>
        <w:pStyle w:val="ConsPlusNormal"/>
        <w:spacing w:line="276" w:lineRule="auto"/>
        <w:jc w:val="center"/>
        <w:rPr>
          <w:rFonts w:ascii="Times New Roman" w:hAnsi="Times New Roman" w:cs="Times New Roman"/>
          <w:sz w:val="24"/>
          <w:szCs w:val="24"/>
        </w:rPr>
      </w:pPr>
    </w:p>
    <w:p w:rsidR="00F32092" w:rsidRPr="00C15F5A" w:rsidRDefault="00F32092" w:rsidP="00F32092">
      <w:pPr>
        <w:pStyle w:val="ConsPlusNormal"/>
        <w:spacing w:line="276" w:lineRule="auto"/>
        <w:jc w:val="center"/>
        <w:rPr>
          <w:rFonts w:ascii="Times New Roman" w:hAnsi="Times New Roman" w:cs="Times New Roman"/>
          <w:sz w:val="24"/>
          <w:szCs w:val="24"/>
        </w:rPr>
      </w:pPr>
      <w:r w:rsidRPr="00C15F5A">
        <w:rPr>
          <w:rFonts w:ascii="Times New Roman" w:hAnsi="Times New Roman" w:cs="Times New Roman"/>
          <w:sz w:val="24"/>
          <w:szCs w:val="24"/>
        </w:rPr>
        <w:t>Система программных мероприятий</w:t>
      </w:r>
    </w:p>
    <w:tbl>
      <w:tblPr>
        <w:tblW w:w="1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9"/>
        <w:gridCol w:w="3543"/>
        <w:gridCol w:w="3544"/>
        <w:gridCol w:w="992"/>
        <w:gridCol w:w="993"/>
        <w:gridCol w:w="708"/>
        <w:gridCol w:w="993"/>
        <w:gridCol w:w="141"/>
        <w:gridCol w:w="738"/>
        <w:gridCol w:w="48"/>
      </w:tblGrid>
      <w:tr w:rsidR="00F32092" w:rsidRPr="00F32092" w:rsidTr="00BB4A86">
        <w:tc>
          <w:tcPr>
            <w:tcW w:w="851" w:type="dxa"/>
            <w:vMerge w:val="restart"/>
          </w:tcPr>
          <w:p w:rsidR="00F32092" w:rsidRPr="00F32092" w:rsidRDefault="00F32092" w:rsidP="00BB4A86">
            <w:pPr>
              <w:jc w:val="center"/>
              <w:rPr>
                <w:sz w:val="22"/>
                <w:szCs w:val="22"/>
              </w:rPr>
            </w:pPr>
            <w:r w:rsidRPr="00F32092">
              <w:rPr>
                <w:sz w:val="22"/>
                <w:szCs w:val="22"/>
              </w:rPr>
              <w:t xml:space="preserve">                                           № п/п</w:t>
            </w:r>
          </w:p>
        </w:tc>
        <w:tc>
          <w:tcPr>
            <w:tcW w:w="3119" w:type="dxa"/>
            <w:vMerge w:val="restart"/>
          </w:tcPr>
          <w:p w:rsidR="00F32092" w:rsidRPr="00F32092" w:rsidRDefault="00F32092" w:rsidP="00BB4A86">
            <w:pPr>
              <w:jc w:val="center"/>
              <w:rPr>
                <w:sz w:val="22"/>
                <w:szCs w:val="22"/>
              </w:rPr>
            </w:pPr>
            <w:r w:rsidRPr="00F32092">
              <w:rPr>
                <w:sz w:val="22"/>
                <w:szCs w:val="22"/>
              </w:rPr>
              <w:t>Наименование программы, мероприятия</w:t>
            </w:r>
          </w:p>
        </w:tc>
        <w:tc>
          <w:tcPr>
            <w:tcW w:w="3543" w:type="dxa"/>
            <w:vMerge w:val="restart"/>
          </w:tcPr>
          <w:p w:rsidR="00F32092" w:rsidRPr="00F32092" w:rsidRDefault="00F32092" w:rsidP="00BB4A86">
            <w:pPr>
              <w:jc w:val="center"/>
              <w:rPr>
                <w:sz w:val="22"/>
                <w:szCs w:val="22"/>
              </w:rPr>
            </w:pPr>
            <w:r w:rsidRPr="00F32092">
              <w:rPr>
                <w:sz w:val="22"/>
                <w:szCs w:val="22"/>
              </w:rPr>
              <w:t xml:space="preserve">Результат </w:t>
            </w:r>
          </w:p>
        </w:tc>
        <w:tc>
          <w:tcPr>
            <w:tcW w:w="3544" w:type="dxa"/>
            <w:vMerge w:val="restart"/>
          </w:tcPr>
          <w:p w:rsidR="00F32092" w:rsidRPr="00F32092" w:rsidRDefault="00F32092" w:rsidP="00BB4A86">
            <w:pPr>
              <w:rPr>
                <w:sz w:val="22"/>
                <w:szCs w:val="22"/>
              </w:rPr>
            </w:pPr>
            <w:r w:rsidRPr="00F32092">
              <w:rPr>
                <w:sz w:val="22"/>
                <w:szCs w:val="22"/>
              </w:rPr>
              <w:t>Ответственный исполнитель, соисполнители, участники муниципальной программы, участники мероприятий</w:t>
            </w:r>
          </w:p>
        </w:tc>
        <w:tc>
          <w:tcPr>
            <w:tcW w:w="992" w:type="dxa"/>
            <w:vMerge w:val="restart"/>
          </w:tcPr>
          <w:p w:rsidR="00F32092" w:rsidRPr="00F32092" w:rsidRDefault="00F32092" w:rsidP="00BB4A86">
            <w:pPr>
              <w:ind w:right="-108"/>
              <w:jc w:val="center"/>
              <w:rPr>
                <w:sz w:val="22"/>
                <w:szCs w:val="22"/>
              </w:rPr>
            </w:pPr>
            <w:r w:rsidRPr="00F32092">
              <w:rPr>
                <w:sz w:val="22"/>
                <w:szCs w:val="22"/>
              </w:rPr>
              <w:t>Срок исполнения</w:t>
            </w:r>
          </w:p>
        </w:tc>
        <w:tc>
          <w:tcPr>
            <w:tcW w:w="993" w:type="dxa"/>
            <w:vMerge w:val="restart"/>
          </w:tcPr>
          <w:p w:rsidR="00F32092" w:rsidRPr="00F32092" w:rsidRDefault="00F32092" w:rsidP="00BB4A86">
            <w:pPr>
              <w:jc w:val="center"/>
              <w:rPr>
                <w:sz w:val="22"/>
                <w:szCs w:val="22"/>
              </w:rPr>
            </w:pPr>
            <w:r w:rsidRPr="00F32092">
              <w:rPr>
                <w:sz w:val="22"/>
                <w:szCs w:val="22"/>
              </w:rPr>
              <w:t>Объем финансирования</w:t>
            </w:r>
          </w:p>
          <w:p w:rsidR="00F32092" w:rsidRPr="00F32092" w:rsidRDefault="00F32092" w:rsidP="00BB4A86">
            <w:pPr>
              <w:jc w:val="center"/>
              <w:rPr>
                <w:sz w:val="22"/>
                <w:szCs w:val="22"/>
              </w:rPr>
            </w:pPr>
            <w:r w:rsidRPr="00F32092">
              <w:rPr>
                <w:sz w:val="22"/>
                <w:szCs w:val="22"/>
              </w:rPr>
              <w:t>(тыс. руб.)</w:t>
            </w:r>
          </w:p>
        </w:tc>
        <w:tc>
          <w:tcPr>
            <w:tcW w:w="2628" w:type="dxa"/>
            <w:gridSpan w:val="5"/>
          </w:tcPr>
          <w:p w:rsidR="00F32092" w:rsidRPr="00F32092" w:rsidRDefault="00F32092" w:rsidP="00BB4A86">
            <w:pPr>
              <w:tabs>
                <w:tab w:val="left" w:pos="118"/>
              </w:tabs>
              <w:ind w:left="79"/>
              <w:jc w:val="center"/>
              <w:rPr>
                <w:sz w:val="22"/>
                <w:szCs w:val="22"/>
              </w:rPr>
            </w:pPr>
            <w:r w:rsidRPr="00F32092">
              <w:rPr>
                <w:sz w:val="22"/>
                <w:szCs w:val="22"/>
              </w:rPr>
              <w:t>в т.ч. планируемое привлечение из:</w:t>
            </w:r>
          </w:p>
        </w:tc>
      </w:tr>
      <w:tr w:rsidR="00F32092" w:rsidRPr="00F32092" w:rsidTr="00BB4A86">
        <w:trPr>
          <w:trHeight w:val="556"/>
        </w:trPr>
        <w:tc>
          <w:tcPr>
            <w:tcW w:w="851" w:type="dxa"/>
            <w:vMerge/>
          </w:tcPr>
          <w:p w:rsidR="00F32092" w:rsidRPr="00F32092" w:rsidRDefault="00F32092" w:rsidP="00BB4A86">
            <w:pPr>
              <w:jc w:val="center"/>
              <w:rPr>
                <w:sz w:val="22"/>
                <w:szCs w:val="22"/>
              </w:rPr>
            </w:pPr>
          </w:p>
        </w:tc>
        <w:tc>
          <w:tcPr>
            <w:tcW w:w="3119" w:type="dxa"/>
            <w:vMerge/>
          </w:tcPr>
          <w:p w:rsidR="00F32092" w:rsidRPr="00F32092" w:rsidRDefault="00F32092" w:rsidP="00BB4A86">
            <w:pPr>
              <w:jc w:val="center"/>
              <w:rPr>
                <w:sz w:val="22"/>
                <w:szCs w:val="22"/>
              </w:rPr>
            </w:pPr>
          </w:p>
        </w:tc>
        <w:tc>
          <w:tcPr>
            <w:tcW w:w="3543" w:type="dxa"/>
            <w:vMerge/>
          </w:tcPr>
          <w:p w:rsidR="00F32092" w:rsidRPr="00F32092" w:rsidRDefault="00F32092" w:rsidP="00BB4A86">
            <w:pPr>
              <w:jc w:val="center"/>
              <w:rPr>
                <w:sz w:val="22"/>
                <w:szCs w:val="22"/>
              </w:rPr>
            </w:pPr>
          </w:p>
        </w:tc>
        <w:tc>
          <w:tcPr>
            <w:tcW w:w="3544" w:type="dxa"/>
            <w:vMerge/>
          </w:tcPr>
          <w:p w:rsidR="00F32092" w:rsidRPr="00F32092" w:rsidRDefault="00F32092" w:rsidP="00BB4A86">
            <w:pPr>
              <w:jc w:val="center"/>
              <w:rPr>
                <w:sz w:val="22"/>
                <w:szCs w:val="22"/>
              </w:rPr>
            </w:pPr>
          </w:p>
        </w:tc>
        <w:tc>
          <w:tcPr>
            <w:tcW w:w="992" w:type="dxa"/>
            <w:vMerge/>
            <w:tcBorders>
              <w:bottom w:val="single" w:sz="4" w:space="0" w:color="auto"/>
            </w:tcBorders>
          </w:tcPr>
          <w:p w:rsidR="00F32092" w:rsidRPr="00F32092" w:rsidRDefault="00F32092" w:rsidP="00BB4A86">
            <w:pPr>
              <w:jc w:val="center"/>
              <w:rPr>
                <w:sz w:val="22"/>
                <w:szCs w:val="22"/>
              </w:rPr>
            </w:pPr>
          </w:p>
        </w:tc>
        <w:tc>
          <w:tcPr>
            <w:tcW w:w="993" w:type="dxa"/>
            <w:vMerge/>
            <w:tcBorders>
              <w:bottom w:val="single" w:sz="4" w:space="0" w:color="auto"/>
            </w:tcBorders>
          </w:tcPr>
          <w:p w:rsidR="00F32092" w:rsidRPr="00F32092" w:rsidRDefault="00F32092" w:rsidP="00BB4A86">
            <w:pPr>
              <w:jc w:val="center"/>
              <w:rPr>
                <w:sz w:val="22"/>
                <w:szCs w:val="22"/>
              </w:rPr>
            </w:pPr>
          </w:p>
        </w:tc>
        <w:tc>
          <w:tcPr>
            <w:tcW w:w="708" w:type="dxa"/>
            <w:tcBorders>
              <w:bottom w:val="single" w:sz="4" w:space="0" w:color="auto"/>
            </w:tcBorders>
          </w:tcPr>
          <w:p w:rsidR="00F32092" w:rsidRPr="00F32092" w:rsidRDefault="00F32092" w:rsidP="00BB4A86">
            <w:pPr>
              <w:jc w:val="center"/>
              <w:rPr>
                <w:sz w:val="22"/>
                <w:szCs w:val="22"/>
              </w:rPr>
            </w:pPr>
            <w:r w:rsidRPr="00F32092">
              <w:rPr>
                <w:sz w:val="22"/>
                <w:szCs w:val="22"/>
              </w:rPr>
              <w:t>обл.                бюджета</w:t>
            </w:r>
          </w:p>
          <w:p w:rsidR="00F32092" w:rsidRPr="00F32092" w:rsidRDefault="00F32092" w:rsidP="00BB4A86">
            <w:pPr>
              <w:jc w:val="center"/>
              <w:rPr>
                <w:sz w:val="22"/>
                <w:szCs w:val="22"/>
              </w:rPr>
            </w:pPr>
            <w:r w:rsidRPr="00F32092">
              <w:rPr>
                <w:sz w:val="22"/>
                <w:szCs w:val="22"/>
              </w:rPr>
              <w:t>(тыс.руб.)</w:t>
            </w:r>
          </w:p>
        </w:tc>
        <w:tc>
          <w:tcPr>
            <w:tcW w:w="1134" w:type="dxa"/>
            <w:gridSpan w:val="2"/>
            <w:tcBorders>
              <w:bottom w:val="single" w:sz="4" w:space="0" w:color="auto"/>
            </w:tcBorders>
          </w:tcPr>
          <w:p w:rsidR="00F32092" w:rsidRPr="00F32092" w:rsidRDefault="00F32092" w:rsidP="00BB4A86">
            <w:pPr>
              <w:jc w:val="center"/>
              <w:rPr>
                <w:sz w:val="22"/>
                <w:szCs w:val="22"/>
              </w:rPr>
            </w:pPr>
            <w:r w:rsidRPr="00F32092">
              <w:rPr>
                <w:sz w:val="22"/>
                <w:szCs w:val="22"/>
              </w:rPr>
              <w:t>мест. бюджета</w:t>
            </w:r>
          </w:p>
          <w:p w:rsidR="00F32092" w:rsidRPr="00F32092" w:rsidRDefault="00F32092" w:rsidP="00BB4A86">
            <w:pPr>
              <w:jc w:val="center"/>
              <w:rPr>
                <w:sz w:val="22"/>
                <w:szCs w:val="22"/>
              </w:rPr>
            </w:pPr>
            <w:r w:rsidRPr="00F32092">
              <w:rPr>
                <w:sz w:val="22"/>
                <w:szCs w:val="22"/>
              </w:rPr>
              <w:t>(тыс. руб.)</w:t>
            </w:r>
          </w:p>
        </w:tc>
        <w:tc>
          <w:tcPr>
            <w:tcW w:w="786" w:type="dxa"/>
            <w:gridSpan w:val="2"/>
            <w:tcBorders>
              <w:bottom w:val="single" w:sz="4" w:space="0" w:color="auto"/>
            </w:tcBorders>
          </w:tcPr>
          <w:p w:rsidR="00F32092" w:rsidRPr="00F32092" w:rsidRDefault="00F32092" w:rsidP="00BB4A86">
            <w:pPr>
              <w:jc w:val="center"/>
              <w:rPr>
                <w:color w:val="000000"/>
                <w:sz w:val="22"/>
                <w:szCs w:val="22"/>
              </w:rPr>
            </w:pPr>
            <w:r w:rsidRPr="00F32092">
              <w:rPr>
                <w:color w:val="000000"/>
                <w:sz w:val="22"/>
                <w:szCs w:val="22"/>
              </w:rPr>
              <w:t xml:space="preserve">внебюдж. источников </w:t>
            </w:r>
          </w:p>
          <w:p w:rsidR="00F32092" w:rsidRPr="00F32092" w:rsidRDefault="00F32092" w:rsidP="00BB4A86">
            <w:pPr>
              <w:jc w:val="center"/>
              <w:rPr>
                <w:sz w:val="22"/>
                <w:szCs w:val="22"/>
              </w:rPr>
            </w:pPr>
            <w:r w:rsidRPr="00F32092">
              <w:rPr>
                <w:sz w:val="22"/>
                <w:szCs w:val="22"/>
              </w:rPr>
              <w:t>(тыс. руб.)</w:t>
            </w:r>
            <w:r w:rsidRPr="00F32092">
              <w:rPr>
                <w:color w:val="000000"/>
                <w:sz w:val="22"/>
                <w:szCs w:val="22"/>
              </w:rPr>
              <w:t xml:space="preserve"> </w:t>
            </w:r>
          </w:p>
        </w:tc>
      </w:tr>
      <w:tr w:rsidR="00F32092" w:rsidRPr="00F32092" w:rsidTr="00BB4A86">
        <w:trPr>
          <w:trHeight w:val="519"/>
        </w:trPr>
        <w:tc>
          <w:tcPr>
            <w:tcW w:w="851" w:type="dxa"/>
            <w:vMerge w:val="restart"/>
          </w:tcPr>
          <w:p w:rsidR="00F32092" w:rsidRPr="00F32092" w:rsidRDefault="00F32092" w:rsidP="00BB4A86">
            <w:pPr>
              <w:jc w:val="center"/>
              <w:rPr>
                <w:sz w:val="22"/>
                <w:szCs w:val="22"/>
              </w:rPr>
            </w:pPr>
          </w:p>
        </w:tc>
        <w:tc>
          <w:tcPr>
            <w:tcW w:w="3119" w:type="dxa"/>
            <w:vMerge w:val="restart"/>
            <w:vAlign w:val="center"/>
          </w:tcPr>
          <w:p w:rsidR="00F32092" w:rsidRPr="00F32092" w:rsidRDefault="00F32092" w:rsidP="00F32092">
            <w:pPr>
              <w:jc w:val="both"/>
              <w:rPr>
                <w:sz w:val="22"/>
                <w:szCs w:val="22"/>
              </w:rPr>
            </w:pPr>
            <w:r w:rsidRPr="00F32092">
              <w:rPr>
                <w:color w:val="000000"/>
                <w:sz w:val="22"/>
                <w:szCs w:val="22"/>
              </w:rPr>
              <w:t>Профилактика терроризма и экстремизма, а также минимизация и (или) ликвидация последствий их проявлений на территории Зиминского района</w:t>
            </w:r>
          </w:p>
        </w:tc>
        <w:tc>
          <w:tcPr>
            <w:tcW w:w="3543" w:type="dxa"/>
            <w:vMerge w:val="restart"/>
          </w:tcPr>
          <w:p w:rsidR="00F32092" w:rsidRPr="00F32092" w:rsidRDefault="00F32092" w:rsidP="00BB4A86">
            <w:pPr>
              <w:pStyle w:val="a5"/>
              <w:ind w:left="34"/>
              <w:rPr>
                <w:sz w:val="22"/>
                <w:szCs w:val="22"/>
              </w:rPr>
            </w:pPr>
            <w:r w:rsidRPr="00F32092">
              <w:rPr>
                <w:sz w:val="22"/>
                <w:szCs w:val="22"/>
              </w:rPr>
              <w:t>Увеличение доли населения, охваченной мероприятиями по профилактике терроризма и экстремизма, от общей численности до 70% .</w:t>
            </w:r>
          </w:p>
          <w:p w:rsidR="00F32092" w:rsidRPr="00F32092" w:rsidRDefault="00F32092" w:rsidP="00BB4A86">
            <w:pPr>
              <w:suppressAutoHyphens/>
              <w:textAlignment w:val="baseline"/>
              <w:rPr>
                <w:sz w:val="22"/>
                <w:szCs w:val="22"/>
              </w:rPr>
            </w:pPr>
          </w:p>
        </w:tc>
        <w:tc>
          <w:tcPr>
            <w:tcW w:w="3544" w:type="dxa"/>
            <w:vMerge w:val="restart"/>
          </w:tcPr>
          <w:p w:rsidR="00F32092" w:rsidRPr="00F32092" w:rsidRDefault="00F32092" w:rsidP="00BB4A86">
            <w:pPr>
              <w:pStyle w:val="ConsPlusCell"/>
              <w:jc w:val="both"/>
              <w:rPr>
                <w:sz w:val="22"/>
                <w:szCs w:val="22"/>
              </w:rPr>
            </w:pPr>
            <w:r w:rsidRPr="00F32092">
              <w:rPr>
                <w:sz w:val="22"/>
                <w:szCs w:val="22"/>
              </w:rPr>
              <w:t xml:space="preserve">- Администрация ЗРМО; </w:t>
            </w:r>
          </w:p>
          <w:p w:rsidR="00F32092" w:rsidRPr="00F32092" w:rsidRDefault="00F32092" w:rsidP="00BB4A86">
            <w:pPr>
              <w:pStyle w:val="ConsPlusCell"/>
              <w:jc w:val="both"/>
              <w:rPr>
                <w:sz w:val="22"/>
                <w:szCs w:val="22"/>
              </w:rPr>
            </w:pPr>
            <w:r w:rsidRPr="00F32092">
              <w:rPr>
                <w:sz w:val="22"/>
                <w:szCs w:val="22"/>
              </w:rPr>
              <w:t>- Комитет по образованию администрации Зиминского района;</w:t>
            </w:r>
          </w:p>
          <w:p w:rsidR="00F32092" w:rsidRPr="00F32092" w:rsidRDefault="00F32092" w:rsidP="00BB4A86">
            <w:pPr>
              <w:rPr>
                <w:sz w:val="22"/>
                <w:szCs w:val="22"/>
              </w:rPr>
            </w:pPr>
            <w:r w:rsidRPr="00F32092">
              <w:rPr>
                <w:sz w:val="22"/>
                <w:szCs w:val="22"/>
              </w:rPr>
              <w:t>- Комитет по культуре администрации Зиминского района;</w:t>
            </w:r>
          </w:p>
          <w:p w:rsidR="00F32092" w:rsidRPr="00F32092" w:rsidRDefault="00F32092" w:rsidP="00BB4A86">
            <w:pPr>
              <w:pStyle w:val="aa"/>
              <w:jc w:val="both"/>
              <w:rPr>
                <w:rFonts w:ascii="Times New Roman" w:hAnsi="Times New Roman" w:cs="Times New Roman"/>
              </w:rPr>
            </w:pPr>
            <w:r w:rsidRPr="00F32092">
              <w:rPr>
                <w:rFonts w:ascii="Times New Roman" w:hAnsi="Times New Roman" w:cs="Times New Roman"/>
              </w:rPr>
              <w:t>- Отдел по физической культуре, спорту и молодежной политике администрации Зиминского районного муниципального образования</w:t>
            </w:r>
          </w:p>
        </w:tc>
        <w:tc>
          <w:tcPr>
            <w:tcW w:w="992" w:type="dxa"/>
            <w:tcBorders>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2022 -2027 гг.</w:t>
            </w:r>
          </w:p>
        </w:tc>
        <w:tc>
          <w:tcPr>
            <w:tcW w:w="993" w:type="dxa"/>
            <w:tcBorders>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24750,522</w:t>
            </w:r>
          </w:p>
          <w:p w:rsidR="00F32092" w:rsidRPr="00F32092" w:rsidRDefault="00F32092" w:rsidP="00BB4A86">
            <w:pPr>
              <w:jc w:val="center"/>
              <w:rPr>
                <w:sz w:val="22"/>
                <w:szCs w:val="22"/>
              </w:rPr>
            </w:pPr>
          </w:p>
        </w:tc>
        <w:tc>
          <w:tcPr>
            <w:tcW w:w="708" w:type="dxa"/>
            <w:tcBorders>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1134" w:type="dxa"/>
            <w:gridSpan w:val="2"/>
            <w:tcBorders>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24750,522</w:t>
            </w:r>
          </w:p>
          <w:p w:rsidR="00F32092" w:rsidRPr="00F32092" w:rsidRDefault="00F32092" w:rsidP="00BB4A86">
            <w:pPr>
              <w:jc w:val="center"/>
              <w:rPr>
                <w:sz w:val="22"/>
                <w:szCs w:val="22"/>
              </w:rPr>
            </w:pPr>
          </w:p>
        </w:tc>
        <w:tc>
          <w:tcPr>
            <w:tcW w:w="786" w:type="dxa"/>
            <w:gridSpan w:val="2"/>
            <w:tcBorders>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610"/>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 г.</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2101,197</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1134"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2101,197</w:t>
            </w:r>
          </w:p>
        </w:tc>
        <w:tc>
          <w:tcPr>
            <w:tcW w:w="786"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704"/>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 г.</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4130,253</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1134"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4130,253</w:t>
            </w:r>
          </w:p>
        </w:tc>
        <w:tc>
          <w:tcPr>
            <w:tcW w:w="786"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69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  г.</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4996,605</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1134"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4996,605</w:t>
            </w:r>
          </w:p>
        </w:tc>
        <w:tc>
          <w:tcPr>
            <w:tcW w:w="786"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692"/>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 г.</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4596,605</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1134"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4596,605</w:t>
            </w:r>
          </w:p>
        </w:tc>
        <w:tc>
          <w:tcPr>
            <w:tcW w:w="786"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702"/>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 г.</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4996,605</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1134"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4996,605</w:t>
            </w:r>
          </w:p>
        </w:tc>
        <w:tc>
          <w:tcPr>
            <w:tcW w:w="786"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2027 г.</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3929,257</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1134"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3929,257</w:t>
            </w:r>
          </w:p>
        </w:tc>
        <w:tc>
          <w:tcPr>
            <w:tcW w:w="786" w:type="dxa"/>
            <w:gridSpan w:val="2"/>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15670" w:type="dxa"/>
            <w:gridSpan w:val="11"/>
            <w:tcBorders>
              <w:right w:val="single" w:sz="4" w:space="0" w:color="auto"/>
            </w:tcBorders>
            <w:vAlign w:val="center"/>
          </w:tcPr>
          <w:p w:rsidR="00F32092" w:rsidRPr="00F32092" w:rsidRDefault="00F32092" w:rsidP="00F32092">
            <w:pPr>
              <w:pStyle w:val="a5"/>
              <w:widowControl/>
              <w:numPr>
                <w:ilvl w:val="0"/>
                <w:numId w:val="22"/>
              </w:numPr>
              <w:autoSpaceDE/>
              <w:autoSpaceDN/>
              <w:adjustRightInd/>
              <w:jc w:val="center"/>
              <w:rPr>
                <w:sz w:val="22"/>
                <w:szCs w:val="22"/>
              </w:rPr>
            </w:pPr>
            <w:r w:rsidRPr="00F32092">
              <w:rPr>
                <w:sz w:val="22"/>
                <w:szCs w:val="22"/>
              </w:rPr>
              <w:t>Антитеррористическая защищенность объектов</w:t>
            </w:r>
          </w:p>
        </w:tc>
      </w:tr>
      <w:tr w:rsidR="00F32092" w:rsidRPr="00F32092" w:rsidTr="00BB4A86">
        <w:trPr>
          <w:trHeight w:val="536"/>
        </w:trPr>
        <w:tc>
          <w:tcPr>
            <w:tcW w:w="851" w:type="dxa"/>
            <w:vMerge w:val="restart"/>
          </w:tcPr>
          <w:p w:rsidR="00F32092" w:rsidRPr="00F32092" w:rsidRDefault="00F32092" w:rsidP="00BB4A86">
            <w:pPr>
              <w:ind w:left="-32"/>
              <w:jc w:val="center"/>
              <w:rPr>
                <w:sz w:val="22"/>
                <w:szCs w:val="22"/>
              </w:rPr>
            </w:pPr>
          </w:p>
          <w:p w:rsidR="00F32092" w:rsidRPr="00F32092" w:rsidRDefault="00F32092" w:rsidP="00BB4A86">
            <w:pPr>
              <w:ind w:left="-32"/>
              <w:jc w:val="center"/>
              <w:rPr>
                <w:sz w:val="22"/>
                <w:szCs w:val="22"/>
              </w:rPr>
            </w:pPr>
          </w:p>
        </w:tc>
        <w:tc>
          <w:tcPr>
            <w:tcW w:w="3119" w:type="dxa"/>
            <w:vMerge w:val="restart"/>
          </w:tcPr>
          <w:p w:rsidR="00F32092" w:rsidRPr="00F32092" w:rsidRDefault="00F32092" w:rsidP="00BB4A86">
            <w:pPr>
              <w:shd w:val="clear" w:color="auto" w:fill="FFFFFF"/>
              <w:spacing w:after="196" w:line="207" w:lineRule="atLeast"/>
              <w:rPr>
                <w:sz w:val="22"/>
                <w:szCs w:val="22"/>
              </w:rPr>
            </w:pPr>
            <w:r w:rsidRPr="00F32092">
              <w:rPr>
                <w:sz w:val="22"/>
                <w:szCs w:val="22"/>
              </w:rPr>
              <w:t>Антитеррористическая защищенность объектов</w:t>
            </w:r>
          </w:p>
        </w:tc>
        <w:tc>
          <w:tcPr>
            <w:tcW w:w="3543" w:type="dxa"/>
            <w:vMerge w:val="restart"/>
          </w:tcPr>
          <w:p w:rsidR="00F32092" w:rsidRPr="00F32092" w:rsidRDefault="00F32092" w:rsidP="00BB4A86">
            <w:pPr>
              <w:pStyle w:val="ConsPlusCell"/>
              <w:jc w:val="both"/>
              <w:rPr>
                <w:color w:val="000000"/>
                <w:sz w:val="22"/>
                <w:szCs w:val="22"/>
              </w:rPr>
            </w:pPr>
          </w:p>
        </w:tc>
        <w:tc>
          <w:tcPr>
            <w:tcW w:w="3544" w:type="dxa"/>
            <w:vMerge w:val="restart"/>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24480,522</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24480,522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2056,197</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2056,197</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4085,253</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4085,253</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4951,605</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4951,605</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4551,605</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4551,605</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4951,605</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4951,605</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3884,257</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3884,257</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Pr>
          <w:p w:rsidR="00F32092" w:rsidRPr="00F32092" w:rsidRDefault="00F32092" w:rsidP="00BB4A86">
            <w:pPr>
              <w:ind w:left="-32"/>
              <w:jc w:val="center"/>
              <w:rPr>
                <w:sz w:val="22"/>
                <w:szCs w:val="22"/>
              </w:rPr>
            </w:pPr>
            <w:r w:rsidRPr="00F32092">
              <w:rPr>
                <w:sz w:val="22"/>
                <w:szCs w:val="22"/>
              </w:rPr>
              <w:t>1.</w:t>
            </w:r>
          </w:p>
        </w:tc>
        <w:tc>
          <w:tcPr>
            <w:tcW w:w="3119" w:type="dxa"/>
            <w:vMerge w:val="restart"/>
          </w:tcPr>
          <w:p w:rsidR="00F32092" w:rsidRPr="00F32092" w:rsidRDefault="00F32092" w:rsidP="00BB4A86">
            <w:pPr>
              <w:shd w:val="clear" w:color="auto" w:fill="FFFFFF"/>
              <w:spacing w:after="196" w:line="207" w:lineRule="atLeast"/>
              <w:rPr>
                <w:sz w:val="22"/>
                <w:szCs w:val="22"/>
              </w:rPr>
            </w:pPr>
            <w:r w:rsidRPr="00F32092">
              <w:rPr>
                <w:sz w:val="22"/>
                <w:szCs w:val="22"/>
              </w:rPr>
              <w:t>Обеспечение работы объектов (территорий) системами  охранной сигнализации:</w:t>
            </w:r>
          </w:p>
        </w:tc>
        <w:tc>
          <w:tcPr>
            <w:tcW w:w="3543" w:type="dxa"/>
            <w:vMerge w:val="restart"/>
          </w:tcPr>
          <w:p w:rsidR="00F32092" w:rsidRPr="00F32092" w:rsidRDefault="00F32092" w:rsidP="00BB4A86">
            <w:pPr>
              <w:pStyle w:val="ConsPlusCell"/>
              <w:jc w:val="both"/>
              <w:rPr>
                <w:color w:val="000000"/>
                <w:sz w:val="22"/>
                <w:szCs w:val="22"/>
              </w:rPr>
            </w:pPr>
          </w:p>
        </w:tc>
        <w:tc>
          <w:tcPr>
            <w:tcW w:w="3544" w:type="dxa"/>
            <w:vMerge w:val="restart"/>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623,29</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623,29</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106,773</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hd w:val="clear" w:color="auto" w:fill="FFFFFF"/>
              <w:spacing w:after="196" w:line="207" w:lineRule="atLeast"/>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89,425</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89,425</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Pr>
          <w:p w:rsidR="00F32092" w:rsidRPr="00F32092" w:rsidRDefault="00F32092" w:rsidP="00BB4A86">
            <w:pPr>
              <w:ind w:left="-32"/>
              <w:jc w:val="center"/>
              <w:rPr>
                <w:sz w:val="22"/>
                <w:szCs w:val="22"/>
              </w:rPr>
            </w:pPr>
            <w:r w:rsidRPr="00F32092">
              <w:rPr>
                <w:sz w:val="22"/>
                <w:szCs w:val="22"/>
              </w:rPr>
              <w:t>1.1.</w:t>
            </w:r>
          </w:p>
        </w:tc>
        <w:tc>
          <w:tcPr>
            <w:tcW w:w="3119" w:type="dxa"/>
            <w:vMerge w:val="restart"/>
          </w:tcPr>
          <w:p w:rsidR="00F32092" w:rsidRPr="00F32092" w:rsidRDefault="00F32092" w:rsidP="00BB4A86">
            <w:pPr>
              <w:spacing w:after="196" w:line="230" w:lineRule="atLeast"/>
              <w:outlineLvl w:val="1"/>
              <w:rPr>
                <w:sz w:val="22"/>
                <w:szCs w:val="22"/>
              </w:rPr>
            </w:pPr>
            <w:r w:rsidRPr="00F32092">
              <w:rPr>
                <w:sz w:val="22"/>
                <w:szCs w:val="22"/>
              </w:rPr>
              <w:t>МОУ Самарская СОШ</w:t>
            </w:r>
          </w:p>
        </w:tc>
        <w:tc>
          <w:tcPr>
            <w:tcW w:w="3543" w:type="dxa"/>
            <w:vMerge w:val="restart"/>
          </w:tcPr>
          <w:p w:rsidR="00F32092" w:rsidRPr="00F32092" w:rsidRDefault="00F32092" w:rsidP="00BB4A86">
            <w:pPr>
              <w:pStyle w:val="ConsPlusCell"/>
              <w:jc w:val="both"/>
              <w:rPr>
                <w:color w:val="000000"/>
                <w:sz w:val="22"/>
                <w:szCs w:val="22"/>
              </w:rPr>
            </w:pPr>
          </w:p>
        </w:tc>
        <w:tc>
          <w:tcPr>
            <w:tcW w:w="3544" w:type="dxa"/>
            <w:vMerge w:val="restart"/>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130,440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130,440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21,740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21,740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21,740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rPr>
                <w:sz w:val="22"/>
                <w:szCs w:val="22"/>
              </w:rPr>
            </w:pPr>
            <w:r w:rsidRPr="00F32092">
              <w:rPr>
                <w:sz w:val="22"/>
                <w:szCs w:val="22"/>
              </w:rPr>
              <w:t>21,740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21,740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rPr>
                <w:sz w:val="22"/>
                <w:szCs w:val="22"/>
              </w:rPr>
            </w:pPr>
            <w:r w:rsidRPr="00F32092">
              <w:rPr>
                <w:sz w:val="22"/>
                <w:szCs w:val="22"/>
              </w:rPr>
              <w:t>21,740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21,740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rPr>
                <w:sz w:val="22"/>
                <w:szCs w:val="22"/>
              </w:rPr>
            </w:pPr>
            <w:r w:rsidRPr="00F32092">
              <w:rPr>
                <w:sz w:val="22"/>
                <w:szCs w:val="22"/>
              </w:rPr>
              <w:t>21,740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21,740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rPr>
                <w:sz w:val="22"/>
                <w:szCs w:val="22"/>
              </w:rPr>
            </w:pPr>
            <w:r w:rsidRPr="00F32092">
              <w:rPr>
                <w:sz w:val="22"/>
                <w:szCs w:val="22"/>
              </w:rPr>
              <w:t>21,740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21,740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rPr>
                <w:sz w:val="22"/>
                <w:szCs w:val="22"/>
              </w:rPr>
            </w:pPr>
            <w:r w:rsidRPr="00F32092">
              <w:rPr>
                <w:sz w:val="22"/>
                <w:szCs w:val="22"/>
              </w:rPr>
              <w:t>21,740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Pr>
          <w:p w:rsidR="00F32092" w:rsidRPr="00F32092" w:rsidRDefault="00F32092" w:rsidP="00BB4A86">
            <w:pPr>
              <w:ind w:left="-32"/>
              <w:jc w:val="center"/>
              <w:rPr>
                <w:sz w:val="22"/>
                <w:szCs w:val="22"/>
              </w:rPr>
            </w:pPr>
            <w:r w:rsidRPr="00F32092">
              <w:rPr>
                <w:sz w:val="22"/>
                <w:szCs w:val="22"/>
              </w:rPr>
              <w:t>1.2.</w:t>
            </w:r>
          </w:p>
        </w:tc>
        <w:tc>
          <w:tcPr>
            <w:tcW w:w="3119" w:type="dxa"/>
            <w:vMerge w:val="restart"/>
          </w:tcPr>
          <w:p w:rsidR="00F32092" w:rsidRPr="00F32092" w:rsidRDefault="00F32092" w:rsidP="00BB4A86">
            <w:pPr>
              <w:spacing w:after="196" w:line="230" w:lineRule="atLeast"/>
              <w:outlineLvl w:val="1"/>
              <w:rPr>
                <w:sz w:val="22"/>
                <w:szCs w:val="22"/>
              </w:rPr>
            </w:pPr>
            <w:r w:rsidRPr="00F32092">
              <w:rPr>
                <w:sz w:val="22"/>
                <w:szCs w:val="22"/>
              </w:rPr>
              <w:t>МОУ Кимильтейская СОШ</w:t>
            </w:r>
          </w:p>
        </w:tc>
        <w:tc>
          <w:tcPr>
            <w:tcW w:w="3543" w:type="dxa"/>
            <w:vMerge w:val="restart"/>
          </w:tcPr>
          <w:p w:rsidR="00F32092" w:rsidRPr="00F32092" w:rsidRDefault="00F32092" w:rsidP="00BB4A86">
            <w:pPr>
              <w:pStyle w:val="ConsPlusCell"/>
              <w:jc w:val="both"/>
              <w:rPr>
                <w:color w:val="000000"/>
                <w:sz w:val="22"/>
                <w:szCs w:val="22"/>
              </w:rPr>
            </w:pPr>
          </w:p>
        </w:tc>
        <w:tc>
          <w:tcPr>
            <w:tcW w:w="3544" w:type="dxa"/>
            <w:vMerge w:val="restart"/>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right w:val="single" w:sz="4" w:space="0" w:color="auto"/>
            </w:tcBorders>
          </w:tcPr>
          <w:p w:rsidR="00F32092" w:rsidRPr="00F32092" w:rsidRDefault="00F32092" w:rsidP="00BB4A86">
            <w:pPr>
              <w:spacing w:after="196" w:line="230" w:lineRule="atLeast"/>
              <w:jc w:val="center"/>
              <w:outlineLvl w:val="1"/>
              <w:rPr>
                <w:sz w:val="22"/>
                <w:szCs w:val="22"/>
              </w:rPr>
            </w:pPr>
            <w:r w:rsidRPr="00F32092">
              <w:rPr>
                <w:sz w:val="22"/>
                <w:szCs w:val="22"/>
              </w:rPr>
              <w:t>64,272</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64,272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10,712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Pr>
          <w:p w:rsidR="00F32092" w:rsidRPr="00F32092" w:rsidRDefault="00F32092" w:rsidP="00BB4A86">
            <w:pPr>
              <w:ind w:left="-32"/>
              <w:jc w:val="center"/>
              <w:rPr>
                <w:sz w:val="22"/>
                <w:szCs w:val="22"/>
              </w:rPr>
            </w:pPr>
            <w:r w:rsidRPr="00F32092">
              <w:rPr>
                <w:sz w:val="22"/>
                <w:szCs w:val="22"/>
              </w:rPr>
              <w:t>1.3.</w:t>
            </w:r>
          </w:p>
        </w:tc>
        <w:tc>
          <w:tcPr>
            <w:tcW w:w="3119" w:type="dxa"/>
            <w:vMerge w:val="restart"/>
          </w:tcPr>
          <w:p w:rsidR="00F32092" w:rsidRPr="00F32092" w:rsidRDefault="00F32092" w:rsidP="00BB4A86">
            <w:pPr>
              <w:spacing w:after="196" w:line="230" w:lineRule="atLeast"/>
              <w:outlineLvl w:val="1"/>
              <w:rPr>
                <w:sz w:val="22"/>
                <w:szCs w:val="22"/>
              </w:rPr>
            </w:pPr>
            <w:r w:rsidRPr="00F32092">
              <w:rPr>
                <w:sz w:val="22"/>
                <w:szCs w:val="22"/>
              </w:rPr>
              <w:t>МОУ Батаминская СОШ</w:t>
            </w:r>
          </w:p>
        </w:tc>
        <w:tc>
          <w:tcPr>
            <w:tcW w:w="3543" w:type="dxa"/>
            <w:vMerge w:val="restart"/>
          </w:tcPr>
          <w:p w:rsidR="00F32092" w:rsidRPr="00F32092" w:rsidRDefault="00F32092" w:rsidP="00BB4A86">
            <w:pPr>
              <w:pStyle w:val="ConsPlusCell"/>
              <w:jc w:val="both"/>
              <w:rPr>
                <w:color w:val="000000"/>
                <w:sz w:val="22"/>
                <w:szCs w:val="22"/>
              </w:rPr>
            </w:pPr>
          </w:p>
        </w:tc>
        <w:tc>
          <w:tcPr>
            <w:tcW w:w="3544" w:type="dxa"/>
            <w:vMerge w:val="restart"/>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64,434</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64,434</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10,739</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Pr>
          <w:p w:rsidR="00F32092" w:rsidRPr="00F32092" w:rsidRDefault="00F32092" w:rsidP="00BB4A86">
            <w:pPr>
              <w:ind w:left="-32"/>
              <w:jc w:val="center"/>
              <w:rPr>
                <w:sz w:val="22"/>
                <w:szCs w:val="22"/>
              </w:rPr>
            </w:pPr>
            <w:r w:rsidRPr="00F32092">
              <w:rPr>
                <w:sz w:val="22"/>
                <w:szCs w:val="22"/>
              </w:rPr>
              <w:t>1.4.</w:t>
            </w:r>
          </w:p>
        </w:tc>
        <w:tc>
          <w:tcPr>
            <w:tcW w:w="3119" w:type="dxa"/>
            <w:vMerge w:val="restart"/>
          </w:tcPr>
          <w:p w:rsidR="00F32092" w:rsidRPr="00F32092" w:rsidRDefault="00F32092" w:rsidP="00BB4A86">
            <w:pPr>
              <w:spacing w:after="196" w:line="230" w:lineRule="atLeast"/>
              <w:outlineLvl w:val="1"/>
              <w:rPr>
                <w:sz w:val="22"/>
                <w:szCs w:val="22"/>
              </w:rPr>
            </w:pPr>
            <w:r w:rsidRPr="00F32092">
              <w:rPr>
                <w:sz w:val="22"/>
                <w:szCs w:val="22"/>
              </w:rPr>
              <w:t>МОУ Ухтуйская СОШ</w:t>
            </w:r>
          </w:p>
        </w:tc>
        <w:tc>
          <w:tcPr>
            <w:tcW w:w="3543" w:type="dxa"/>
            <w:vMerge w:val="restart"/>
          </w:tcPr>
          <w:p w:rsidR="00F32092" w:rsidRPr="00F32092" w:rsidRDefault="00F32092" w:rsidP="00BB4A86">
            <w:pPr>
              <w:pStyle w:val="ConsPlusCell"/>
              <w:jc w:val="both"/>
              <w:rPr>
                <w:color w:val="000000"/>
                <w:sz w:val="22"/>
                <w:szCs w:val="22"/>
              </w:rPr>
            </w:pPr>
          </w:p>
        </w:tc>
        <w:tc>
          <w:tcPr>
            <w:tcW w:w="3544" w:type="dxa"/>
            <w:vMerge w:val="restart"/>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248,040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248,040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41,340</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Pr>
          <w:p w:rsidR="00F32092" w:rsidRPr="00F32092" w:rsidRDefault="00F32092" w:rsidP="00BB4A86">
            <w:pPr>
              <w:ind w:left="-32"/>
              <w:jc w:val="center"/>
              <w:rPr>
                <w:sz w:val="22"/>
                <w:szCs w:val="22"/>
              </w:rPr>
            </w:pPr>
            <w:r w:rsidRPr="00F32092">
              <w:rPr>
                <w:sz w:val="22"/>
                <w:szCs w:val="22"/>
              </w:rPr>
              <w:t>1.5.</w:t>
            </w:r>
          </w:p>
        </w:tc>
        <w:tc>
          <w:tcPr>
            <w:tcW w:w="3119" w:type="dxa"/>
            <w:vMerge w:val="restart"/>
          </w:tcPr>
          <w:p w:rsidR="00F32092" w:rsidRPr="00F32092" w:rsidRDefault="00F32092" w:rsidP="00BB4A86">
            <w:pPr>
              <w:spacing w:after="196" w:line="230" w:lineRule="atLeast"/>
              <w:outlineLvl w:val="1"/>
              <w:rPr>
                <w:sz w:val="22"/>
                <w:szCs w:val="22"/>
              </w:rPr>
            </w:pPr>
            <w:r w:rsidRPr="00F32092">
              <w:rPr>
                <w:sz w:val="22"/>
                <w:szCs w:val="22"/>
              </w:rPr>
              <w:t>МОУ Хазанская СОШ</w:t>
            </w:r>
          </w:p>
        </w:tc>
        <w:tc>
          <w:tcPr>
            <w:tcW w:w="3543" w:type="dxa"/>
            <w:vMerge w:val="restart"/>
          </w:tcPr>
          <w:p w:rsidR="00F32092" w:rsidRPr="00F32092" w:rsidRDefault="00F32092" w:rsidP="00BB4A86">
            <w:pPr>
              <w:pStyle w:val="ConsPlusCell"/>
              <w:jc w:val="both"/>
              <w:rPr>
                <w:color w:val="000000"/>
                <w:sz w:val="22"/>
                <w:szCs w:val="22"/>
              </w:rPr>
            </w:pPr>
          </w:p>
        </w:tc>
        <w:tc>
          <w:tcPr>
            <w:tcW w:w="3544" w:type="dxa"/>
            <w:vMerge w:val="restart"/>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29,364</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29364</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4,894</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70"/>
        </w:trPr>
        <w:tc>
          <w:tcPr>
            <w:tcW w:w="851" w:type="dxa"/>
            <w:vMerge w:val="restart"/>
          </w:tcPr>
          <w:p w:rsidR="00F32092" w:rsidRPr="00F32092" w:rsidRDefault="00F32092" w:rsidP="00BB4A86">
            <w:pPr>
              <w:ind w:left="-32"/>
              <w:jc w:val="center"/>
              <w:rPr>
                <w:sz w:val="22"/>
                <w:szCs w:val="22"/>
              </w:rPr>
            </w:pPr>
            <w:r w:rsidRPr="00F32092">
              <w:rPr>
                <w:sz w:val="22"/>
                <w:szCs w:val="22"/>
              </w:rPr>
              <w:t>1.6.</w:t>
            </w:r>
          </w:p>
          <w:p w:rsidR="00F32092" w:rsidRPr="00F32092" w:rsidRDefault="00F32092" w:rsidP="00BB4A86">
            <w:pPr>
              <w:ind w:left="-32"/>
              <w:jc w:val="center"/>
              <w:rPr>
                <w:sz w:val="22"/>
                <w:szCs w:val="22"/>
              </w:rPr>
            </w:pPr>
          </w:p>
          <w:p w:rsidR="00F32092" w:rsidRPr="00F32092" w:rsidRDefault="00F32092" w:rsidP="00BB4A86">
            <w:pPr>
              <w:ind w:left="-32"/>
              <w:jc w:val="center"/>
              <w:rPr>
                <w:sz w:val="22"/>
                <w:szCs w:val="22"/>
              </w:rPr>
            </w:pPr>
          </w:p>
        </w:tc>
        <w:tc>
          <w:tcPr>
            <w:tcW w:w="3119" w:type="dxa"/>
            <w:vMerge w:val="restart"/>
          </w:tcPr>
          <w:p w:rsidR="00F32092" w:rsidRPr="00F32092" w:rsidRDefault="00F32092" w:rsidP="00BB4A86">
            <w:pPr>
              <w:spacing w:after="196" w:line="230" w:lineRule="atLeast"/>
              <w:outlineLvl w:val="1"/>
              <w:rPr>
                <w:sz w:val="22"/>
                <w:szCs w:val="22"/>
              </w:rPr>
            </w:pPr>
            <w:r w:rsidRPr="00F32092">
              <w:rPr>
                <w:sz w:val="22"/>
                <w:szCs w:val="22"/>
              </w:rPr>
              <w:t>МДОУ Ухтуйский детский сад «Тополёк»</w:t>
            </w:r>
          </w:p>
        </w:tc>
        <w:tc>
          <w:tcPr>
            <w:tcW w:w="3543" w:type="dxa"/>
            <w:vMerge w:val="restart"/>
          </w:tcPr>
          <w:p w:rsidR="00F32092" w:rsidRPr="00F32092" w:rsidRDefault="00F32092" w:rsidP="00BB4A86">
            <w:pPr>
              <w:pStyle w:val="ConsPlusCell"/>
              <w:jc w:val="both"/>
              <w:rPr>
                <w:color w:val="000000"/>
                <w:sz w:val="22"/>
                <w:szCs w:val="22"/>
              </w:rPr>
            </w:pPr>
          </w:p>
        </w:tc>
        <w:tc>
          <w:tcPr>
            <w:tcW w:w="3544" w:type="dxa"/>
            <w:vMerge w:val="restart"/>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104,088</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104,088</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17,348</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2215"/>
        </w:trPr>
        <w:tc>
          <w:tcPr>
            <w:tcW w:w="851" w:type="dxa"/>
            <w:vMerge w:val="restart"/>
          </w:tcPr>
          <w:p w:rsidR="00F32092" w:rsidRPr="00F32092" w:rsidRDefault="00F32092" w:rsidP="00BB4A86">
            <w:pPr>
              <w:ind w:left="-32"/>
              <w:jc w:val="center"/>
              <w:rPr>
                <w:sz w:val="22"/>
                <w:szCs w:val="22"/>
              </w:rPr>
            </w:pPr>
            <w:r w:rsidRPr="00F32092">
              <w:rPr>
                <w:sz w:val="22"/>
                <w:szCs w:val="22"/>
              </w:rPr>
              <w:t>2.</w:t>
            </w:r>
          </w:p>
        </w:tc>
        <w:tc>
          <w:tcPr>
            <w:tcW w:w="3119" w:type="dxa"/>
            <w:vMerge w:val="restart"/>
          </w:tcPr>
          <w:p w:rsidR="00F32092" w:rsidRPr="00F32092" w:rsidRDefault="00F32092" w:rsidP="00F32092">
            <w:pPr>
              <w:spacing w:after="196" w:line="230" w:lineRule="atLeast"/>
              <w:jc w:val="both"/>
              <w:outlineLvl w:val="1"/>
              <w:rPr>
                <w:sz w:val="22"/>
                <w:szCs w:val="22"/>
              </w:rPr>
            </w:pPr>
            <w:r w:rsidRPr="00F32092">
              <w:rPr>
                <w:sz w:val="22"/>
                <w:szCs w:val="22"/>
              </w:rPr>
              <w:t>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tc>
        <w:tc>
          <w:tcPr>
            <w:tcW w:w="3543" w:type="dxa"/>
            <w:vMerge w:val="restart"/>
          </w:tcPr>
          <w:p w:rsidR="00F32092" w:rsidRPr="00F32092" w:rsidRDefault="00F32092" w:rsidP="00BB4A86">
            <w:pPr>
              <w:pStyle w:val="ConsPlusCell"/>
              <w:jc w:val="both"/>
              <w:rPr>
                <w:color w:val="000000"/>
                <w:sz w:val="22"/>
                <w:szCs w:val="22"/>
              </w:rPr>
            </w:pPr>
          </w:p>
        </w:tc>
        <w:tc>
          <w:tcPr>
            <w:tcW w:w="3544" w:type="dxa"/>
            <w:vMerge w:val="restart"/>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19937,232</w:t>
            </w:r>
          </w:p>
        </w:tc>
        <w:tc>
          <w:tcPr>
            <w:tcW w:w="708" w:type="dxa"/>
            <w:tcBorders>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right w:val="single" w:sz="4" w:space="0" w:color="auto"/>
            </w:tcBorders>
          </w:tcPr>
          <w:p w:rsidR="00F32092" w:rsidRPr="00F32092" w:rsidRDefault="00F32092" w:rsidP="00BB4A86">
            <w:pPr>
              <w:jc w:val="center"/>
              <w:rPr>
                <w:sz w:val="22"/>
                <w:szCs w:val="22"/>
              </w:rPr>
            </w:pPr>
            <w:r w:rsidRPr="00F32092">
              <w:rPr>
                <w:sz w:val="22"/>
                <w:szCs w:val="22"/>
              </w:rPr>
              <w:t>19937,232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615"/>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1529,424</w:t>
            </w:r>
          </w:p>
        </w:tc>
        <w:tc>
          <w:tcPr>
            <w:tcW w:w="708"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1529,424</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630"/>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3228,48</w:t>
            </w:r>
          </w:p>
        </w:tc>
        <w:tc>
          <w:tcPr>
            <w:tcW w:w="708"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3228,48</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25"/>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3794,832</w:t>
            </w:r>
          </w:p>
        </w:tc>
        <w:tc>
          <w:tcPr>
            <w:tcW w:w="708"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3794,832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765"/>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3794,832</w:t>
            </w:r>
          </w:p>
        </w:tc>
        <w:tc>
          <w:tcPr>
            <w:tcW w:w="708"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3794,832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795"/>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3794,832</w:t>
            </w:r>
          </w:p>
        </w:tc>
        <w:tc>
          <w:tcPr>
            <w:tcW w:w="708"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3794,832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1418"/>
        </w:trPr>
        <w:tc>
          <w:tcPr>
            <w:tcW w:w="851" w:type="dxa"/>
            <w:vMerge/>
          </w:tcPr>
          <w:p w:rsidR="00F32092" w:rsidRPr="00F32092" w:rsidRDefault="00F32092" w:rsidP="00BB4A86">
            <w:pPr>
              <w:ind w:left="-32"/>
              <w:jc w:val="center"/>
              <w:rPr>
                <w:sz w:val="22"/>
                <w:szCs w:val="22"/>
              </w:rPr>
            </w:pPr>
          </w:p>
        </w:tc>
        <w:tc>
          <w:tcPr>
            <w:tcW w:w="3119" w:type="dxa"/>
            <w:vMerge/>
          </w:tcPr>
          <w:p w:rsidR="00F32092" w:rsidRPr="00F32092" w:rsidRDefault="00F32092" w:rsidP="00BB4A86">
            <w:pPr>
              <w:spacing w:after="196" w:line="230" w:lineRule="atLeast"/>
              <w:outlineLvl w:val="1"/>
              <w:rPr>
                <w:sz w:val="22"/>
                <w:szCs w:val="22"/>
              </w:rPr>
            </w:pPr>
          </w:p>
        </w:tc>
        <w:tc>
          <w:tcPr>
            <w:tcW w:w="3543" w:type="dxa"/>
            <w:vMerge/>
          </w:tcPr>
          <w:p w:rsidR="00F32092" w:rsidRPr="00F32092" w:rsidRDefault="00F32092" w:rsidP="00BB4A86">
            <w:pPr>
              <w:pStyle w:val="ConsPlusCell"/>
              <w:jc w:val="both"/>
              <w:rPr>
                <w:color w:val="000000"/>
                <w:sz w:val="22"/>
                <w:szCs w:val="22"/>
              </w:rPr>
            </w:pPr>
          </w:p>
        </w:tc>
        <w:tc>
          <w:tcPr>
            <w:tcW w:w="3544" w:type="dxa"/>
            <w:vMerge/>
          </w:tcPr>
          <w:p w:rsidR="00F32092" w:rsidRPr="00F32092" w:rsidRDefault="00F32092" w:rsidP="00BB4A86">
            <w:pPr>
              <w:rPr>
                <w:sz w:val="22"/>
                <w:szCs w:val="22"/>
              </w:rPr>
            </w:pPr>
          </w:p>
        </w:tc>
        <w:tc>
          <w:tcPr>
            <w:tcW w:w="992" w:type="dxa"/>
            <w:tcBorders>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3794,832</w:t>
            </w:r>
          </w:p>
        </w:tc>
        <w:tc>
          <w:tcPr>
            <w:tcW w:w="708"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c>
          <w:tcPr>
            <w:tcW w:w="993" w:type="dxa"/>
            <w:tcBorders>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3794,832</w:t>
            </w:r>
          </w:p>
        </w:tc>
        <w:tc>
          <w:tcPr>
            <w:tcW w:w="927" w:type="dxa"/>
            <w:gridSpan w:val="3"/>
            <w:tcBorders>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Borders>
              <w:top w:val="single" w:sz="4" w:space="0" w:color="auto"/>
              <w:left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2.1.</w:t>
            </w:r>
          </w:p>
        </w:tc>
        <w:tc>
          <w:tcPr>
            <w:tcW w:w="3119" w:type="dxa"/>
            <w:vMerge w:val="restart"/>
            <w:tcBorders>
              <w:top w:val="single" w:sz="4" w:space="0" w:color="auto"/>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МДОУ Ухтуйский детский сад «Тополёк»</w:t>
            </w:r>
          </w:p>
        </w:tc>
        <w:tc>
          <w:tcPr>
            <w:tcW w:w="3543" w:type="dxa"/>
            <w:vMerge w:val="restart"/>
            <w:tcBorders>
              <w:top w:val="single" w:sz="4" w:space="0" w:color="auto"/>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5778,432</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5778,432</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963,072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Borders>
              <w:top w:val="single" w:sz="4" w:space="0" w:color="auto"/>
              <w:left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2.2.</w:t>
            </w:r>
          </w:p>
        </w:tc>
        <w:tc>
          <w:tcPr>
            <w:tcW w:w="3119" w:type="dxa"/>
            <w:vMerge w:val="restart"/>
            <w:tcBorders>
              <w:top w:val="single" w:sz="4" w:space="0" w:color="auto"/>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Хазанская СОШ</w:t>
            </w:r>
          </w:p>
        </w:tc>
        <w:tc>
          <w:tcPr>
            <w:tcW w:w="3543" w:type="dxa"/>
            <w:vMerge w:val="restart"/>
            <w:tcBorders>
              <w:top w:val="single" w:sz="4" w:space="0" w:color="auto"/>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3398,112</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3398,112</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751"/>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566,352</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Borders>
              <w:left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2.3.</w:t>
            </w:r>
          </w:p>
        </w:tc>
        <w:tc>
          <w:tcPr>
            <w:tcW w:w="3119" w:type="dxa"/>
            <w:vMerge w:val="restart"/>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Самарская СОШ</w:t>
            </w:r>
          </w:p>
        </w:tc>
        <w:tc>
          <w:tcPr>
            <w:tcW w:w="3543" w:type="dxa"/>
            <w:vMerge w:val="restart"/>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2831,760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2831,760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Borders>
              <w:left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2.4.</w:t>
            </w:r>
          </w:p>
        </w:tc>
        <w:tc>
          <w:tcPr>
            <w:tcW w:w="3119" w:type="dxa"/>
            <w:vMerge w:val="restart"/>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Кимильтейская СОШ</w:t>
            </w:r>
          </w:p>
        </w:tc>
        <w:tc>
          <w:tcPr>
            <w:tcW w:w="3543" w:type="dxa"/>
            <w:vMerge w:val="restart"/>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2831,760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2831,760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Borders>
              <w:left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2.5.</w:t>
            </w:r>
          </w:p>
        </w:tc>
        <w:tc>
          <w:tcPr>
            <w:tcW w:w="3119" w:type="dxa"/>
            <w:vMerge w:val="restart"/>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Батаминская СОШ</w:t>
            </w:r>
          </w:p>
        </w:tc>
        <w:tc>
          <w:tcPr>
            <w:tcW w:w="3543" w:type="dxa"/>
            <w:vMerge w:val="restart"/>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2831,760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2831,760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Borders>
              <w:left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2.6.</w:t>
            </w:r>
          </w:p>
        </w:tc>
        <w:tc>
          <w:tcPr>
            <w:tcW w:w="3119" w:type="dxa"/>
            <w:vMerge w:val="restart"/>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Ухтуйская СОШ</w:t>
            </w:r>
          </w:p>
        </w:tc>
        <w:tc>
          <w:tcPr>
            <w:tcW w:w="3543" w:type="dxa"/>
            <w:vMerge w:val="restart"/>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2265,408</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2265,408</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 xml:space="preserve">566,352 </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1454"/>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F32092">
            <w:pPr>
              <w:shd w:val="clear" w:color="auto" w:fill="FFFFFF"/>
              <w:spacing w:after="196" w:line="207" w:lineRule="atLeast"/>
              <w:jc w:val="both"/>
              <w:rPr>
                <w:sz w:val="22"/>
                <w:szCs w:val="22"/>
              </w:rPr>
            </w:pPr>
            <w:r w:rsidRPr="00F32092">
              <w:rPr>
                <w:sz w:val="22"/>
                <w:szCs w:val="22"/>
              </w:rPr>
              <w:t>Оснащение объектов (территорий) стационарными или ручными металлоискателями</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120,000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120,000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3.1.</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Самарская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20,000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3.2.</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Кимильтейская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3.3.</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Батаминская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3.4.</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Ухтуйская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3.5.</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МОУ Хазанская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3.6.</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after="196" w:line="230" w:lineRule="atLeast"/>
              <w:outlineLvl w:val="1"/>
              <w:rPr>
                <w:sz w:val="22"/>
                <w:szCs w:val="22"/>
              </w:rPr>
            </w:pPr>
            <w:r w:rsidRPr="00F32092">
              <w:rPr>
                <w:sz w:val="22"/>
                <w:szCs w:val="22"/>
              </w:rPr>
              <w:t>МДОУ Ухтуйский детский сад «Тополек»</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615"/>
        </w:trPr>
        <w:tc>
          <w:tcPr>
            <w:tcW w:w="851" w:type="dxa"/>
            <w:vMerge w:val="restart"/>
            <w:tcBorders>
              <w:top w:val="single" w:sz="4" w:space="0" w:color="auto"/>
              <w:left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4.</w:t>
            </w:r>
          </w:p>
        </w:tc>
        <w:tc>
          <w:tcPr>
            <w:tcW w:w="3119" w:type="dxa"/>
            <w:vMerge w:val="restart"/>
            <w:tcBorders>
              <w:top w:val="single" w:sz="4" w:space="0" w:color="auto"/>
              <w:left w:val="single" w:sz="4" w:space="0" w:color="auto"/>
              <w:right w:val="single" w:sz="4" w:space="0" w:color="auto"/>
            </w:tcBorders>
          </w:tcPr>
          <w:p w:rsidR="00F32092" w:rsidRPr="00F32092" w:rsidRDefault="00F32092" w:rsidP="00F32092">
            <w:pPr>
              <w:shd w:val="clear" w:color="auto" w:fill="FFFFFF"/>
              <w:spacing w:after="196" w:line="207" w:lineRule="atLeast"/>
              <w:jc w:val="both"/>
              <w:rPr>
                <w:sz w:val="22"/>
                <w:szCs w:val="22"/>
              </w:rPr>
            </w:pPr>
            <w:r w:rsidRPr="00F32092">
              <w:rPr>
                <w:sz w:val="22"/>
                <w:szCs w:val="22"/>
              </w:rPr>
              <w:t>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tc>
        <w:tc>
          <w:tcPr>
            <w:tcW w:w="3543" w:type="dxa"/>
            <w:vMerge w:val="restart"/>
            <w:tcBorders>
              <w:top w:val="single" w:sz="4" w:space="0" w:color="auto"/>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2600,000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2600,000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780"/>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10"/>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450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450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450"/>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950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950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40"/>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450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450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480"/>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450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450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690"/>
        </w:trPr>
        <w:tc>
          <w:tcPr>
            <w:tcW w:w="851" w:type="dxa"/>
            <w:vMerge/>
            <w:tcBorders>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300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4.1.</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МДОУ Ухтуйский детский сад «Тополек»</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4.2.</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Самарская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450,000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450,000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4.3.</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Кимильтейская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4.4.</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Хазанская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450,000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450,000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4.5.</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Батаминская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450,000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450,000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4.6.</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Ухтуйская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450,000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450,000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4199"/>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5.</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F32092">
            <w:pPr>
              <w:shd w:val="clear" w:color="auto" w:fill="FFFFFF"/>
              <w:spacing w:after="196" w:line="207" w:lineRule="atLeast"/>
              <w:jc w:val="both"/>
              <w:rPr>
                <w:sz w:val="22"/>
                <w:szCs w:val="22"/>
              </w:rPr>
            </w:pPr>
            <w:r w:rsidRPr="00F32092">
              <w:rPr>
                <w:sz w:val="22"/>
                <w:szCs w:val="22"/>
              </w:rPr>
              <w:t>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5.1.</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Батаминская СОШ</w:t>
            </w:r>
          </w:p>
        </w:tc>
        <w:tc>
          <w:tcPr>
            <w:tcW w:w="3543" w:type="dxa"/>
            <w:vMerge w:val="restart"/>
            <w:tcBorders>
              <w:top w:val="single" w:sz="4" w:space="0" w:color="auto"/>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5.2.</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Ухтуйский детский сад «Тополёк»</w:t>
            </w: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660"/>
        </w:trPr>
        <w:tc>
          <w:tcPr>
            <w:tcW w:w="851" w:type="dxa"/>
            <w:vMerge w:val="restart"/>
            <w:tcBorders>
              <w:top w:val="single" w:sz="4" w:space="0" w:color="auto"/>
              <w:left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6.</w:t>
            </w:r>
          </w:p>
        </w:tc>
        <w:tc>
          <w:tcPr>
            <w:tcW w:w="3119" w:type="dxa"/>
            <w:vMerge w:val="restart"/>
            <w:tcBorders>
              <w:top w:val="single" w:sz="4" w:space="0" w:color="auto"/>
              <w:left w:val="single" w:sz="4" w:space="0" w:color="auto"/>
              <w:right w:val="single" w:sz="4" w:space="0" w:color="auto"/>
            </w:tcBorders>
          </w:tcPr>
          <w:p w:rsidR="00F32092" w:rsidRPr="00F32092" w:rsidRDefault="00F32092" w:rsidP="00F32092">
            <w:pPr>
              <w:shd w:val="clear" w:color="auto" w:fill="FFFFFF"/>
              <w:spacing w:after="196" w:line="207" w:lineRule="atLeast"/>
              <w:jc w:val="both"/>
              <w:rPr>
                <w:sz w:val="22"/>
                <w:szCs w:val="22"/>
              </w:rPr>
            </w:pPr>
            <w:r w:rsidRPr="00F32092">
              <w:rPr>
                <w:sz w:val="22"/>
                <w:szCs w:val="22"/>
              </w:rPr>
              <w:t>Оборудование основных входов в здания, входящие в состав объектов (территорий), контрольно-пропускными пунктами (постами охраны).</w:t>
            </w:r>
          </w:p>
        </w:tc>
        <w:tc>
          <w:tcPr>
            <w:tcW w:w="3543" w:type="dxa"/>
            <w:vMerge w:val="restart"/>
            <w:tcBorders>
              <w:top w:val="single" w:sz="4" w:space="0" w:color="auto"/>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r w:rsidRPr="00F32092">
              <w:rPr>
                <w:sz w:val="22"/>
                <w:szCs w:val="22"/>
              </w:rPr>
              <w:t>- Комитет по образованию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1000,000</w:t>
            </w:r>
          </w:p>
          <w:p w:rsidR="00F32092" w:rsidRPr="00F32092" w:rsidRDefault="00F32092" w:rsidP="00BB4A86">
            <w:pPr>
              <w:jc w:val="center"/>
              <w:rPr>
                <w:sz w:val="22"/>
                <w:szCs w:val="22"/>
              </w:rPr>
            </w:pP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345"/>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100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330"/>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100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300"/>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21"/>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2026</w:t>
            </w:r>
          </w:p>
        </w:tc>
        <w:tc>
          <w:tcPr>
            <w:tcW w:w="993" w:type="dxa"/>
            <w:tcBorders>
              <w:top w:val="single" w:sz="4" w:space="0" w:color="auto"/>
              <w:left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600</w:t>
            </w:r>
          </w:p>
        </w:tc>
        <w:tc>
          <w:tcPr>
            <w:tcW w:w="708" w:type="dxa"/>
            <w:tcBorders>
              <w:top w:val="single" w:sz="4" w:space="0" w:color="auto"/>
              <w:left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600</w:t>
            </w:r>
          </w:p>
        </w:tc>
        <w:tc>
          <w:tcPr>
            <w:tcW w:w="927" w:type="dxa"/>
            <w:gridSpan w:val="3"/>
            <w:tcBorders>
              <w:top w:val="single" w:sz="4" w:space="0" w:color="auto"/>
              <w:left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6.1.</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Батаминская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6.2.</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МДОУ Ухтуйский детский сад «Тополёк»</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6.3.</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 xml:space="preserve">МОУ Кимильтейская СОШ </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6.4.</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Хазанская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6.5.</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МОУ Самарская СОШ</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350,000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350,000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6.6.</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spacing w:after="196" w:line="207" w:lineRule="atLeast"/>
              <w:rPr>
                <w:sz w:val="22"/>
                <w:szCs w:val="22"/>
              </w:rPr>
            </w:pPr>
            <w:r w:rsidRPr="00F32092">
              <w:rPr>
                <w:sz w:val="22"/>
                <w:szCs w:val="22"/>
              </w:rPr>
              <w:t xml:space="preserve">МОУ Ухтуйская СОШ </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250,000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250,000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15670" w:type="dxa"/>
            <w:gridSpan w:val="11"/>
            <w:tcBorders>
              <w:top w:val="single" w:sz="4" w:space="0" w:color="auto"/>
              <w:left w:val="single" w:sz="4" w:space="0" w:color="auto"/>
              <w:bottom w:val="single" w:sz="4" w:space="0" w:color="auto"/>
              <w:right w:val="single" w:sz="4" w:space="0" w:color="auto"/>
            </w:tcBorders>
            <w:vAlign w:val="center"/>
          </w:tcPr>
          <w:p w:rsidR="00F32092" w:rsidRPr="00F32092" w:rsidRDefault="00F32092" w:rsidP="00F32092">
            <w:pPr>
              <w:pStyle w:val="a5"/>
              <w:widowControl/>
              <w:numPr>
                <w:ilvl w:val="0"/>
                <w:numId w:val="22"/>
              </w:numPr>
              <w:autoSpaceDE/>
              <w:autoSpaceDN/>
              <w:adjustRightInd/>
              <w:jc w:val="center"/>
              <w:rPr>
                <w:sz w:val="22"/>
                <w:szCs w:val="22"/>
              </w:rPr>
            </w:pPr>
            <w:r w:rsidRPr="00F32092">
              <w:rPr>
                <w:sz w:val="22"/>
                <w:szCs w:val="22"/>
              </w:rPr>
              <w:t>Профилактика терроризма и экстремизма</w:t>
            </w:r>
          </w:p>
        </w:tc>
      </w:tr>
      <w:tr w:rsidR="00F32092" w:rsidRPr="00F32092" w:rsidTr="00BB4A86">
        <w:trPr>
          <w:trHeight w:val="536"/>
        </w:trPr>
        <w:tc>
          <w:tcPr>
            <w:tcW w:w="851" w:type="dxa"/>
            <w:vMerge w:val="restart"/>
            <w:tcBorders>
              <w:top w:val="single" w:sz="4" w:space="0" w:color="auto"/>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val="restart"/>
            <w:tcBorders>
              <w:top w:val="single" w:sz="4" w:space="0" w:color="auto"/>
              <w:left w:val="single" w:sz="4" w:space="0" w:color="auto"/>
              <w:right w:val="single" w:sz="4" w:space="0" w:color="auto"/>
            </w:tcBorders>
          </w:tcPr>
          <w:p w:rsidR="00F32092" w:rsidRPr="00F32092" w:rsidRDefault="00F32092" w:rsidP="00BB4A86">
            <w:pPr>
              <w:shd w:val="clear" w:color="auto" w:fill="FFFFFF"/>
              <w:rPr>
                <w:sz w:val="22"/>
                <w:szCs w:val="22"/>
                <w:lang w:eastAsia="en-US"/>
              </w:rPr>
            </w:pPr>
            <w:r w:rsidRPr="00F32092">
              <w:rPr>
                <w:sz w:val="22"/>
                <w:szCs w:val="22"/>
              </w:rPr>
              <w:t>Профилактика терроризма и экстремизма</w:t>
            </w:r>
          </w:p>
        </w:tc>
        <w:tc>
          <w:tcPr>
            <w:tcW w:w="3543" w:type="dxa"/>
            <w:vMerge w:val="restart"/>
            <w:tcBorders>
              <w:top w:val="single" w:sz="4" w:space="0" w:color="auto"/>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bCs/>
                <w:color w:val="000000"/>
                <w:sz w:val="22"/>
                <w:szCs w:val="22"/>
              </w:rPr>
            </w:pPr>
            <w:r w:rsidRPr="00F32092">
              <w:rPr>
                <w:bCs/>
                <w:color w:val="000000"/>
                <w:sz w:val="22"/>
                <w:szCs w:val="22"/>
              </w:rPr>
              <w:t>2022-2027</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bCs/>
                <w:color w:val="000000"/>
                <w:sz w:val="22"/>
                <w:szCs w:val="22"/>
              </w:rPr>
            </w:pPr>
            <w:r w:rsidRPr="00F32092">
              <w:rPr>
                <w:bCs/>
                <w:color w:val="000000"/>
                <w:sz w:val="22"/>
                <w:szCs w:val="22"/>
              </w:rPr>
              <w:t>270</w:t>
            </w:r>
          </w:p>
        </w:tc>
        <w:tc>
          <w:tcPr>
            <w:tcW w:w="708"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bCs/>
                <w:color w:val="000000"/>
                <w:sz w:val="22"/>
                <w:szCs w:val="22"/>
              </w:rPr>
            </w:pPr>
            <w:r w:rsidRPr="00F32092">
              <w:rPr>
                <w:bCs/>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bCs/>
                <w:color w:val="000000"/>
                <w:sz w:val="22"/>
                <w:szCs w:val="22"/>
              </w:rPr>
            </w:pPr>
            <w:r w:rsidRPr="00F32092">
              <w:rPr>
                <w:bCs/>
                <w:color w:val="000000"/>
                <w:sz w:val="22"/>
                <w:szCs w:val="22"/>
              </w:rPr>
              <w:t>270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2022</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708"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2023</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708"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2024</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708"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2025</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708"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2026</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708"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bottom"/>
          </w:tcPr>
          <w:p w:rsidR="00F32092" w:rsidRPr="00F32092" w:rsidRDefault="00F32092" w:rsidP="00BB4A86">
            <w:pPr>
              <w:jc w:val="center"/>
              <w:rPr>
                <w:color w:val="000000"/>
                <w:sz w:val="22"/>
                <w:szCs w:val="22"/>
              </w:rPr>
            </w:pPr>
            <w:r w:rsidRPr="00F32092">
              <w:rPr>
                <w:color w:val="000000"/>
                <w:sz w:val="22"/>
                <w:szCs w:val="22"/>
              </w:rPr>
              <w:t>45</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51"/>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2027</w:t>
            </w:r>
          </w:p>
        </w:tc>
        <w:tc>
          <w:tcPr>
            <w:tcW w:w="993" w:type="dxa"/>
            <w:tcBorders>
              <w:top w:val="single" w:sz="4" w:space="0" w:color="auto"/>
              <w:left w:val="single" w:sz="4" w:space="0" w:color="auto"/>
              <w:right w:val="single" w:sz="4" w:space="0" w:color="auto"/>
            </w:tcBorders>
            <w:vAlign w:val="center"/>
          </w:tcPr>
          <w:p w:rsidR="00F32092" w:rsidRPr="00F32092" w:rsidRDefault="00F32092" w:rsidP="00BB4A86">
            <w:pPr>
              <w:jc w:val="center"/>
              <w:rPr>
                <w:color w:val="000000"/>
                <w:sz w:val="22"/>
                <w:szCs w:val="22"/>
              </w:rPr>
            </w:pPr>
            <w:r w:rsidRPr="00F32092">
              <w:rPr>
                <w:color w:val="000000"/>
                <w:sz w:val="22"/>
                <w:szCs w:val="22"/>
              </w:rPr>
              <w:t>45</w:t>
            </w:r>
          </w:p>
        </w:tc>
        <w:tc>
          <w:tcPr>
            <w:tcW w:w="708" w:type="dxa"/>
            <w:tcBorders>
              <w:top w:val="single" w:sz="4" w:space="0" w:color="auto"/>
              <w:left w:val="single" w:sz="4" w:space="0" w:color="auto"/>
              <w:right w:val="single" w:sz="4" w:space="0" w:color="auto"/>
            </w:tcBorders>
            <w:vAlign w:val="center"/>
          </w:tcPr>
          <w:p w:rsidR="00F32092" w:rsidRPr="00F32092" w:rsidRDefault="00F32092" w:rsidP="00BB4A86">
            <w:pPr>
              <w:jc w:val="center"/>
              <w:rPr>
                <w:color w:val="000000"/>
                <w:sz w:val="22"/>
                <w:szCs w:val="22"/>
              </w:rPr>
            </w:pPr>
            <w:r w:rsidRPr="00F32092">
              <w:rPr>
                <w:color w:val="000000"/>
                <w:sz w:val="22"/>
                <w:szCs w:val="22"/>
              </w:rPr>
              <w:t>-</w:t>
            </w:r>
          </w:p>
        </w:tc>
        <w:tc>
          <w:tcPr>
            <w:tcW w:w="993" w:type="dxa"/>
            <w:tcBorders>
              <w:top w:val="single" w:sz="4" w:space="0" w:color="auto"/>
              <w:left w:val="single" w:sz="4" w:space="0" w:color="auto"/>
              <w:right w:val="single" w:sz="4" w:space="0" w:color="auto"/>
            </w:tcBorders>
            <w:vAlign w:val="center"/>
          </w:tcPr>
          <w:p w:rsidR="00F32092" w:rsidRPr="00F32092" w:rsidRDefault="00F32092" w:rsidP="00BB4A86">
            <w:pPr>
              <w:jc w:val="center"/>
              <w:rPr>
                <w:color w:val="000000"/>
                <w:sz w:val="22"/>
                <w:szCs w:val="22"/>
              </w:rPr>
            </w:pPr>
            <w:r w:rsidRPr="00F32092">
              <w:rPr>
                <w:color w:val="000000"/>
                <w:sz w:val="22"/>
                <w:szCs w:val="22"/>
              </w:rPr>
              <w:t>45</w:t>
            </w:r>
          </w:p>
        </w:tc>
        <w:tc>
          <w:tcPr>
            <w:tcW w:w="927" w:type="dxa"/>
            <w:gridSpan w:val="3"/>
            <w:tcBorders>
              <w:top w:val="single" w:sz="4" w:space="0" w:color="auto"/>
              <w:left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val="restart"/>
            <w:tcBorders>
              <w:top w:val="single" w:sz="4" w:space="0" w:color="auto"/>
              <w:left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1.</w:t>
            </w:r>
          </w:p>
          <w:p w:rsidR="00F32092" w:rsidRPr="00F32092" w:rsidRDefault="00F32092" w:rsidP="00BB4A86">
            <w:pPr>
              <w:ind w:left="-32"/>
              <w:jc w:val="center"/>
              <w:rPr>
                <w:sz w:val="22"/>
                <w:szCs w:val="22"/>
              </w:rPr>
            </w:pPr>
          </w:p>
          <w:p w:rsidR="00F32092" w:rsidRPr="00F32092" w:rsidRDefault="00F32092" w:rsidP="00BB4A86">
            <w:pPr>
              <w:ind w:left="-32"/>
              <w:jc w:val="center"/>
              <w:rPr>
                <w:sz w:val="22"/>
                <w:szCs w:val="22"/>
              </w:rPr>
            </w:pPr>
          </w:p>
        </w:tc>
        <w:tc>
          <w:tcPr>
            <w:tcW w:w="3119" w:type="dxa"/>
            <w:vMerge w:val="restart"/>
            <w:tcBorders>
              <w:top w:val="single" w:sz="4" w:space="0" w:color="auto"/>
              <w:left w:val="single" w:sz="4" w:space="0" w:color="auto"/>
              <w:right w:val="single" w:sz="4" w:space="0" w:color="auto"/>
            </w:tcBorders>
          </w:tcPr>
          <w:p w:rsidR="00F32092" w:rsidRPr="00F32092" w:rsidRDefault="00F32092" w:rsidP="00F32092">
            <w:pPr>
              <w:shd w:val="clear" w:color="auto" w:fill="FFFFFF"/>
              <w:jc w:val="both"/>
              <w:rPr>
                <w:sz w:val="22"/>
                <w:szCs w:val="22"/>
              </w:rPr>
            </w:pPr>
            <w:r w:rsidRPr="00F32092">
              <w:rPr>
                <w:sz w:val="22"/>
                <w:szCs w:val="22"/>
                <w:lang w:eastAsia="en-US"/>
              </w:rPr>
              <w:t>Разработка, издание и распространение памяток, брошюр среди населения по профилактике терроризма и экстремизма, осуждающих социальную, религиозную, расовую и национальную нетерпимость, направленных на гармонизацию межэтнических и межкультурных отношений, профилактику проявлений ксенофобии и укрепление толерантности</w:t>
            </w:r>
          </w:p>
        </w:tc>
        <w:tc>
          <w:tcPr>
            <w:tcW w:w="3543" w:type="dxa"/>
            <w:vMerge w:val="restart"/>
            <w:tcBorders>
              <w:top w:val="single" w:sz="4" w:space="0" w:color="auto"/>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val="restart"/>
            <w:tcBorders>
              <w:left w:val="single" w:sz="4" w:space="0" w:color="auto"/>
              <w:right w:val="single" w:sz="4" w:space="0" w:color="auto"/>
            </w:tcBorders>
          </w:tcPr>
          <w:p w:rsidR="00F32092" w:rsidRPr="00F32092" w:rsidRDefault="00F32092" w:rsidP="00BB4A86">
            <w:pPr>
              <w:rPr>
                <w:sz w:val="22"/>
                <w:szCs w:val="22"/>
              </w:rPr>
            </w:pPr>
            <w:r w:rsidRPr="00F32092">
              <w:rPr>
                <w:color w:val="000000"/>
                <w:sz w:val="22"/>
                <w:szCs w:val="22"/>
              </w:rPr>
              <w:t>Администрация ЗРМО</w:t>
            </w:r>
            <w:r w:rsidRPr="00F32092">
              <w:rPr>
                <w:sz w:val="22"/>
                <w:szCs w:val="22"/>
              </w:rPr>
              <w:t>; Комитет по культуре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60,0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60,0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lang w:eastAsia="en-US"/>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lang w:eastAsia="en-US"/>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lang w:eastAsia="en-US"/>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lang w:eastAsia="en-US"/>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shd w:val="clear" w:color="auto" w:fill="FFFFFF"/>
              <w:rPr>
                <w:sz w:val="22"/>
                <w:szCs w:val="22"/>
                <w:lang w:eastAsia="en-US"/>
              </w:rPr>
            </w:pPr>
          </w:p>
        </w:tc>
        <w:tc>
          <w:tcPr>
            <w:tcW w:w="3543" w:type="dxa"/>
            <w:vMerge/>
            <w:tcBorders>
              <w:left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536"/>
        </w:trPr>
        <w:tc>
          <w:tcPr>
            <w:tcW w:w="851" w:type="dxa"/>
            <w:vMerge/>
            <w:tcBorders>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shd w:val="clear" w:color="auto" w:fill="FFFFFF"/>
              <w:rPr>
                <w:sz w:val="22"/>
                <w:szCs w:val="22"/>
                <w:lang w:eastAsia="en-US"/>
              </w:rPr>
            </w:pP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pStyle w:val="ConsPlusCell"/>
              <w:jc w:val="both"/>
              <w:rPr>
                <w:color w:val="000000"/>
                <w:sz w:val="22"/>
                <w:szCs w:val="22"/>
              </w:rPr>
            </w:pPr>
          </w:p>
        </w:tc>
        <w:tc>
          <w:tcPr>
            <w:tcW w:w="3544" w:type="dxa"/>
            <w:vMerge/>
            <w:tcBorders>
              <w:left w:val="single" w:sz="4" w:space="0" w:color="auto"/>
              <w:right w:val="single" w:sz="4" w:space="0" w:color="auto"/>
            </w:tcBorders>
          </w:tcPr>
          <w:p w:rsidR="00F32092" w:rsidRPr="00F32092" w:rsidRDefault="00F32092" w:rsidP="00BB4A86">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10,0</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trHeight w:val="372"/>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ind w:left="-32"/>
              <w:jc w:val="center"/>
              <w:rPr>
                <w:sz w:val="22"/>
                <w:szCs w:val="22"/>
              </w:rPr>
            </w:pPr>
            <w:r w:rsidRPr="00F32092">
              <w:rPr>
                <w:sz w:val="22"/>
                <w:szCs w:val="22"/>
              </w:rPr>
              <w:t>2.</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hd w:val="clear" w:color="auto" w:fill="FFFFFF"/>
              <w:rPr>
                <w:sz w:val="22"/>
                <w:szCs w:val="22"/>
                <w:lang w:eastAsia="en-US"/>
              </w:rPr>
            </w:pPr>
            <w:r w:rsidRPr="00F32092">
              <w:rPr>
                <w:sz w:val="22"/>
                <w:szCs w:val="22"/>
                <w:lang w:eastAsia="en-US"/>
              </w:rPr>
              <w:t>Опубликование в районной газете и социальных сетях методических рекомендаций, статей и памяток по профилактическим мерам антитеррористического и антиэкстремистского характера</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pStyle w:val="ConsPlusCell"/>
              <w:jc w:val="both"/>
              <w:rPr>
                <w:sz w:val="22"/>
                <w:szCs w:val="22"/>
              </w:rPr>
            </w:pPr>
          </w:p>
        </w:tc>
        <w:tc>
          <w:tcPr>
            <w:tcW w:w="3544" w:type="dxa"/>
            <w:tcBorders>
              <w:left w:val="single" w:sz="4" w:space="0" w:color="auto"/>
              <w:right w:val="single" w:sz="4" w:space="0" w:color="auto"/>
            </w:tcBorders>
          </w:tcPr>
          <w:p w:rsidR="00F32092" w:rsidRPr="00F32092" w:rsidRDefault="00F32092" w:rsidP="00BB4A86">
            <w:pPr>
              <w:rPr>
                <w:sz w:val="22"/>
                <w:szCs w:val="22"/>
              </w:rPr>
            </w:pPr>
            <w:r w:rsidRPr="00F32092">
              <w:rPr>
                <w:color w:val="000000"/>
                <w:sz w:val="22"/>
                <w:szCs w:val="22"/>
              </w:rPr>
              <w:t>Администрация ЗРМО</w:t>
            </w:r>
            <w:r w:rsidRPr="00F32092">
              <w:rPr>
                <w:sz w:val="22"/>
                <w:szCs w:val="22"/>
              </w:rPr>
              <w:t xml:space="preserve">; Комитет по культуре администрации Зиминского района; </w:t>
            </w:r>
            <w:r w:rsidRPr="00F32092">
              <w:rPr>
                <w:bCs/>
                <w:sz w:val="22"/>
                <w:szCs w:val="22"/>
                <w:shd w:val="clear" w:color="auto" w:fill="FFFFFF"/>
              </w:rPr>
              <w:t>Информационно-аналитический, общественно-политический еженедельник «Вестник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Без финансирования</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27" w:type="dxa"/>
            <w:gridSpan w:val="3"/>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r>
      <w:tr w:rsidR="00F32092" w:rsidRPr="00F32092" w:rsidTr="00BB4A86">
        <w:trPr>
          <w:gridAfter w:val="1"/>
          <w:wAfter w:w="48" w:type="dxa"/>
          <w:trHeight w:val="343"/>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r w:rsidRPr="00F32092">
              <w:rPr>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Организация информирования населения о действиях при угрозе совершения террористических актов в местах массового пребывания людей</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Комитет по культуре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Без финансирования</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r w:rsidRPr="00F32092">
              <w:rPr>
                <w:sz w:val="22"/>
                <w:szCs w:val="22"/>
              </w:rPr>
              <w:t>4.</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Проведение информационно- пропагандистских мероприятий, разъяснительной работы среди населения, направленные на повышение бдительности граждан и готовности к действиям в случае террористических угроз и чрезвычайных ситуаций.</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Комитет по культуре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Без финансирования</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r w:rsidRPr="00F32092">
              <w:rPr>
                <w:sz w:val="22"/>
                <w:szCs w:val="22"/>
              </w:rPr>
              <w:t>5.</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Проведение семинаров с руководителями учреждений культуры по вопросам организации системы</w:t>
            </w:r>
          </w:p>
          <w:p w:rsidR="00F32092" w:rsidRPr="00F32092" w:rsidRDefault="00F32092" w:rsidP="00BB4A86">
            <w:pPr>
              <w:rPr>
                <w:sz w:val="22"/>
                <w:szCs w:val="22"/>
              </w:rPr>
            </w:pPr>
            <w:r w:rsidRPr="00F32092">
              <w:rPr>
                <w:sz w:val="22"/>
                <w:szCs w:val="22"/>
              </w:rPr>
              <w:t>антитеррористической защиты</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Комитет по культуре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Без финансирования</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r w:rsidRPr="00F32092">
              <w:rPr>
                <w:sz w:val="22"/>
                <w:szCs w:val="22"/>
              </w:rPr>
              <w:t>6.</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Организация проведения мероприятий, направленных на профилактику терроризма и экстремизма, приуроченных к памятным датам, которые имеют отношение к террористическим и экстремистским проявлениям</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Комитет по культуре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Без финансирования</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r w:rsidRPr="00F32092">
              <w:rPr>
                <w:sz w:val="22"/>
                <w:szCs w:val="22"/>
              </w:rPr>
              <w:t>7.</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Организация регулярного проведения в учреждениях культуры мероприятий,</w:t>
            </w:r>
          </w:p>
          <w:p w:rsidR="00F32092" w:rsidRPr="00F32092" w:rsidRDefault="00F32092" w:rsidP="00BB4A86">
            <w:pPr>
              <w:rPr>
                <w:sz w:val="22"/>
                <w:szCs w:val="22"/>
              </w:rPr>
            </w:pPr>
            <w:r w:rsidRPr="00F32092">
              <w:rPr>
                <w:sz w:val="22"/>
                <w:szCs w:val="22"/>
              </w:rPr>
              <w:t>направленных на изучение истории региона, патриотическое воспитание</w:t>
            </w:r>
          </w:p>
          <w:p w:rsidR="00F32092" w:rsidRPr="00F32092" w:rsidRDefault="00F32092" w:rsidP="00BB4A86">
            <w:pPr>
              <w:rPr>
                <w:sz w:val="22"/>
                <w:szCs w:val="22"/>
              </w:rPr>
            </w:pPr>
            <w:r w:rsidRPr="00F32092">
              <w:rPr>
                <w:sz w:val="22"/>
                <w:szCs w:val="22"/>
              </w:rPr>
              <w:t>молодежи, гармонизацию</w:t>
            </w:r>
          </w:p>
          <w:p w:rsidR="00F32092" w:rsidRPr="00F32092" w:rsidRDefault="00F32092" w:rsidP="00BB4A86">
            <w:pPr>
              <w:rPr>
                <w:sz w:val="22"/>
                <w:szCs w:val="22"/>
              </w:rPr>
            </w:pPr>
            <w:r w:rsidRPr="00F32092">
              <w:rPr>
                <w:sz w:val="22"/>
                <w:szCs w:val="22"/>
              </w:rPr>
              <w:t>межнациональных отношений</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Комитет по культуре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Без финансирования</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r w:rsidRPr="00F32092">
              <w:rPr>
                <w:sz w:val="22"/>
                <w:szCs w:val="22"/>
              </w:rPr>
              <w:t>8.</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Организация «круглых столов» с представителями разных национальностей в целях предупреждения распространения</w:t>
            </w:r>
          </w:p>
          <w:p w:rsidR="00F32092" w:rsidRPr="00F32092" w:rsidRDefault="00F32092" w:rsidP="00BB4A86">
            <w:pPr>
              <w:rPr>
                <w:sz w:val="22"/>
                <w:szCs w:val="22"/>
              </w:rPr>
            </w:pPr>
            <w:r w:rsidRPr="00F32092">
              <w:rPr>
                <w:sz w:val="22"/>
                <w:szCs w:val="22"/>
              </w:rPr>
              <w:t>идеологии терроризма, недопущения вовлечения граждан в террористическую деятельность</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Комитет по культуре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Без финансирования</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r w:rsidRPr="00F32092">
              <w:rPr>
                <w:sz w:val="22"/>
                <w:szCs w:val="22"/>
              </w:rPr>
              <w:t>9.</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Организация концертов, проведение конкурсов, викторин, бесед с оформлением наглядной агитации, показом видеороликов, направленных на патриотическое воспитание, вручением памяток</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Комитет по культуре администрации Зиминского района</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Без финансирования</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vMerge w:val="restart"/>
            <w:tcBorders>
              <w:top w:val="single" w:sz="4" w:space="0" w:color="auto"/>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3543"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3544"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180,0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180,0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gridAfter w:val="1"/>
          <w:wAfter w:w="48" w:type="dxa"/>
          <w:trHeight w:val="343"/>
        </w:trPr>
        <w:tc>
          <w:tcPr>
            <w:tcW w:w="851" w:type="dxa"/>
            <w:vMerge/>
            <w:tcBorders>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r>
      <w:tr w:rsidR="00F32092" w:rsidRPr="00F32092" w:rsidTr="00BB4A86">
        <w:trPr>
          <w:gridAfter w:val="1"/>
          <w:wAfter w:w="48" w:type="dxa"/>
          <w:trHeight w:val="343"/>
        </w:trPr>
        <w:tc>
          <w:tcPr>
            <w:tcW w:w="851"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r w:rsidRPr="00F32092">
              <w:rPr>
                <w:sz w:val="22"/>
                <w:szCs w:val="22"/>
              </w:rPr>
              <w:t>10.</w:t>
            </w:r>
          </w:p>
        </w:tc>
        <w:tc>
          <w:tcPr>
            <w:tcW w:w="3119"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 xml:space="preserve">Организация профилактической работы, направленной на недопущение вовлечения населения, особенно детей и подростков, в незаконную деятельность религиозных сект и экстремистских организаций путём обеспечения их занятости и контроля времяпровождения </w:t>
            </w:r>
          </w:p>
        </w:tc>
        <w:tc>
          <w:tcPr>
            <w:tcW w:w="354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Комитет культуры,  комитет образования; Отдел по физической культуре, спорту и молодежной политике администрации ЗРМО</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Без финансирования</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vMerge w:val="restart"/>
            <w:tcBorders>
              <w:top w:val="single" w:sz="4" w:space="0" w:color="auto"/>
              <w:left w:val="single" w:sz="4" w:space="0" w:color="auto"/>
              <w:right w:val="single" w:sz="4" w:space="0" w:color="auto"/>
            </w:tcBorders>
          </w:tcPr>
          <w:p w:rsidR="00F32092" w:rsidRPr="00F32092" w:rsidRDefault="00F32092" w:rsidP="00BB4A86">
            <w:pPr>
              <w:spacing w:line="276" w:lineRule="auto"/>
              <w:jc w:val="center"/>
              <w:rPr>
                <w:sz w:val="22"/>
                <w:szCs w:val="22"/>
              </w:rPr>
            </w:pPr>
            <w:r w:rsidRPr="00F32092">
              <w:rPr>
                <w:sz w:val="22"/>
                <w:szCs w:val="22"/>
              </w:rPr>
              <w:t>11.</w:t>
            </w:r>
          </w:p>
        </w:tc>
        <w:tc>
          <w:tcPr>
            <w:tcW w:w="3119"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r w:rsidRPr="00F32092">
              <w:rPr>
                <w:sz w:val="22"/>
                <w:szCs w:val="22"/>
                <w:shd w:val="clear" w:color="auto" w:fill="FFFFFF"/>
              </w:rPr>
              <w:t>Районный фестиваль молодёжных субкультур "Мы разные, но мы вместе"</w:t>
            </w:r>
          </w:p>
        </w:tc>
        <w:tc>
          <w:tcPr>
            <w:tcW w:w="3543"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p>
        </w:tc>
        <w:tc>
          <w:tcPr>
            <w:tcW w:w="3544" w:type="dxa"/>
            <w:vMerge w:val="restart"/>
            <w:tcBorders>
              <w:top w:val="single" w:sz="4" w:space="0" w:color="auto"/>
              <w:left w:val="single" w:sz="4" w:space="0" w:color="auto"/>
              <w:right w:val="single" w:sz="4" w:space="0" w:color="auto"/>
            </w:tcBorders>
          </w:tcPr>
          <w:p w:rsidR="00F32092" w:rsidRPr="00F32092" w:rsidRDefault="00F32092" w:rsidP="00BB4A86">
            <w:pPr>
              <w:rPr>
                <w:sz w:val="22"/>
                <w:szCs w:val="22"/>
              </w:rPr>
            </w:pPr>
            <w:r w:rsidRPr="00F32092">
              <w:rPr>
                <w:sz w:val="22"/>
                <w:szCs w:val="22"/>
              </w:rPr>
              <w:t>Отдел по физической культуре, спорту и молодежной политике администрации ЗРМО</w:t>
            </w: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30,000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shd w:val="clear" w:color="auto" w:fill="FFFFFF"/>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shd w:val="clear" w:color="auto" w:fill="FFFFFF"/>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shd w:val="clear" w:color="auto" w:fill="FFFFFF"/>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shd w:val="clear" w:color="auto" w:fill="FFFFFF"/>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vMerge/>
            <w:tcBorders>
              <w:left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right w:val="single" w:sz="4" w:space="0" w:color="auto"/>
            </w:tcBorders>
          </w:tcPr>
          <w:p w:rsidR="00F32092" w:rsidRPr="00F32092" w:rsidRDefault="00F32092" w:rsidP="00BB4A86">
            <w:pPr>
              <w:rPr>
                <w:sz w:val="22"/>
                <w:szCs w:val="22"/>
                <w:shd w:val="clear" w:color="auto" w:fill="FFFFFF"/>
              </w:rPr>
            </w:pPr>
          </w:p>
        </w:tc>
        <w:tc>
          <w:tcPr>
            <w:tcW w:w="3543" w:type="dxa"/>
            <w:vMerge/>
            <w:tcBorders>
              <w:left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r>
      <w:tr w:rsidR="00F32092" w:rsidRPr="00F32092" w:rsidTr="00BB4A86">
        <w:trPr>
          <w:gridAfter w:val="1"/>
          <w:wAfter w:w="48" w:type="dxa"/>
          <w:trHeight w:val="343"/>
        </w:trPr>
        <w:tc>
          <w:tcPr>
            <w:tcW w:w="851" w:type="dxa"/>
            <w:vMerge/>
            <w:tcBorders>
              <w:left w:val="single" w:sz="4" w:space="0" w:color="auto"/>
              <w:bottom w:val="single" w:sz="4" w:space="0" w:color="auto"/>
              <w:right w:val="single" w:sz="4" w:space="0" w:color="auto"/>
            </w:tcBorders>
          </w:tcPr>
          <w:p w:rsidR="00F32092" w:rsidRPr="00F32092" w:rsidRDefault="00F32092" w:rsidP="00BB4A86">
            <w:pPr>
              <w:spacing w:line="276" w:lineRule="auto"/>
              <w:jc w:val="center"/>
              <w:rPr>
                <w:sz w:val="22"/>
                <w:szCs w:val="22"/>
              </w:rPr>
            </w:pPr>
          </w:p>
        </w:tc>
        <w:tc>
          <w:tcPr>
            <w:tcW w:w="3119" w:type="dxa"/>
            <w:vMerge/>
            <w:tcBorders>
              <w:left w:val="single" w:sz="4" w:space="0" w:color="auto"/>
              <w:bottom w:val="single" w:sz="4" w:space="0" w:color="auto"/>
              <w:right w:val="single" w:sz="4" w:space="0" w:color="auto"/>
            </w:tcBorders>
          </w:tcPr>
          <w:p w:rsidR="00F32092" w:rsidRPr="00F32092" w:rsidRDefault="00F32092" w:rsidP="00BB4A86">
            <w:pPr>
              <w:rPr>
                <w:sz w:val="22"/>
                <w:szCs w:val="22"/>
                <w:shd w:val="clear" w:color="auto" w:fill="FFFFFF"/>
              </w:rPr>
            </w:pPr>
          </w:p>
        </w:tc>
        <w:tc>
          <w:tcPr>
            <w:tcW w:w="3543"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3544" w:type="dxa"/>
            <w:vMerge/>
            <w:tcBorders>
              <w:left w:val="single" w:sz="4" w:space="0" w:color="auto"/>
              <w:bottom w:val="single" w:sz="4" w:space="0" w:color="auto"/>
              <w:right w:val="single" w:sz="4" w:space="0" w:color="auto"/>
            </w:tcBorders>
          </w:tcPr>
          <w:p w:rsidR="00F32092" w:rsidRPr="00F32092" w:rsidRDefault="00F32092" w:rsidP="00BB4A8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rPr>
                <w:sz w:val="22"/>
                <w:szCs w:val="22"/>
              </w:rPr>
            </w:pPr>
            <w:r w:rsidRPr="00F32092">
              <w:rPr>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708"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sz w:val="22"/>
                <w:szCs w:val="22"/>
              </w:rPr>
            </w:pPr>
            <w:r w:rsidRPr="00F32092">
              <w:rPr>
                <w:sz w:val="22"/>
                <w:szCs w:val="22"/>
              </w:rPr>
              <w:t>5,000</w:t>
            </w:r>
          </w:p>
        </w:tc>
        <w:tc>
          <w:tcPr>
            <w:tcW w:w="879" w:type="dxa"/>
            <w:gridSpan w:val="2"/>
            <w:tcBorders>
              <w:top w:val="single" w:sz="4" w:space="0" w:color="auto"/>
              <w:left w:val="single" w:sz="4" w:space="0" w:color="auto"/>
              <w:bottom w:val="single" w:sz="4" w:space="0" w:color="auto"/>
              <w:right w:val="single" w:sz="4" w:space="0" w:color="auto"/>
            </w:tcBorders>
          </w:tcPr>
          <w:p w:rsidR="00F32092" w:rsidRPr="00F32092" w:rsidRDefault="00F32092" w:rsidP="00BB4A86">
            <w:pPr>
              <w:jc w:val="center"/>
              <w:rPr>
                <w:color w:val="000000"/>
                <w:sz w:val="22"/>
                <w:szCs w:val="22"/>
              </w:rPr>
            </w:pPr>
            <w:r w:rsidRPr="00F32092">
              <w:rPr>
                <w:color w:val="000000"/>
                <w:sz w:val="22"/>
                <w:szCs w:val="22"/>
              </w:rPr>
              <w:t>-</w:t>
            </w:r>
          </w:p>
        </w:tc>
      </w:tr>
    </w:tbl>
    <w:p w:rsidR="00F32092" w:rsidRDefault="00F32092" w:rsidP="00F32092">
      <w:pPr>
        <w:spacing w:line="276" w:lineRule="auto"/>
        <w:jc w:val="both"/>
      </w:pPr>
    </w:p>
    <w:p w:rsidR="00F32092" w:rsidRDefault="00F32092" w:rsidP="00F32092">
      <w:pPr>
        <w:spacing w:line="276" w:lineRule="auto"/>
        <w:jc w:val="both"/>
      </w:pPr>
    </w:p>
    <w:p w:rsidR="00F32092" w:rsidRDefault="00F32092" w:rsidP="00F32092">
      <w:pPr>
        <w:spacing w:line="276" w:lineRule="auto"/>
        <w:jc w:val="both"/>
        <w:sectPr w:rsidR="00F32092" w:rsidSect="004B2C77">
          <w:pgSz w:w="16838" w:h="11906" w:orient="landscape"/>
          <w:pgMar w:top="567" w:right="1134" w:bottom="1701" w:left="1134" w:header="709" w:footer="709" w:gutter="0"/>
          <w:cols w:space="708"/>
          <w:docGrid w:linePitch="360"/>
        </w:sectPr>
      </w:pPr>
    </w:p>
    <w:p w:rsidR="00F32092" w:rsidRDefault="00F32092" w:rsidP="00F32092">
      <w:pPr>
        <w:jc w:val="center"/>
      </w:pPr>
      <w:r>
        <w:t>9.  Целевые показатели муниципальной программы.</w:t>
      </w:r>
    </w:p>
    <w:p w:rsidR="00F32092" w:rsidRDefault="00F32092" w:rsidP="00F32092">
      <w:pPr>
        <w:jc w:val="center"/>
      </w:pPr>
    </w:p>
    <w:p w:rsidR="00F32092" w:rsidRPr="00772AD9" w:rsidRDefault="00F32092" w:rsidP="00F32092">
      <w:pPr>
        <w:ind w:firstLine="709"/>
        <w:jc w:val="both"/>
      </w:pPr>
      <w:r w:rsidRPr="00772AD9">
        <w:t>В ходе реализации данной программы ожидается повышение эффективности системы профилактики терроризма и экстремизма, формирования негативного отношения населения к проявлениям террористической и экстремистской идеологии.</w:t>
      </w:r>
    </w:p>
    <w:p w:rsidR="00F32092" w:rsidRPr="00772AD9" w:rsidRDefault="00F32092" w:rsidP="00F32092">
      <w:pPr>
        <w:ind w:firstLine="709"/>
        <w:jc w:val="both"/>
      </w:pPr>
      <w:r w:rsidRPr="00772AD9">
        <w:t>Ожидаемые конечные результаты реализации муниципальной программы: увеличение доли населения, охваченной мероприятиями по профилактике терроризма, экстремизма, от общей численности до 100%.</w:t>
      </w:r>
    </w:p>
    <w:p w:rsidR="00F32092" w:rsidRDefault="00F32092" w:rsidP="00F32092">
      <w:pPr>
        <w:jc w:val="right"/>
      </w:pPr>
    </w:p>
    <w:p w:rsidR="00F32092" w:rsidRDefault="00F32092" w:rsidP="00F32092">
      <w:pPr>
        <w:jc w:val="right"/>
      </w:pPr>
    </w:p>
    <w:p w:rsidR="00F32092" w:rsidRPr="00A37795" w:rsidRDefault="00F32092" w:rsidP="00F32092">
      <w:pPr>
        <w:spacing w:line="276" w:lineRule="auto"/>
        <w:jc w:val="center"/>
        <w:rPr>
          <w:rFonts w:eastAsia="Arial"/>
          <w:color w:val="000000"/>
          <w:lang w:eastAsia="en-US"/>
        </w:rPr>
      </w:pPr>
      <w:r w:rsidRPr="00A37795">
        <w:rPr>
          <w:rFonts w:eastAsia="Arial"/>
          <w:color w:val="000000"/>
          <w:lang w:eastAsia="en-US"/>
        </w:rPr>
        <w:t>Планируемые целевые показатели муниципальной программы</w:t>
      </w:r>
    </w:p>
    <w:p w:rsidR="00F32092" w:rsidRPr="00A37795" w:rsidRDefault="00F32092" w:rsidP="00F32092">
      <w:pPr>
        <w:spacing w:line="276" w:lineRule="auto"/>
        <w:jc w:val="center"/>
        <w:rPr>
          <w:lang w:eastAsia="en-US"/>
        </w:rPr>
      </w:pPr>
    </w:p>
    <w:tbl>
      <w:tblPr>
        <w:tblW w:w="0" w:type="auto"/>
        <w:tblBorders>
          <w:right w:val="single" w:sz="8" w:space="0" w:color="000000"/>
        </w:tblBorders>
        <w:tblCellMar>
          <w:left w:w="0" w:type="dxa"/>
          <w:right w:w="0" w:type="dxa"/>
        </w:tblCellMar>
        <w:tblLook w:val="04A0" w:firstRow="1" w:lastRow="0" w:firstColumn="1" w:lastColumn="0" w:noHBand="0" w:noVBand="1"/>
      </w:tblPr>
      <w:tblGrid>
        <w:gridCol w:w="716"/>
        <w:gridCol w:w="3567"/>
        <w:gridCol w:w="923"/>
        <w:gridCol w:w="1293"/>
        <w:gridCol w:w="1205"/>
        <w:gridCol w:w="1189"/>
        <w:gridCol w:w="1100"/>
        <w:gridCol w:w="1097"/>
        <w:gridCol w:w="1234"/>
        <w:gridCol w:w="1162"/>
        <w:gridCol w:w="1162"/>
      </w:tblGrid>
      <w:tr w:rsidR="00F32092" w:rsidRPr="00A37795" w:rsidTr="00BB4A86">
        <w:trPr>
          <w:trHeight w:val="262"/>
        </w:trPr>
        <w:tc>
          <w:tcPr>
            <w:tcW w:w="735" w:type="dxa"/>
            <w:vMerge w:val="restart"/>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w:t>
            </w:r>
          </w:p>
          <w:p w:rsidR="00F32092" w:rsidRPr="00A37795" w:rsidRDefault="00F32092" w:rsidP="00BB4A86">
            <w:pPr>
              <w:spacing w:line="276" w:lineRule="auto"/>
              <w:jc w:val="center"/>
              <w:rPr>
                <w:lang w:eastAsia="en-US"/>
              </w:rPr>
            </w:pPr>
            <w:r w:rsidRPr="00A37795">
              <w:rPr>
                <w:rFonts w:eastAsia="Arial"/>
                <w:color w:val="000000"/>
                <w:lang w:eastAsia="en-US"/>
              </w:rPr>
              <w:t>п/п</w:t>
            </w:r>
          </w:p>
        </w:tc>
        <w:tc>
          <w:tcPr>
            <w:tcW w:w="3681" w:type="dxa"/>
            <w:vMerge w:val="restart"/>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Наименование целевого</w:t>
            </w:r>
          </w:p>
          <w:p w:rsidR="00F32092" w:rsidRPr="00A37795" w:rsidRDefault="00F32092" w:rsidP="00BB4A86">
            <w:pPr>
              <w:spacing w:line="276" w:lineRule="auto"/>
              <w:jc w:val="center"/>
              <w:rPr>
                <w:i/>
                <w:lang w:eastAsia="en-US"/>
              </w:rPr>
            </w:pPr>
            <w:r w:rsidRPr="00A37795">
              <w:rPr>
                <w:rFonts w:eastAsia="Arial"/>
                <w:color w:val="000000"/>
                <w:lang w:eastAsia="en-US"/>
              </w:rPr>
              <w:t xml:space="preserve"> показателя</w:t>
            </w:r>
          </w:p>
        </w:tc>
        <w:tc>
          <w:tcPr>
            <w:tcW w:w="949" w:type="dxa"/>
            <w:vMerge w:val="restart"/>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Ед.</w:t>
            </w:r>
          </w:p>
          <w:p w:rsidR="00F32092" w:rsidRPr="00A37795" w:rsidRDefault="00F32092" w:rsidP="00BB4A86">
            <w:pPr>
              <w:spacing w:line="276" w:lineRule="auto"/>
              <w:jc w:val="center"/>
              <w:rPr>
                <w:lang w:eastAsia="en-US"/>
              </w:rPr>
            </w:pPr>
            <w:r w:rsidRPr="00A37795">
              <w:rPr>
                <w:rFonts w:eastAsia="Arial"/>
                <w:color w:val="000000"/>
                <w:lang w:eastAsia="en-US"/>
              </w:rPr>
              <w:t>изм.</w:t>
            </w:r>
          </w:p>
        </w:tc>
        <w:tc>
          <w:tcPr>
            <w:tcW w:w="9715" w:type="dxa"/>
            <w:gridSpan w:val="8"/>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F32092" w:rsidRPr="00A37795" w:rsidRDefault="00F32092" w:rsidP="00BB4A86">
            <w:pPr>
              <w:spacing w:line="276" w:lineRule="auto"/>
              <w:jc w:val="center"/>
              <w:rPr>
                <w:rFonts w:eastAsia="Arial"/>
                <w:color w:val="000000"/>
                <w:lang w:eastAsia="en-US"/>
              </w:rPr>
            </w:pPr>
            <w:r w:rsidRPr="00A37795">
              <w:rPr>
                <w:rFonts w:eastAsia="Arial"/>
                <w:color w:val="000000"/>
                <w:lang w:eastAsia="en-US"/>
              </w:rPr>
              <w:t>Значения целевых показателей</w:t>
            </w:r>
          </w:p>
        </w:tc>
      </w:tr>
      <w:tr w:rsidR="00F32092" w:rsidRPr="00A37795" w:rsidTr="00BB4A86">
        <w:trPr>
          <w:trHeight w:val="6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32092" w:rsidRPr="00A37795" w:rsidRDefault="00F32092" w:rsidP="00BB4A86">
            <w:pPr>
              <w:rPr>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32092" w:rsidRPr="00A37795" w:rsidRDefault="00F32092" w:rsidP="00BB4A86">
            <w:pPr>
              <w:rPr>
                <w:i/>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32092" w:rsidRPr="00A37795" w:rsidRDefault="00F32092" w:rsidP="00BB4A86">
            <w:pPr>
              <w:rPr>
                <w:lang w:eastAsia="en-US"/>
              </w:rPr>
            </w:pPr>
          </w:p>
        </w:tc>
        <w:tc>
          <w:tcPr>
            <w:tcW w:w="1315"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 xml:space="preserve">отчетный год </w:t>
            </w:r>
          </w:p>
        </w:tc>
        <w:tc>
          <w:tcPr>
            <w:tcW w:w="1226"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 xml:space="preserve">текущий год </w:t>
            </w:r>
          </w:p>
        </w:tc>
        <w:tc>
          <w:tcPr>
            <w:tcW w:w="1227"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2022 г.</w:t>
            </w:r>
          </w:p>
        </w:tc>
        <w:tc>
          <w:tcPr>
            <w:tcW w:w="1134"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2023 г.</w:t>
            </w:r>
          </w:p>
        </w:tc>
        <w:tc>
          <w:tcPr>
            <w:tcW w:w="1134" w:type="dxa"/>
            <w:tcBorders>
              <w:top w:val="single" w:sz="8" w:space="0" w:color="000000"/>
              <w:left w:val="single" w:sz="4" w:space="0" w:color="auto"/>
              <w:bottom w:val="single" w:sz="8" w:space="0" w:color="000000"/>
              <w:right w:val="nil"/>
            </w:tcBorders>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2024 г.</w:t>
            </w:r>
          </w:p>
        </w:tc>
        <w:tc>
          <w:tcPr>
            <w:tcW w:w="127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lang w:eastAsia="en-US"/>
              </w:rPr>
              <w:t>2025 г.</w:t>
            </w:r>
          </w:p>
        </w:tc>
        <w:tc>
          <w:tcPr>
            <w:tcW w:w="1202" w:type="dxa"/>
            <w:tcBorders>
              <w:top w:val="single" w:sz="8" w:space="0" w:color="000000"/>
              <w:left w:val="single" w:sz="4" w:space="0" w:color="auto"/>
              <w:bottom w:val="single" w:sz="8" w:space="0" w:color="000000"/>
              <w:right w:val="single" w:sz="4" w:space="0" w:color="auto"/>
            </w:tcBorders>
            <w:vAlign w:val="center"/>
            <w:hideMark/>
          </w:tcPr>
          <w:p w:rsidR="00F32092" w:rsidRPr="00A37795" w:rsidRDefault="00F32092" w:rsidP="00BB4A86">
            <w:pPr>
              <w:spacing w:line="276" w:lineRule="auto"/>
              <w:jc w:val="center"/>
              <w:rPr>
                <w:lang w:eastAsia="en-US"/>
              </w:rPr>
            </w:pPr>
            <w:r w:rsidRPr="00A37795">
              <w:rPr>
                <w:lang w:eastAsia="en-US"/>
              </w:rPr>
              <w:t>2026 г.</w:t>
            </w:r>
          </w:p>
        </w:tc>
        <w:tc>
          <w:tcPr>
            <w:tcW w:w="1202" w:type="dxa"/>
            <w:tcBorders>
              <w:top w:val="single" w:sz="8" w:space="0" w:color="000000"/>
              <w:left w:val="single" w:sz="4" w:space="0" w:color="auto"/>
              <w:bottom w:val="single" w:sz="8" w:space="0" w:color="000000"/>
              <w:right w:val="single" w:sz="4" w:space="0" w:color="auto"/>
            </w:tcBorders>
            <w:vAlign w:val="center"/>
            <w:hideMark/>
          </w:tcPr>
          <w:p w:rsidR="00F32092" w:rsidRPr="00A37795" w:rsidRDefault="00F32092" w:rsidP="00BB4A86">
            <w:pPr>
              <w:spacing w:line="276" w:lineRule="auto"/>
              <w:jc w:val="center"/>
              <w:rPr>
                <w:lang w:eastAsia="en-US"/>
              </w:rPr>
            </w:pPr>
            <w:r w:rsidRPr="00A37795">
              <w:rPr>
                <w:lang w:eastAsia="en-US"/>
              </w:rPr>
              <w:t>2027 г.</w:t>
            </w:r>
          </w:p>
        </w:tc>
      </w:tr>
      <w:tr w:rsidR="00F32092" w:rsidRPr="00A37795" w:rsidTr="00BB4A86">
        <w:trPr>
          <w:trHeight w:val="262"/>
        </w:trPr>
        <w:tc>
          <w:tcPr>
            <w:tcW w:w="735"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1</w:t>
            </w:r>
          </w:p>
        </w:tc>
        <w:tc>
          <w:tcPr>
            <w:tcW w:w="368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F32092" w:rsidRPr="00A37795" w:rsidRDefault="00F32092" w:rsidP="00BB4A86">
            <w:pPr>
              <w:spacing w:line="276" w:lineRule="auto"/>
              <w:jc w:val="center"/>
              <w:rPr>
                <w:i/>
                <w:lang w:eastAsia="en-US"/>
              </w:rPr>
            </w:pPr>
            <w:r w:rsidRPr="00A37795">
              <w:rPr>
                <w:rFonts w:eastAsia="Arial"/>
                <w:i/>
                <w:color w:val="000000"/>
                <w:lang w:eastAsia="en-US"/>
              </w:rPr>
              <w:t>2</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3</w:t>
            </w:r>
          </w:p>
        </w:tc>
        <w:tc>
          <w:tcPr>
            <w:tcW w:w="1315"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4</w:t>
            </w:r>
          </w:p>
        </w:tc>
        <w:tc>
          <w:tcPr>
            <w:tcW w:w="1226"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5</w:t>
            </w:r>
          </w:p>
        </w:tc>
        <w:tc>
          <w:tcPr>
            <w:tcW w:w="1227"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6</w:t>
            </w:r>
          </w:p>
        </w:tc>
        <w:tc>
          <w:tcPr>
            <w:tcW w:w="1134"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7</w:t>
            </w:r>
          </w:p>
        </w:tc>
        <w:tc>
          <w:tcPr>
            <w:tcW w:w="1134" w:type="dxa"/>
            <w:tcBorders>
              <w:top w:val="single" w:sz="8" w:space="0" w:color="000000"/>
              <w:left w:val="single" w:sz="4" w:space="0" w:color="auto"/>
              <w:bottom w:val="single" w:sz="8" w:space="0" w:color="000000"/>
              <w:right w:val="nil"/>
            </w:tcBorders>
            <w:vAlign w:val="center"/>
            <w:hideMark/>
          </w:tcPr>
          <w:p w:rsidR="00F32092" w:rsidRPr="00A37795" w:rsidRDefault="00F32092" w:rsidP="00BB4A86">
            <w:pPr>
              <w:spacing w:line="276" w:lineRule="auto"/>
              <w:jc w:val="center"/>
              <w:rPr>
                <w:lang w:eastAsia="en-US"/>
              </w:rPr>
            </w:pPr>
            <w:r w:rsidRPr="00A37795">
              <w:rPr>
                <w:lang w:eastAsia="en-US"/>
              </w:rPr>
              <w:t>8</w:t>
            </w:r>
          </w:p>
        </w:tc>
        <w:tc>
          <w:tcPr>
            <w:tcW w:w="127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F32092" w:rsidRPr="00A37795" w:rsidRDefault="00F32092" w:rsidP="00BB4A86">
            <w:pPr>
              <w:spacing w:line="276" w:lineRule="auto"/>
              <w:jc w:val="center"/>
              <w:rPr>
                <w:lang w:eastAsia="en-US"/>
              </w:rPr>
            </w:pPr>
            <w:r w:rsidRPr="00A37795">
              <w:rPr>
                <w:lang w:eastAsia="en-US"/>
              </w:rPr>
              <w:t>9</w:t>
            </w:r>
          </w:p>
        </w:tc>
        <w:tc>
          <w:tcPr>
            <w:tcW w:w="1202" w:type="dxa"/>
            <w:tcBorders>
              <w:top w:val="single" w:sz="8" w:space="0" w:color="000000"/>
              <w:left w:val="single" w:sz="4" w:space="0" w:color="auto"/>
              <w:bottom w:val="single" w:sz="8" w:space="0" w:color="000000"/>
              <w:right w:val="single" w:sz="4" w:space="0" w:color="auto"/>
            </w:tcBorders>
            <w:vAlign w:val="center"/>
            <w:hideMark/>
          </w:tcPr>
          <w:p w:rsidR="00F32092" w:rsidRPr="00A37795" w:rsidRDefault="00F32092" w:rsidP="00BB4A86">
            <w:pPr>
              <w:spacing w:line="276" w:lineRule="auto"/>
              <w:jc w:val="center"/>
              <w:rPr>
                <w:lang w:eastAsia="en-US"/>
              </w:rPr>
            </w:pPr>
            <w:r w:rsidRPr="00A37795">
              <w:rPr>
                <w:rFonts w:eastAsia="Arial"/>
                <w:color w:val="000000"/>
                <w:lang w:eastAsia="en-US"/>
              </w:rPr>
              <w:t>10</w:t>
            </w:r>
          </w:p>
        </w:tc>
        <w:tc>
          <w:tcPr>
            <w:tcW w:w="1202" w:type="dxa"/>
            <w:tcBorders>
              <w:top w:val="single" w:sz="8" w:space="0" w:color="000000"/>
              <w:left w:val="single" w:sz="4" w:space="0" w:color="auto"/>
              <w:bottom w:val="single" w:sz="8" w:space="0" w:color="000000"/>
              <w:right w:val="single" w:sz="4" w:space="0" w:color="auto"/>
            </w:tcBorders>
            <w:hideMark/>
          </w:tcPr>
          <w:p w:rsidR="00F32092" w:rsidRPr="00A37795" w:rsidRDefault="00F32092" w:rsidP="00BB4A86">
            <w:pPr>
              <w:spacing w:line="276" w:lineRule="auto"/>
              <w:jc w:val="center"/>
              <w:rPr>
                <w:rFonts w:eastAsia="Arial"/>
                <w:color w:val="000000"/>
                <w:lang w:eastAsia="en-US"/>
              </w:rPr>
            </w:pPr>
            <w:r w:rsidRPr="00A37795">
              <w:rPr>
                <w:rFonts w:eastAsia="Arial"/>
                <w:color w:val="000000"/>
                <w:lang w:eastAsia="en-US"/>
              </w:rPr>
              <w:t>11</w:t>
            </w:r>
          </w:p>
        </w:tc>
      </w:tr>
      <w:tr w:rsidR="00F32092" w:rsidRPr="00A37795" w:rsidTr="00BB4A86">
        <w:trPr>
          <w:trHeight w:val="995"/>
        </w:trPr>
        <w:tc>
          <w:tcPr>
            <w:tcW w:w="15080"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F32092" w:rsidRPr="00A37795" w:rsidRDefault="00F32092" w:rsidP="00BB4A86">
            <w:pPr>
              <w:spacing w:line="276" w:lineRule="auto"/>
              <w:jc w:val="center"/>
              <w:rPr>
                <w:bCs/>
                <w:color w:val="000000"/>
              </w:rPr>
            </w:pPr>
            <w:r w:rsidRPr="00A37795">
              <w:rPr>
                <w:rFonts w:eastAsia="Arial"/>
                <w:color w:val="000000"/>
                <w:lang w:eastAsia="en-US"/>
              </w:rPr>
              <w:t>Муниципальная программа «</w:t>
            </w:r>
            <w:r w:rsidRPr="00A37795">
              <w:rPr>
                <w:bCs/>
                <w:color w:val="000000"/>
              </w:rPr>
              <w:t>Профилактика терроризма и экстремизма, а также минимизация и (или)</w:t>
            </w:r>
          </w:p>
          <w:p w:rsidR="00F32092" w:rsidRPr="00A37795" w:rsidRDefault="00F32092" w:rsidP="00BB4A86">
            <w:pPr>
              <w:spacing w:line="276" w:lineRule="auto"/>
              <w:jc w:val="center"/>
              <w:rPr>
                <w:rFonts w:eastAsia="Arial"/>
                <w:color w:val="000000"/>
                <w:lang w:eastAsia="en-US"/>
              </w:rPr>
            </w:pPr>
            <w:r w:rsidRPr="00A37795">
              <w:rPr>
                <w:bCs/>
                <w:color w:val="000000"/>
              </w:rPr>
              <w:t>ликвидация последствий их проявлений на территории Зиминского района на 2022 – 2027 г.г.</w:t>
            </w:r>
            <w:r w:rsidRPr="00A37795">
              <w:rPr>
                <w:rFonts w:eastAsia="Arial"/>
                <w:color w:val="000000"/>
                <w:lang w:eastAsia="en-US"/>
              </w:rPr>
              <w:t>»</w:t>
            </w:r>
          </w:p>
        </w:tc>
      </w:tr>
      <w:tr w:rsidR="00F32092" w:rsidRPr="00E21BA4" w:rsidTr="00BB4A86">
        <w:trPr>
          <w:trHeight w:val="262"/>
        </w:trPr>
        <w:tc>
          <w:tcPr>
            <w:tcW w:w="73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F32092" w:rsidRPr="00E21BA4" w:rsidRDefault="00F32092" w:rsidP="00BB4A86">
            <w:pPr>
              <w:spacing w:line="276" w:lineRule="auto"/>
              <w:jc w:val="center"/>
              <w:rPr>
                <w:rFonts w:eastAsia="Arial"/>
                <w:color w:val="000000"/>
                <w:lang w:eastAsia="en-US"/>
              </w:rPr>
            </w:pPr>
            <w:r>
              <w:rPr>
                <w:rFonts w:eastAsia="Arial"/>
                <w:color w:val="000000"/>
                <w:lang w:eastAsia="en-US"/>
              </w:rPr>
              <w:t>1</w:t>
            </w:r>
            <w:r w:rsidRPr="00E21BA4">
              <w:rPr>
                <w:rFonts w:eastAsia="Arial"/>
                <w:color w:val="000000"/>
                <w:lang w:eastAsia="en-US"/>
              </w:rPr>
              <w:t>.</w:t>
            </w:r>
          </w:p>
        </w:tc>
        <w:tc>
          <w:tcPr>
            <w:tcW w:w="3681" w:type="dxa"/>
            <w:tcBorders>
              <w:top w:val="single" w:sz="8" w:space="0" w:color="000000"/>
              <w:left w:val="single" w:sz="4" w:space="0" w:color="auto"/>
              <w:bottom w:val="single" w:sz="8" w:space="0" w:color="000000"/>
              <w:right w:val="single" w:sz="8" w:space="0" w:color="000000"/>
            </w:tcBorders>
            <w:tcMar>
              <w:top w:w="39" w:type="dxa"/>
              <w:left w:w="39" w:type="dxa"/>
              <w:bottom w:w="39" w:type="dxa"/>
              <w:right w:w="39" w:type="dxa"/>
            </w:tcMar>
            <w:vAlign w:val="center"/>
            <w:hideMark/>
          </w:tcPr>
          <w:p w:rsidR="00F32092" w:rsidRPr="00E21BA4" w:rsidRDefault="00F32092" w:rsidP="00BB4A86">
            <w:pPr>
              <w:pStyle w:val="a5"/>
              <w:spacing w:line="276" w:lineRule="auto"/>
              <w:ind w:left="34"/>
              <w:rPr>
                <w:lang w:eastAsia="en-US"/>
              </w:rPr>
            </w:pPr>
            <w:r w:rsidRPr="00E21BA4">
              <w:rPr>
                <w:lang w:eastAsia="en-US"/>
              </w:rPr>
              <w:t>Доля населения, охваченная мероприятиями по профилактике терроризма, экстремизма, от общей численности.</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F32092" w:rsidRPr="00E21BA4" w:rsidRDefault="00F32092" w:rsidP="00BB4A86">
            <w:pPr>
              <w:spacing w:line="276" w:lineRule="auto"/>
              <w:jc w:val="center"/>
              <w:rPr>
                <w:rFonts w:eastAsia="Arial"/>
                <w:color w:val="000000"/>
                <w:lang w:eastAsia="en-US"/>
              </w:rPr>
            </w:pPr>
            <w:r w:rsidRPr="00E21BA4">
              <w:rPr>
                <w:rFonts w:eastAsia="Arial"/>
                <w:color w:val="000000"/>
                <w:lang w:eastAsia="en-US"/>
              </w:rPr>
              <w:t>%</w:t>
            </w:r>
          </w:p>
        </w:tc>
        <w:tc>
          <w:tcPr>
            <w:tcW w:w="1315" w:type="dxa"/>
            <w:tcBorders>
              <w:top w:val="single" w:sz="8" w:space="0" w:color="000000"/>
              <w:left w:val="single" w:sz="8" w:space="0" w:color="000000"/>
              <w:bottom w:val="single" w:sz="8" w:space="0" w:color="000000"/>
              <w:right w:val="nil"/>
            </w:tcBorders>
            <w:tcMar>
              <w:top w:w="39" w:type="dxa"/>
              <w:left w:w="39" w:type="dxa"/>
              <w:bottom w:w="39" w:type="dxa"/>
              <w:right w:w="79" w:type="dxa"/>
            </w:tcMar>
            <w:vAlign w:val="center"/>
            <w:hideMark/>
          </w:tcPr>
          <w:p w:rsidR="00F32092" w:rsidRPr="00E21BA4" w:rsidRDefault="00F32092" w:rsidP="00BB4A86">
            <w:pPr>
              <w:spacing w:line="276" w:lineRule="auto"/>
              <w:jc w:val="center"/>
              <w:rPr>
                <w:rFonts w:eastAsia="Arial"/>
                <w:color w:val="000000"/>
                <w:lang w:eastAsia="en-US"/>
              </w:rPr>
            </w:pPr>
            <w:r>
              <w:rPr>
                <w:rFonts w:eastAsia="Arial"/>
                <w:color w:val="000000"/>
                <w:lang w:eastAsia="en-US"/>
              </w:rPr>
              <w:t>30</w:t>
            </w:r>
          </w:p>
        </w:tc>
        <w:tc>
          <w:tcPr>
            <w:tcW w:w="1226"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F32092" w:rsidRPr="00E21BA4" w:rsidRDefault="00F32092" w:rsidP="00BB4A86">
            <w:pPr>
              <w:spacing w:line="276" w:lineRule="auto"/>
              <w:jc w:val="center"/>
              <w:rPr>
                <w:rFonts w:eastAsia="Arial"/>
                <w:color w:val="000000"/>
                <w:lang w:eastAsia="en-US"/>
              </w:rPr>
            </w:pPr>
            <w:r>
              <w:rPr>
                <w:rFonts w:eastAsia="Arial"/>
                <w:color w:val="000000"/>
                <w:lang w:eastAsia="en-US"/>
              </w:rPr>
              <w:t>35</w:t>
            </w:r>
          </w:p>
        </w:tc>
        <w:tc>
          <w:tcPr>
            <w:tcW w:w="1227"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F32092" w:rsidRPr="00E21BA4" w:rsidRDefault="00F32092" w:rsidP="00BB4A86">
            <w:pPr>
              <w:spacing w:line="276" w:lineRule="auto"/>
              <w:jc w:val="center"/>
              <w:rPr>
                <w:rFonts w:eastAsia="Arial"/>
                <w:color w:val="000000"/>
                <w:lang w:eastAsia="en-US"/>
              </w:rPr>
            </w:pPr>
            <w:r>
              <w:rPr>
                <w:rFonts w:eastAsia="Arial"/>
                <w:color w:val="000000"/>
                <w:lang w:eastAsia="en-US"/>
              </w:rPr>
              <w:t>40</w:t>
            </w:r>
          </w:p>
        </w:tc>
        <w:tc>
          <w:tcPr>
            <w:tcW w:w="1134"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F32092" w:rsidRPr="00E21BA4" w:rsidRDefault="00F32092" w:rsidP="00BB4A86">
            <w:pPr>
              <w:spacing w:line="276" w:lineRule="auto"/>
              <w:jc w:val="center"/>
              <w:rPr>
                <w:rFonts w:eastAsia="Arial"/>
                <w:color w:val="000000"/>
                <w:lang w:eastAsia="en-US"/>
              </w:rPr>
            </w:pPr>
            <w:r>
              <w:rPr>
                <w:rFonts w:eastAsia="Arial"/>
                <w:color w:val="000000"/>
                <w:lang w:eastAsia="en-US"/>
              </w:rPr>
              <w:t>45</w:t>
            </w:r>
          </w:p>
        </w:tc>
        <w:tc>
          <w:tcPr>
            <w:tcW w:w="1134" w:type="dxa"/>
            <w:tcBorders>
              <w:top w:val="single" w:sz="8" w:space="0" w:color="000000"/>
              <w:left w:val="single" w:sz="4" w:space="0" w:color="auto"/>
              <w:bottom w:val="single" w:sz="8" w:space="0" w:color="000000"/>
              <w:right w:val="nil"/>
            </w:tcBorders>
            <w:vAlign w:val="center"/>
            <w:hideMark/>
          </w:tcPr>
          <w:p w:rsidR="00F32092" w:rsidRPr="00E21BA4" w:rsidRDefault="00F32092" w:rsidP="00BB4A86">
            <w:pPr>
              <w:spacing w:line="276" w:lineRule="auto"/>
              <w:jc w:val="center"/>
              <w:rPr>
                <w:rFonts w:eastAsia="Arial"/>
                <w:color w:val="000000"/>
                <w:lang w:eastAsia="en-US"/>
              </w:rPr>
            </w:pPr>
            <w:r>
              <w:rPr>
                <w:rFonts w:eastAsia="Arial"/>
                <w:color w:val="000000"/>
                <w:lang w:eastAsia="en-US"/>
              </w:rPr>
              <w:t>50</w:t>
            </w:r>
          </w:p>
        </w:tc>
        <w:tc>
          <w:tcPr>
            <w:tcW w:w="127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F32092" w:rsidRPr="00E21BA4" w:rsidRDefault="00F32092" w:rsidP="00BB4A86">
            <w:pPr>
              <w:spacing w:line="276" w:lineRule="auto"/>
              <w:jc w:val="center"/>
              <w:rPr>
                <w:rFonts w:eastAsia="Arial"/>
                <w:color w:val="000000"/>
                <w:lang w:eastAsia="en-US"/>
              </w:rPr>
            </w:pPr>
            <w:r>
              <w:rPr>
                <w:rFonts w:eastAsia="Arial"/>
                <w:color w:val="000000"/>
                <w:lang w:eastAsia="en-US"/>
              </w:rPr>
              <w:t>55</w:t>
            </w:r>
          </w:p>
        </w:tc>
        <w:tc>
          <w:tcPr>
            <w:tcW w:w="1202" w:type="dxa"/>
            <w:tcBorders>
              <w:top w:val="single" w:sz="8" w:space="0" w:color="000000"/>
              <w:left w:val="single" w:sz="4" w:space="0" w:color="auto"/>
              <w:bottom w:val="single" w:sz="8" w:space="0" w:color="000000"/>
              <w:right w:val="single" w:sz="4" w:space="0" w:color="auto"/>
            </w:tcBorders>
            <w:vAlign w:val="center"/>
            <w:hideMark/>
          </w:tcPr>
          <w:p w:rsidR="00F32092" w:rsidRPr="00E21BA4" w:rsidRDefault="00F32092" w:rsidP="00BB4A86">
            <w:pPr>
              <w:spacing w:line="276" w:lineRule="auto"/>
              <w:jc w:val="center"/>
              <w:rPr>
                <w:rFonts w:eastAsia="Arial"/>
                <w:color w:val="000000"/>
                <w:lang w:eastAsia="en-US"/>
              </w:rPr>
            </w:pPr>
            <w:r>
              <w:rPr>
                <w:rFonts w:eastAsia="Arial"/>
                <w:color w:val="000000"/>
                <w:lang w:eastAsia="en-US"/>
              </w:rPr>
              <w:t>60</w:t>
            </w:r>
          </w:p>
        </w:tc>
        <w:tc>
          <w:tcPr>
            <w:tcW w:w="1202" w:type="dxa"/>
            <w:tcBorders>
              <w:top w:val="single" w:sz="8" w:space="0" w:color="000000"/>
              <w:left w:val="single" w:sz="4" w:space="0" w:color="auto"/>
              <w:bottom w:val="single" w:sz="8" w:space="0" w:color="000000"/>
              <w:right w:val="single" w:sz="4" w:space="0" w:color="auto"/>
            </w:tcBorders>
            <w:vAlign w:val="center"/>
            <w:hideMark/>
          </w:tcPr>
          <w:p w:rsidR="00F32092" w:rsidRPr="00E21BA4" w:rsidRDefault="00F32092" w:rsidP="00BB4A86">
            <w:pPr>
              <w:spacing w:line="276" w:lineRule="auto"/>
              <w:jc w:val="center"/>
              <w:rPr>
                <w:rFonts w:eastAsia="Arial"/>
                <w:color w:val="000000"/>
                <w:lang w:eastAsia="en-US"/>
              </w:rPr>
            </w:pPr>
            <w:r>
              <w:rPr>
                <w:rFonts w:eastAsia="Arial"/>
                <w:color w:val="000000"/>
                <w:lang w:eastAsia="en-US"/>
              </w:rPr>
              <w:t>70</w:t>
            </w:r>
          </w:p>
        </w:tc>
      </w:tr>
    </w:tbl>
    <w:p w:rsidR="00F32092" w:rsidRDefault="00F32092" w:rsidP="00F32092"/>
    <w:p w:rsidR="00F32092" w:rsidRPr="00D2537A" w:rsidRDefault="00F32092" w:rsidP="00F32092">
      <w:pPr>
        <w:shd w:val="clear" w:color="auto" w:fill="FFFFFF"/>
        <w:spacing w:after="199"/>
        <w:jc w:val="center"/>
        <w:rPr>
          <w:color w:val="212121"/>
          <w:sz w:val="21"/>
          <w:szCs w:val="21"/>
        </w:rPr>
      </w:pPr>
      <w:r w:rsidRPr="00D2537A">
        <w:rPr>
          <w:bCs/>
          <w:color w:val="000000"/>
          <w:sz w:val="22"/>
          <w:szCs w:val="22"/>
          <w:shd w:val="clear" w:color="auto" w:fill="FFFFFF"/>
        </w:rPr>
        <w:t xml:space="preserve">Прогноз сводных целевых показателей в рамках  реализации </w:t>
      </w:r>
      <w:r w:rsidRPr="00A37795">
        <w:rPr>
          <w:rFonts w:eastAsia="Arial"/>
          <w:color w:val="000000"/>
          <w:lang w:eastAsia="en-US"/>
        </w:rPr>
        <w:t>муниципальной программы</w:t>
      </w:r>
    </w:p>
    <w:p w:rsidR="00F32092" w:rsidRPr="007154C9" w:rsidRDefault="00F32092" w:rsidP="00F32092">
      <w:pPr>
        <w:shd w:val="clear" w:color="auto" w:fill="FFFFFF"/>
        <w:spacing w:after="199"/>
        <w:jc w:val="center"/>
        <w:rPr>
          <w:color w:val="212121"/>
          <w:sz w:val="21"/>
          <w:szCs w:val="21"/>
        </w:rPr>
      </w:pPr>
      <w:r w:rsidRPr="007154C9">
        <w:rPr>
          <w:color w:val="212121"/>
          <w:sz w:val="21"/>
          <w:szCs w:val="21"/>
        </w:rPr>
        <w:t> </w:t>
      </w:r>
    </w:p>
    <w:p w:rsidR="00F32092" w:rsidRPr="007154C9" w:rsidRDefault="00F32092" w:rsidP="00F32092">
      <w:pPr>
        <w:shd w:val="clear" w:color="auto" w:fill="FFFFFF"/>
        <w:rPr>
          <w:color w:val="212121"/>
          <w:sz w:val="21"/>
          <w:szCs w:val="21"/>
        </w:rPr>
      </w:pPr>
      <w:r w:rsidRPr="007154C9">
        <w:rPr>
          <w:color w:val="212121"/>
          <w:sz w:val="21"/>
          <w:szCs w:val="21"/>
        </w:rPr>
        <w:t> </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58"/>
        <w:gridCol w:w="2682"/>
        <w:gridCol w:w="1440"/>
        <w:gridCol w:w="1334"/>
        <w:gridCol w:w="1443"/>
        <w:gridCol w:w="1440"/>
        <w:gridCol w:w="1446"/>
        <w:gridCol w:w="1443"/>
      </w:tblGrid>
      <w:tr w:rsidR="00F32092" w:rsidRPr="007154C9" w:rsidTr="00BB4A86">
        <w:tc>
          <w:tcPr>
            <w:tcW w:w="120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2092" w:rsidRPr="000A6E17" w:rsidRDefault="00F32092" w:rsidP="00BB4A86">
            <w:pPr>
              <w:rPr>
                <w:color w:val="212121"/>
                <w:sz w:val="21"/>
                <w:szCs w:val="21"/>
              </w:rPr>
            </w:pPr>
            <w:r w:rsidRPr="000A6E17">
              <w:rPr>
                <w:color w:val="000000"/>
                <w:sz w:val="22"/>
                <w:szCs w:val="22"/>
              </w:rPr>
              <w:t>Показатель (индикатор)</w:t>
            </w:r>
            <w:r w:rsidRPr="000A6E17">
              <w:rPr>
                <w:color w:val="000000"/>
                <w:sz w:val="22"/>
                <w:szCs w:val="22"/>
              </w:rPr>
              <w:br/>
              <w:t>(наименование)</w:t>
            </w:r>
          </w:p>
        </w:tc>
        <w:tc>
          <w:tcPr>
            <w:tcW w:w="907"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7154C9" w:rsidRDefault="00F32092" w:rsidP="00BB4A86">
            <w:pPr>
              <w:jc w:val="center"/>
              <w:rPr>
                <w:color w:val="212121"/>
                <w:sz w:val="21"/>
                <w:szCs w:val="21"/>
              </w:rPr>
            </w:pPr>
            <w:r w:rsidRPr="007154C9">
              <w:rPr>
                <w:color w:val="000000"/>
                <w:sz w:val="22"/>
                <w:szCs w:val="22"/>
              </w:rPr>
              <w:t>Ед. измерения</w:t>
            </w:r>
          </w:p>
        </w:tc>
        <w:tc>
          <w:tcPr>
            <w:tcW w:w="2890" w:type="pct"/>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32092" w:rsidRPr="007154C9" w:rsidRDefault="00F32092" w:rsidP="00BB4A86">
            <w:pPr>
              <w:jc w:val="center"/>
              <w:rPr>
                <w:color w:val="000000"/>
              </w:rPr>
            </w:pPr>
            <w:r w:rsidRPr="007154C9">
              <w:rPr>
                <w:color w:val="000000"/>
                <w:sz w:val="22"/>
                <w:szCs w:val="22"/>
              </w:rPr>
              <w:t>Значение показателей</w:t>
            </w:r>
          </w:p>
        </w:tc>
      </w:tr>
      <w:tr w:rsidR="00F32092" w:rsidRPr="007154C9" w:rsidTr="00BB4A86">
        <w:tc>
          <w:tcPr>
            <w:tcW w:w="1203"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32092" w:rsidRPr="000A6E17" w:rsidRDefault="00F32092" w:rsidP="00BB4A86">
            <w:pPr>
              <w:rPr>
                <w:color w:val="212121"/>
                <w:sz w:val="21"/>
                <w:szCs w:val="21"/>
              </w:rPr>
            </w:pPr>
          </w:p>
        </w:tc>
        <w:tc>
          <w:tcPr>
            <w:tcW w:w="907" w:type="pct"/>
            <w:vMerge/>
            <w:tcBorders>
              <w:top w:val="single" w:sz="8" w:space="0" w:color="auto"/>
              <w:left w:val="nil"/>
              <w:bottom w:val="single" w:sz="8" w:space="0" w:color="auto"/>
              <w:right w:val="single" w:sz="8" w:space="0" w:color="auto"/>
            </w:tcBorders>
            <w:shd w:val="clear" w:color="auto" w:fill="FFFFFF"/>
            <w:vAlign w:val="center"/>
            <w:hideMark/>
          </w:tcPr>
          <w:p w:rsidR="00F32092" w:rsidRPr="007154C9" w:rsidRDefault="00F32092" w:rsidP="00BB4A86">
            <w:pPr>
              <w:rPr>
                <w:color w:val="212121"/>
                <w:sz w:val="21"/>
                <w:szCs w:val="21"/>
              </w:rPr>
            </w:pP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2092" w:rsidRPr="007154C9" w:rsidRDefault="00F32092" w:rsidP="00BB4A86">
            <w:pPr>
              <w:jc w:val="center"/>
              <w:rPr>
                <w:color w:val="212121"/>
                <w:sz w:val="21"/>
                <w:szCs w:val="21"/>
              </w:rPr>
            </w:pPr>
            <w:r w:rsidRPr="007154C9">
              <w:rPr>
                <w:color w:val="000000"/>
                <w:sz w:val="22"/>
                <w:szCs w:val="22"/>
              </w:rPr>
              <w:t>202</w:t>
            </w:r>
            <w:r>
              <w:rPr>
                <w:color w:val="000000"/>
                <w:sz w:val="22"/>
                <w:szCs w:val="22"/>
              </w:rPr>
              <w:t>2</w:t>
            </w:r>
          </w:p>
        </w:tc>
        <w:tc>
          <w:tcPr>
            <w:tcW w:w="4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2092" w:rsidRPr="007154C9" w:rsidRDefault="00F32092" w:rsidP="00BB4A86">
            <w:pPr>
              <w:jc w:val="center"/>
              <w:rPr>
                <w:color w:val="212121"/>
                <w:sz w:val="21"/>
                <w:szCs w:val="21"/>
              </w:rPr>
            </w:pPr>
            <w:r w:rsidRPr="007154C9">
              <w:rPr>
                <w:color w:val="000000"/>
                <w:sz w:val="22"/>
                <w:szCs w:val="22"/>
              </w:rPr>
              <w:t>202</w:t>
            </w:r>
            <w:r>
              <w:rPr>
                <w:color w:val="000000"/>
                <w:sz w:val="22"/>
                <w:szCs w:val="22"/>
              </w:rPr>
              <w:t>3</w:t>
            </w:r>
          </w:p>
        </w:tc>
        <w:tc>
          <w:tcPr>
            <w:tcW w:w="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2092" w:rsidRPr="007154C9" w:rsidRDefault="00F32092" w:rsidP="00BB4A86">
            <w:pPr>
              <w:jc w:val="center"/>
              <w:rPr>
                <w:color w:val="212121"/>
                <w:sz w:val="21"/>
                <w:szCs w:val="21"/>
              </w:rPr>
            </w:pPr>
            <w:r w:rsidRPr="007154C9">
              <w:rPr>
                <w:color w:val="000000"/>
                <w:sz w:val="22"/>
                <w:szCs w:val="22"/>
              </w:rPr>
              <w:t>202</w:t>
            </w:r>
            <w:r>
              <w:rPr>
                <w:color w:val="000000"/>
                <w:sz w:val="22"/>
                <w:szCs w:val="22"/>
              </w:rPr>
              <w:t>4</w:t>
            </w: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2092" w:rsidRPr="007154C9" w:rsidRDefault="00F32092" w:rsidP="00BB4A86">
            <w:pPr>
              <w:jc w:val="center"/>
              <w:rPr>
                <w:color w:val="212121"/>
                <w:sz w:val="21"/>
                <w:szCs w:val="21"/>
              </w:rPr>
            </w:pPr>
            <w:r w:rsidRPr="007154C9">
              <w:rPr>
                <w:color w:val="000000"/>
                <w:sz w:val="22"/>
                <w:szCs w:val="22"/>
              </w:rPr>
              <w:t>202</w:t>
            </w:r>
            <w:r>
              <w:rPr>
                <w:color w:val="000000"/>
                <w:sz w:val="22"/>
                <w:szCs w:val="22"/>
              </w:rPr>
              <w:t>5</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2092" w:rsidRPr="007154C9" w:rsidRDefault="00F32092" w:rsidP="00BB4A86">
            <w:pPr>
              <w:jc w:val="center"/>
              <w:rPr>
                <w:color w:val="212121"/>
                <w:sz w:val="21"/>
                <w:szCs w:val="21"/>
              </w:rPr>
            </w:pPr>
            <w:r w:rsidRPr="007154C9">
              <w:rPr>
                <w:color w:val="000000"/>
                <w:sz w:val="22"/>
                <w:szCs w:val="22"/>
              </w:rPr>
              <w:t>202</w:t>
            </w:r>
            <w:r>
              <w:rPr>
                <w:color w:val="000000"/>
                <w:sz w:val="22"/>
                <w:szCs w:val="22"/>
              </w:rPr>
              <w:t>6</w:t>
            </w:r>
          </w:p>
        </w:tc>
        <w:tc>
          <w:tcPr>
            <w:tcW w:w="488" w:type="pct"/>
            <w:tcBorders>
              <w:top w:val="nil"/>
              <w:left w:val="nil"/>
              <w:bottom w:val="single" w:sz="8" w:space="0" w:color="auto"/>
              <w:right w:val="single" w:sz="8" w:space="0" w:color="auto"/>
            </w:tcBorders>
            <w:shd w:val="clear" w:color="auto" w:fill="FFFFFF"/>
          </w:tcPr>
          <w:p w:rsidR="00F32092" w:rsidRPr="007154C9" w:rsidRDefault="00F32092" w:rsidP="00BB4A86">
            <w:pPr>
              <w:jc w:val="center"/>
              <w:rPr>
                <w:color w:val="000000"/>
              </w:rPr>
            </w:pPr>
            <w:r>
              <w:rPr>
                <w:color w:val="000000"/>
                <w:sz w:val="22"/>
                <w:szCs w:val="22"/>
              </w:rPr>
              <w:t>2027</w:t>
            </w:r>
          </w:p>
        </w:tc>
      </w:tr>
      <w:tr w:rsidR="00F32092" w:rsidRPr="007154C9" w:rsidTr="00BB4A86">
        <w:tc>
          <w:tcPr>
            <w:tcW w:w="12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2092" w:rsidRPr="000A6E17" w:rsidRDefault="00F32092" w:rsidP="00BB4A86">
            <w:pPr>
              <w:rPr>
                <w:color w:val="212121"/>
                <w:sz w:val="21"/>
                <w:szCs w:val="21"/>
              </w:rPr>
            </w:pPr>
            <w:r w:rsidRPr="000A6E17">
              <w:rPr>
                <w:color w:val="00000A"/>
                <w:sz w:val="22"/>
                <w:szCs w:val="22"/>
              </w:rPr>
              <w:t>- количество публикаций в средствах массовой информации по антитеррористической и анти экстремистской проблематике</w:t>
            </w:r>
          </w:p>
        </w:tc>
        <w:tc>
          <w:tcPr>
            <w:tcW w:w="9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7154C9" w:rsidRDefault="00F32092" w:rsidP="00BB4A86">
            <w:pPr>
              <w:jc w:val="center"/>
              <w:rPr>
                <w:color w:val="212121"/>
                <w:sz w:val="21"/>
                <w:szCs w:val="21"/>
              </w:rPr>
            </w:pPr>
            <w:r w:rsidRPr="007154C9">
              <w:rPr>
                <w:color w:val="000000"/>
              </w:rPr>
              <w:t>количество</w:t>
            </w:r>
            <w:r w:rsidRPr="007154C9">
              <w:rPr>
                <w:color w:val="000000"/>
              </w:rPr>
              <w:br/>
              <w:t>публикаций</w:t>
            </w: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7</w:t>
            </w:r>
          </w:p>
        </w:tc>
        <w:tc>
          <w:tcPr>
            <w:tcW w:w="4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8</w:t>
            </w:r>
          </w:p>
        </w:tc>
        <w:tc>
          <w:tcPr>
            <w:tcW w:w="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13</w:t>
            </w: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15</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212121"/>
              </w:rPr>
              <w:t>17</w:t>
            </w:r>
          </w:p>
        </w:tc>
        <w:tc>
          <w:tcPr>
            <w:tcW w:w="488" w:type="pct"/>
            <w:tcBorders>
              <w:top w:val="nil"/>
              <w:left w:val="nil"/>
              <w:bottom w:val="single" w:sz="8" w:space="0" w:color="auto"/>
              <w:right w:val="single" w:sz="8" w:space="0" w:color="auto"/>
            </w:tcBorders>
            <w:shd w:val="clear" w:color="auto" w:fill="FFFFFF"/>
            <w:vAlign w:val="center"/>
          </w:tcPr>
          <w:p w:rsidR="00F32092" w:rsidRPr="00A76DB7" w:rsidRDefault="00F32092" w:rsidP="00BB4A86">
            <w:pPr>
              <w:jc w:val="center"/>
              <w:rPr>
                <w:color w:val="212121"/>
              </w:rPr>
            </w:pPr>
            <w:r w:rsidRPr="00A76DB7">
              <w:rPr>
                <w:color w:val="000000"/>
              </w:rPr>
              <w:t>20</w:t>
            </w:r>
          </w:p>
        </w:tc>
      </w:tr>
      <w:tr w:rsidR="00F32092" w:rsidRPr="007154C9" w:rsidTr="00BB4A86">
        <w:tc>
          <w:tcPr>
            <w:tcW w:w="12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2092" w:rsidRPr="000A6E17" w:rsidRDefault="00F32092" w:rsidP="00BB4A86">
            <w:pPr>
              <w:rPr>
                <w:color w:val="212121"/>
                <w:sz w:val="21"/>
                <w:szCs w:val="21"/>
              </w:rPr>
            </w:pPr>
            <w:r w:rsidRPr="000A6E17">
              <w:rPr>
                <w:color w:val="00000A"/>
                <w:sz w:val="22"/>
                <w:szCs w:val="22"/>
              </w:rPr>
              <w:t>- количество собраний граждан по предупреждению террористической деятельности и повышению бдительности</w:t>
            </w:r>
          </w:p>
        </w:tc>
        <w:tc>
          <w:tcPr>
            <w:tcW w:w="9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7154C9" w:rsidRDefault="00F32092" w:rsidP="00BB4A86">
            <w:pPr>
              <w:jc w:val="center"/>
              <w:rPr>
                <w:color w:val="212121"/>
                <w:sz w:val="21"/>
                <w:szCs w:val="21"/>
              </w:rPr>
            </w:pPr>
            <w:r w:rsidRPr="007154C9">
              <w:rPr>
                <w:color w:val="000000"/>
                <w:sz w:val="22"/>
                <w:szCs w:val="22"/>
              </w:rPr>
              <w:t>ед</w:t>
            </w: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2</w:t>
            </w:r>
          </w:p>
        </w:tc>
        <w:tc>
          <w:tcPr>
            <w:tcW w:w="4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2</w:t>
            </w:r>
          </w:p>
        </w:tc>
        <w:tc>
          <w:tcPr>
            <w:tcW w:w="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3</w:t>
            </w: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3</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212121"/>
              </w:rPr>
              <w:t>3</w:t>
            </w:r>
          </w:p>
        </w:tc>
        <w:tc>
          <w:tcPr>
            <w:tcW w:w="488" w:type="pct"/>
            <w:tcBorders>
              <w:top w:val="nil"/>
              <w:left w:val="nil"/>
              <w:bottom w:val="single" w:sz="8" w:space="0" w:color="auto"/>
              <w:right w:val="single" w:sz="8" w:space="0" w:color="auto"/>
            </w:tcBorders>
            <w:shd w:val="clear" w:color="auto" w:fill="FFFFFF"/>
            <w:vAlign w:val="center"/>
          </w:tcPr>
          <w:p w:rsidR="00F32092" w:rsidRPr="00A76DB7" w:rsidRDefault="00F32092" w:rsidP="00BB4A86">
            <w:pPr>
              <w:jc w:val="center"/>
              <w:rPr>
                <w:color w:val="212121"/>
              </w:rPr>
            </w:pPr>
            <w:r w:rsidRPr="00A76DB7">
              <w:rPr>
                <w:color w:val="000000"/>
              </w:rPr>
              <w:t>4</w:t>
            </w:r>
          </w:p>
        </w:tc>
      </w:tr>
      <w:tr w:rsidR="00F32092" w:rsidRPr="007154C9" w:rsidTr="00BB4A86">
        <w:tc>
          <w:tcPr>
            <w:tcW w:w="12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2092" w:rsidRPr="000A6E17" w:rsidRDefault="00F32092" w:rsidP="00BB4A86">
            <w:pPr>
              <w:rPr>
                <w:color w:val="212121"/>
                <w:sz w:val="21"/>
                <w:szCs w:val="21"/>
              </w:rPr>
            </w:pPr>
            <w:r w:rsidRPr="000A6E17">
              <w:rPr>
                <w:color w:val="00000A"/>
                <w:sz w:val="22"/>
                <w:szCs w:val="22"/>
              </w:rPr>
              <w:t>- количество проведенных циклов «круглых столов», семинаров по предупреждению террористической деятельности и повышению бдительности</w:t>
            </w:r>
          </w:p>
        </w:tc>
        <w:tc>
          <w:tcPr>
            <w:tcW w:w="9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7154C9" w:rsidRDefault="00F32092" w:rsidP="00BB4A86">
            <w:pPr>
              <w:jc w:val="center"/>
              <w:rPr>
                <w:color w:val="212121"/>
                <w:sz w:val="21"/>
                <w:szCs w:val="21"/>
              </w:rPr>
            </w:pPr>
            <w:r w:rsidRPr="007154C9">
              <w:rPr>
                <w:color w:val="000000"/>
                <w:sz w:val="22"/>
                <w:szCs w:val="22"/>
              </w:rPr>
              <w:t>ед</w:t>
            </w: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w:t>
            </w:r>
          </w:p>
        </w:tc>
        <w:tc>
          <w:tcPr>
            <w:tcW w:w="4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w:t>
            </w:r>
          </w:p>
        </w:tc>
        <w:tc>
          <w:tcPr>
            <w:tcW w:w="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w:t>
            </w: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212121"/>
              </w:rPr>
              <w:t>1</w:t>
            </w:r>
          </w:p>
        </w:tc>
        <w:tc>
          <w:tcPr>
            <w:tcW w:w="488" w:type="pct"/>
            <w:tcBorders>
              <w:top w:val="nil"/>
              <w:left w:val="nil"/>
              <w:bottom w:val="single" w:sz="8" w:space="0" w:color="auto"/>
              <w:right w:val="single" w:sz="8" w:space="0" w:color="auto"/>
            </w:tcBorders>
            <w:shd w:val="clear" w:color="auto" w:fill="FFFFFF"/>
            <w:vAlign w:val="center"/>
          </w:tcPr>
          <w:p w:rsidR="00F32092" w:rsidRPr="00A76DB7" w:rsidRDefault="00F32092" w:rsidP="00BB4A86">
            <w:pPr>
              <w:jc w:val="center"/>
              <w:rPr>
                <w:color w:val="212121"/>
              </w:rPr>
            </w:pPr>
            <w:r w:rsidRPr="00A76DB7">
              <w:rPr>
                <w:color w:val="000000"/>
              </w:rPr>
              <w:t>1</w:t>
            </w:r>
          </w:p>
        </w:tc>
      </w:tr>
      <w:tr w:rsidR="00F32092" w:rsidRPr="007154C9" w:rsidTr="00BB4A86">
        <w:tc>
          <w:tcPr>
            <w:tcW w:w="12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2092" w:rsidRPr="000A6E17" w:rsidRDefault="00F32092" w:rsidP="00BB4A86">
            <w:pPr>
              <w:rPr>
                <w:color w:val="212121"/>
                <w:sz w:val="21"/>
                <w:szCs w:val="21"/>
              </w:rPr>
            </w:pPr>
            <w:r w:rsidRPr="000A6E17">
              <w:rPr>
                <w:color w:val="00000A"/>
                <w:sz w:val="22"/>
                <w:szCs w:val="22"/>
              </w:rPr>
              <w:t>- количество муниципальных учреждений и объектов, ежегодно оборудованных системой видеонаблюдения.</w:t>
            </w:r>
          </w:p>
        </w:tc>
        <w:tc>
          <w:tcPr>
            <w:tcW w:w="9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7154C9" w:rsidRDefault="00F32092" w:rsidP="00BB4A86">
            <w:pPr>
              <w:jc w:val="center"/>
              <w:rPr>
                <w:color w:val="212121"/>
                <w:sz w:val="21"/>
                <w:szCs w:val="21"/>
              </w:rPr>
            </w:pPr>
            <w:r w:rsidRPr="007154C9">
              <w:rPr>
                <w:color w:val="000000"/>
                <w:sz w:val="22"/>
                <w:szCs w:val="22"/>
              </w:rPr>
              <w:t>ед</w:t>
            </w: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w:t>
            </w:r>
          </w:p>
        </w:tc>
        <w:tc>
          <w:tcPr>
            <w:tcW w:w="4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w:t>
            </w:r>
          </w:p>
        </w:tc>
        <w:tc>
          <w:tcPr>
            <w:tcW w:w="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w:t>
            </w:r>
          </w:p>
        </w:tc>
        <w:tc>
          <w:tcPr>
            <w:tcW w:w="4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000000"/>
              </w:rPr>
              <w:t>1</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092" w:rsidRPr="00A76DB7" w:rsidRDefault="00F32092" w:rsidP="00BB4A86">
            <w:pPr>
              <w:jc w:val="center"/>
              <w:rPr>
                <w:color w:val="212121"/>
              </w:rPr>
            </w:pPr>
            <w:r w:rsidRPr="00A76DB7">
              <w:rPr>
                <w:color w:val="212121"/>
              </w:rPr>
              <w:t>1</w:t>
            </w:r>
          </w:p>
        </w:tc>
        <w:tc>
          <w:tcPr>
            <w:tcW w:w="488" w:type="pct"/>
            <w:tcBorders>
              <w:top w:val="nil"/>
              <w:left w:val="nil"/>
              <w:bottom w:val="single" w:sz="8" w:space="0" w:color="auto"/>
              <w:right w:val="single" w:sz="8" w:space="0" w:color="auto"/>
            </w:tcBorders>
            <w:shd w:val="clear" w:color="auto" w:fill="FFFFFF"/>
            <w:vAlign w:val="center"/>
          </w:tcPr>
          <w:p w:rsidR="00F32092" w:rsidRPr="00A76DB7" w:rsidRDefault="00F32092" w:rsidP="00BB4A86">
            <w:pPr>
              <w:jc w:val="center"/>
              <w:rPr>
                <w:color w:val="212121"/>
              </w:rPr>
            </w:pPr>
            <w:r w:rsidRPr="00A76DB7">
              <w:rPr>
                <w:color w:val="000000"/>
              </w:rPr>
              <w:t>1</w:t>
            </w:r>
          </w:p>
        </w:tc>
      </w:tr>
    </w:tbl>
    <w:p w:rsidR="00F32092" w:rsidRDefault="00F32092" w:rsidP="00F32092">
      <w:pPr>
        <w:spacing w:line="276" w:lineRule="auto"/>
        <w:jc w:val="both"/>
        <w:sectPr w:rsidR="00F32092" w:rsidSect="004B2C77">
          <w:pgSz w:w="16838" w:h="11906" w:orient="landscape"/>
          <w:pgMar w:top="567" w:right="1134" w:bottom="1701" w:left="1134" w:header="709" w:footer="709" w:gutter="0"/>
          <w:cols w:space="708"/>
          <w:docGrid w:linePitch="360"/>
        </w:sectPr>
      </w:pPr>
    </w:p>
    <w:p w:rsidR="00F32092" w:rsidRDefault="00F32092" w:rsidP="00F32092">
      <w:pPr>
        <w:rPr>
          <w:sz w:val="28"/>
          <w:szCs w:val="28"/>
        </w:rPr>
      </w:pPr>
      <w:bookmarkStart w:id="0" w:name="_GoBack"/>
      <w:bookmarkEnd w:id="0"/>
    </w:p>
    <w:sectPr w:rsidR="00F32092" w:rsidSect="00527F44">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67D3">
      <w:r>
        <w:separator/>
      </w:r>
    </w:p>
  </w:endnote>
  <w:endnote w:type="continuationSeparator" w:id="0">
    <w:p w:rsidR="00000000" w:rsidRDefault="00E1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CB" w:rsidRDefault="00E167D3">
    <w:pPr>
      <w:pStyle w:val="ae"/>
      <w:jc w:val="right"/>
    </w:pPr>
    <w:r>
      <w:rPr>
        <w:sz w:val="28"/>
        <w:szCs w:val="28"/>
      </w:rPr>
      <w:fldChar w:fldCharType="begin"/>
    </w:r>
    <w:r>
      <w:rPr>
        <w:sz w:val="28"/>
        <w:szCs w:val="28"/>
      </w:rPr>
      <w:instrText xml:space="preserve"> PAGE \* ARABIC </w:instrText>
    </w:r>
    <w:r>
      <w:rPr>
        <w:sz w:val="28"/>
        <w:szCs w:val="28"/>
      </w:rPr>
      <w:fldChar w:fldCharType="separate"/>
    </w:r>
    <w:r>
      <w:rPr>
        <w:noProof/>
        <w:sz w:val="28"/>
        <w:szCs w:val="28"/>
      </w:rPr>
      <w:t>24</w:t>
    </w:r>
    <w:r>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67D3">
      <w:r>
        <w:separator/>
      </w:r>
    </w:p>
  </w:footnote>
  <w:footnote w:type="continuationSeparator" w:id="0">
    <w:p w:rsidR="00000000" w:rsidRDefault="00E16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CB" w:rsidRDefault="00E167D3">
    <w:pPr>
      <w:pStyle w:val="ac"/>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476"/>
    <w:multiLevelType w:val="hybridMultilevel"/>
    <w:tmpl w:val="3EA47192"/>
    <w:lvl w:ilvl="0" w:tplc="DE1A3CE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161B2CFB"/>
    <w:multiLevelType w:val="hybridMultilevel"/>
    <w:tmpl w:val="A2DC6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E531E1D"/>
    <w:multiLevelType w:val="hybridMultilevel"/>
    <w:tmpl w:val="C1767374"/>
    <w:lvl w:ilvl="0" w:tplc="44E6B69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EE330D7"/>
    <w:multiLevelType w:val="hybridMultilevel"/>
    <w:tmpl w:val="D40C7D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3D0FCF"/>
    <w:multiLevelType w:val="hybridMultilevel"/>
    <w:tmpl w:val="6D64EF2C"/>
    <w:lvl w:ilvl="0" w:tplc="476C8F1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D90FE7"/>
    <w:multiLevelType w:val="hybridMultilevel"/>
    <w:tmpl w:val="4AA64CEC"/>
    <w:lvl w:ilvl="0" w:tplc="0F34A9E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FD26529"/>
    <w:multiLevelType w:val="multilevel"/>
    <w:tmpl w:val="56A8F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706BA"/>
    <w:multiLevelType w:val="hybridMultilevel"/>
    <w:tmpl w:val="07FE1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E7294B"/>
    <w:multiLevelType w:val="hybridMultilevel"/>
    <w:tmpl w:val="B03C7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FA1812"/>
    <w:multiLevelType w:val="hybridMultilevel"/>
    <w:tmpl w:val="857C5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3609D"/>
    <w:multiLevelType w:val="hybridMultilevel"/>
    <w:tmpl w:val="4CC4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FD4780"/>
    <w:multiLevelType w:val="hybridMultilevel"/>
    <w:tmpl w:val="E8A6B5B0"/>
    <w:lvl w:ilvl="0" w:tplc="95C4E4B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62FD4FB5"/>
    <w:multiLevelType w:val="hybridMultilevel"/>
    <w:tmpl w:val="418C0354"/>
    <w:lvl w:ilvl="0" w:tplc="3648D342">
      <w:start w:val="2"/>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3" w15:restartNumberingAfterBreak="0">
    <w:nsid w:val="6435210B"/>
    <w:multiLevelType w:val="multilevel"/>
    <w:tmpl w:val="9C448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9A0555"/>
    <w:multiLevelType w:val="hybridMultilevel"/>
    <w:tmpl w:val="7CDEC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964A96"/>
    <w:multiLevelType w:val="hybridMultilevel"/>
    <w:tmpl w:val="94B8C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99133F"/>
    <w:multiLevelType w:val="hybridMultilevel"/>
    <w:tmpl w:val="0B843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EA3119"/>
    <w:multiLevelType w:val="hybridMultilevel"/>
    <w:tmpl w:val="4C42E0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E933C8B"/>
    <w:multiLevelType w:val="hybridMultilevel"/>
    <w:tmpl w:val="62828A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303486"/>
    <w:multiLevelType w:val="hybridMultilevel"/>
    <w:tmpl w:val="E024610E"/>
    <w:lvl w:ilvl="0" w:tplc="B406D47A">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72BA1859"/>
    <w:multiLevelType w:val="hybridMultilevel"/>
    <w:tmpl w:val="CADA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127F59"/>
    <w:multiLevelType w:val="hybridMultilevel"/>
    <w:tmpl w:val="701C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9"/>
  </w:num>
  <w:num w:numId="5">
    <w:abstractNumId w:val="19"/>
  </w:num>
  <w:num w:numId="6">
    <w:abstractNumId w:val="11"/>
  </w:num>
  <w:num w:numId="7">
    <w:abstractNumId w:val="21"/>
  </w:num>
  <w:num w:numId="8">
    <w:abstractNumId w:val="17"/>
  </w:num>
  <w:num w:numId="9">
    <w:abstractNumId w:val="1"/>
  </w:num>
  <w:num w:numId="10">
    <w:abstractNumId w:val="14"/>
  </w:num>
  <w:num w:numId="11">
    <w:abstractNumId w:val="13"/>
  </w:num>
  <w:num w:numId="12">
    <w:abstractNumId w:val="0"/>
  </w:num>
  <w:num w:numId="13">
    <w:abstractNumId w:val="12"/>
  </w:num>
  <w:num w:numId="14">
    <w:abstractNumId w:val="16"/>
  </w:num>
  <w:num w:numId="15">
    <w:abstractNumId w:val="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8"/>
  </w:num>
  <w:num w:numId="20">
    <w:abstractNumId w:val="5"/>
  </w:num>
  <w:num w:numId="21">
    <w:abstractNumId w:val="7"/>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485C"/>
    <w:rsid w:val="000002F2"/>
    <w:rsid w:val="00002199"/>
    <w:rsid w:val="000023C2"/>
    <w:rsid w:val="000031C1"/>
    <w:rsid w:val="00004469"/>
    <w:rsid w:val="00004CE7"/>
    <w:rsid w:val="00006AE1"/>
    <w:rsid w:val="00010C0A"/>
    <w:rsid w:val="00010F8E"/>
    <w:rsid w:val="000110F1"/>
    <w:rsid w:val="000115CC"/>
    <w:rsid w:val="00011E78"/>
    <w:rsid w:val="00012B25"/>
    <w:rsid w:val="0001497B"/>
    <w:rsid w:val="00015177"/>
    <w:rsid w:val="00015862"/>
    <w:rsid w:val="00016BA5"/>
    <w:rsid w:val="0001777A"/>
    <w:rsid w:val="00017934"/>
    <w:rsid w:val="000209E4"/>
    <w:rsid w:val="00022380"/>
    <w:rsid w:val="000260CF"/>
    <w:rsid w:val="000276F7"/>
    <w:rsid w:val="00027952"/>
    <w:rsid w:val="00027B2F"/>
    <w:rsid w:val="00032667"/>
    <w:rsid w:val="00032FD9"/>
    <w:rsid w:val="00033D9A"/>
    <w:rsid w:val="000370A2"/>
    <w:rsid w:val="00042504"/>
    <w:rsid w:val="00042F3E"/>
    <w:rsid w:val="000449F8"/>
    <w:rsid w:val="00044D93"/>
    <w:rsid w:val="00053D2F"/>
    <w:rsid w:val="0005688E"/>
    <w:rsid w:val="0006010F"/>
    <w:rsid w:val="00060125"/>
    <w:rsid w:val="00060FD4"/>
    <w:rsid w:val="00061592"/>
    <w:rsid w:val="00061694"/>
    <w:rsid w:val="00061A83"/>
    <w:rsid w:val="000624D8"/>
    <w:rsid w:val="00065992"/>
    <w:rsid w:val="000723D1"/>
    <w:rsid w:val="00073A4B"/>
    <w:rsid w:val="00076882"/>
    <w:rsid w:val="0007738A"/>
    <w:rsid w:val="00080008"/>
    <w:rsid w:val="000836B2"/>
    <w:rsid w:val="0008413D"/>
    <w:rsid w:val="0008629E"/>
    <w:rsid w:val="000869F2"/>
    <w:rsid w:val="00090DDC"/>
    <w:rsid w:val="0009168B"/>
    <w:rsid w:val="00092F0F"/>
    <w:rsid w:val="0009494D"/>
    <w:rsid w:val="00097115"/>
    <w:rsid w:val="000A04D6"/>
    <w:rsid w:val="000A0D2B"/>
    <w:rsid w:val="000A4924"/>
    <w:rsid w:val="000A5434"/>
    <w:rsid w:val="000A6098"/>
    <w:rsid w:val="000A68E6"/>
    <w:rsid w:val="000A6A46"/>
    <w:rsid w:val="000B09B4"/>
    <w:rsid w:val="000B6C3A"/>
    <w:rsid w:val="000B71CE"/>
    <w:rsid w:val="000C0803"/>
    <w:rsid w:val="000C1909"/>
    <w:rsid w:val="000C1D45"/>
    <w:rsid w:val="000C37F6"/>
    <w:rsid w:val="000C47C0"/>
    <w:rsid w:val="000C6DD5"/>
    <w:rsid w:val="000C7C4A"/>
    <w:rsid w:val="000D15E5"/>
    <w:rsid w:val="000D3797"/>
    <w:rsid w:val="000D3E78"/>
    <w:rsid w:val="000E0C84"/>
    <w:rsid w:val="000E1B82"/>
    <w:rsid w:val="000E38A1"/>
    <w:rsid w:val="000E3AB2"/>
    <w:rsid w:val="000E5C08"/>
    <w:rsid w:val="000F0DEF"/>
    <w:rsid w:val="000F1571"/>
    <w:rsid w:val="000F1DA8"/>
    <w:rsid w:val="000F1E77"/>
    <w:rsid w:val="000F3012"/>
    <w:rsid w:val="000F30E3"/>
    <w:rsid w:val="000F3A2D"/>
    <w:rsid w:val="000F524E"/>
    <w:rsid w:val="000F548B"/>
    <w:rsid w:val="000F5CD1"/>
    <w:rsid w:val="000F60D5"/>
    <w:rsid w:val="000F7683"/>
    <w:rsid w:val="00101224"/>
    <w:rsid w:val="001067EF"/>
    <w:rsid w:val="00107B95"/>
    <w:rsid w:val="00114387"/>
    <w:rsid w:val="001165DF"/>
    <w:rsid w:val="001168C2"/>
    <w:rsid w:val="001202AE"/>
    <w:rsid w:val="001208E3"/>
    <w:rsid w:val="001214C6"/>
    <w:rsid w:val="001219A9"/>
    <w:rsid w:val="001229EB"/>
    <w:rsid w:val="0012695F"/>
    <w:rsid w:val="00126D1A"/>
    <w:rsid w:val="00126EA5"/>
    <w:rsid w:val="001361D9"/>
    <w:rsid w:val="00140897"/>
    <w:rsid w:val="001417A7"/>
    <w:rsid w:val="00143165"/>
    <w:rsid w:val="00143738"/>
    <w:rsid w:val="0014393B"/>
    <w:rsid w:val="00152D72"/>
    <w:rsid w:val="00153F11"/>
    <w:rsid w:val="001554FA"/>
    <w:rsid w:val="0015774E"/>
    <w:rsid w:val="00161004"/>
    <w:rsid w:val="001638FA"/>
    <w:rsid w:val="001650BD"/>
    <w:rsid w:val="00166FBC"/>
    <w:rsid w:val="00167D4B"/>
    <w:rsid w:val="00170D8F"/>
    <w:rsid w:val="00181E7C"/>
    <w:rsid w:val="00183116"/>
    <w:rsid w:val="00183E9C"/>
    <w:rsid w:val="00184E7D"/>
    <w:rsid w:val="0018798D"/>
    <w:rsid w:val="00190A55"/>
    <w:rsid w:val="0019175A"/>
    <w:rsid w:val="00191818"/>
    <w:rsid w:val="00191D89"/>
    <w:rsid w:val="00192EEA"/>
    <w:rsid w:val="00194693"/>
    <w:rsid w:val="0019774C"/>
    <w:rsid w:val="001A0382"/>
    <w:rsid w:val="001A09D0"/>
    <w:rsid w:val="001A11A2"/>
    <w:rsid w:val="001A141B"/>
    <w:rsid w:val="001A1A35"/>
    <w:rsid w:val="001A28F0"/>
    <w:rsid w:val="001A297E"/>
    <w:rsid w:val="001A2AFB"/>
    <w:rsid w:val="001A39A7"/>
    <w:rsid w:val="001A3C07"/>
    <w:rsid w:val="001A5F83"/>
    <w:rsid w:val="001A6480"/>
    <w:rsid w:val="001A7C13"/>
    <w:rsid w:val="001B3A18"/>
    <w:rsid w:val="001B418D"/>
    <w:rsid w:val="001B41C4"/>
    <w:rsid w:val="001B472C"/>
    <w:rsid w:val="001B50CC"/>
    <w:rsid w:val="001C05B9"/>
    <w:rsid w:val="001C0A9A"/>
    <w:rsid w:val="001C29EE"/>
    <w:rsid w:val="001C6407"/>
    <w:rsid w:val="001C64C2"/>
    <w:rsid w:val="001C7F65"/>
    <w:rsid w:val="001D000D"/>
    <w:rsid w:val="001D09F1"/>
    <w:rsid w:val="001D1973"/>
    <w:rsid w:val="001D39AA"/>
    <w:rsid w:val="001D69F3"/>
    <w:rsid w:val="001E2CD9"/>
    <w:rsid w:val="001E3F6C"/>
    <w:rsid w:val="001E6E9B"/>
    <w:rsid w:val="001F07D2"/>
    <w:rsid w:val="001F099B"/>
    <w:rsid w:val="001F2210"/>
    <w:rsid w:val="001F28FB"/>
    <w:rsid w:val="001F2CF9"/>
    <w:rsid w:val="001F4988"/>
    <w:rsid w:val="001F7135"/>
    <w:rsid w:val="001F7C0A"/>
    <w:rsid w:val="001F7C2A"/>
    <w:rsid w:val="00202CD7"/>
    <w:rsid w:val="00203B20"/>
    <w:rsid w:val="00204433"/>
    <w:rsid w:val="00204CE2"/>
    <w:rsid w:val="00205552"/>
    <w:rsid w:val="00206A8B"/>
    <w:rsid w:val="00206D63"/>
    <w:rsid w:val="00211094"/>
    <w:rsid w:val="002132AB"/>
    <w:rsid w:val="00214510"/>
    <w:rsid w:val="00215B31"/>
    <w:rsid w:val="002171C5"/>
    <w:rsid w:val="002177FC"/>
    <w:rsid w:val="002202FE"/>
    <w:rsid w:val="0022147B"/>
    <w:rsid w:val="00222707"/>
    <w:rsid w:val="00222E7C"/>
    <w:rsid w:val="0022553C"/>
    <w:rsid w:val="00227DE8"/>
    <w:rsid w:val="002312A0"/>
    <w:rsid w:val="0023239A"/>
    <w:rsid w:val="00233631"/>
    <w:rsid w:val="00233740"/>
    <w:rsid w:val="002351D8"/>
    <w:rsid w:val="00236C13"/>
    <w:rsid w:val="00236D38"/>
    <w:rsid w:val="00240589"/>
    <w:rsid w:val="00240993"/>
    <w:rsid w:val="00241A49"/>
    <w:rsid w:val="002427FC"/>
    <w:rsid w:val="002429BB"/>
    <w:rsid w:val="002438BE"/>
    <w:rsid w:val="00243C5E"/>
    <w:rsid w:val="00244119"/>
    <w:rsid w:val="0024490F"/>
    <w:rsid w:val="00246732"/>
    <w:rsid w:val="002477B2"/>
    <w:rsid w:val="002510B8"/>
    <w:rsid w:val="0025162B"/>
    <w:rsid w:val="00255773"/>
    <w:rsid w:val="00256EEC"/>
    <w:rsid w:val="00257493"/>
    <w:rsid w:val="00257A68"/>
    <w:rsid w:val="002606BE"/>
    <w:rsid w:val="00263185"/>
    <w:rsid w:val="00266049"/>
    <w:rsid w:val="0026664D"/>
    <w:rsid w:val="00267054"/>
    <w:rsid w:val="0027024E"/>
    <w:rsid w:val="00270906"/>
    <w:rsid w:val="0027179B"/>
    <w:rsid w:val="00274427"/>
    <w:rsid w:val="00281B84"/>
    <w:rsid w:val="002830DF"/>
    <w:rsid w:val="0028413E"/>
    <w:rsid w:val="002856C8"/>
    <w:rsid w:val="0028700D"/>
    <w:rsid w:val="00287F16"/>
    <w:rsid w:val="00291F0F"/>
    <w:rsid w:val="0029349A"/>
    <w:rsid w:val="00293A74"/>
    <w:rsid w:val="002A0F30"/>
    <w:rsid w:val="002A26C0"/>
    <w:rsid w:val="002A37C2"/>
    <w:rsid w:val="002A63DE"/>
    <w:rsid w:val="002A650E"/>
    <w:rsid w:val="002A702C"/>
    <w:rsid w:val="002B0F89"/>
    <w:rsid w:val="002B1AED"/>
    <w:rsid w:val="002B1E22"/>
    <w:rsid w:val="002B50EE"/>
    <w:rsid w:val="002B59E7"/>
    <w:rsid w:val="002C0AD3"/>
    <w:rsid w:val="002C1332"/>
    <w:rsid w:val="002C2FE9"/>
    <w:rsid w:val="002C3043"/>
    <w:rsid w:val="002C335F"/>
    <w:rsid w:val="002C3A9C"/>
    <w:rsid w:val="002C74AC"/>
    <w:rsid w:val="002D2831"/>
    <w:rsid w:val="002D39D4"/>
    <w:rsid w:val="002D496B"/>
    <w:rsid w:val="002D567E"/>
    <w:rsid w:val="002D6C59"/>
    <w:rsid w:val="002D7985"/>
    <w:rsid w:val="002E012F"/>
    <w:rsid w:val="002E3686"/>
    <w:rsid w:val="002E46E0"/>
    <w:rsid w:val="002E70EE"/>
    <w:rsid w:val="002F059B"/>
    <w:rsid w:val="002F06FF"/>
    <w:rsid w:val="002F0B64"/>
    <w:rsid w:val="002F0BD6"/>
    <w:rsid w:val="002F12CD"/>
    <w:rsid w:val="002F24FB"/>
    <w:rsid w:val="002F356C"/>
    <w:rsid w:val="002F384C"/>
    <w:rsid w:val="002F3D19"/>
    <w:rsid w:val="002F4FDC"/>
    <w:rsid w:val="002F7F60"/>
    <w:rsid w:val="00300902"/>
    <w:rsid w:val="0030380F"/>
    <w:rsid w:val="00305AE9"/>
    <w:rsid w:val="003078C8"/>
    <w:rsid w:val="003128A2"/>
    <w:rsid w:val="00313E35"/>
    <w:rsid w:val="00315676"/>
    <w:rsid w:val="00325B06"/>
    <w:rsid w:val="00327940"/>
    <w:rsid w:val="00330858"/>
    <w:rsid w:val="00330CE3"/>
    <w:rsid w:val="003330D9"/>
    <w:rsid w:val="003339EE"/>
    <w:rsid w:val="00335803"/>
    <w:rsid w:val="00341200"/>
    <w:rsid w:val="00342B7A"/>
    <w:rsid w:val="00343424"/>
    <w:rsid w:val="00344832"/>
    <w:rsid w:val="00344FE2"/>
    <w:rsid w:val="00347AC4"/>
    <w:rsid w:val="003506D7"/>
    <w:rsid w:val="00353DC4"/>
    <w:rsid w:val="00357C65"/>
    <w:rsid w:val="0036030D"/>
    <w:rsid w:val="003606CC"/>
    <w:rsid w:val="003616E5"/>
    <w:rsid w:val="0036320B"/>
    <w:rsid w:val="00364A7D"/>
    <w:rsid w:val="00364D57"/>
    <w:rsid w:val="003662D7"/>
    <w:rsid w:val="00367724"/>
    <w:rsid w:val="00370EF7"/>
    <w:rsid w:val="003711F2"/>
    <w:rsid w:val="00371E12"/>
    <w:rsid w:val="00373228"/>
    <w:rsid w:val="00374AC4"/>
    <w:rsid w:val="0037588D"/>
    <w:rsid w:val="00380D97"/>
    <w:rsid w:val="00381F04"/>
    <w:rsid w:val="00382989"/>
    <w:rsid w:val="003834E7"/>
    <w:rsid w:val="0038621F"/>
    <w:rsid w:val="003901D9"/>
    <w:rsid w:val="003905F7"/>
    <w:rsid w:val="003A1A7C"/>
    <w:rsid w:val="003A1E14"/>
    <w:rsid w:val="003A214E"/>
    <w:rsid w:val="003A2883"/>
    <w:rsid w:val="003A7286"/>
    <w:rsid w:val="003A7706"/>
    <w:rsid w:val="003A7F5F"/>
    <w:rsid w:val="003B0DE6"/>
    <w:rsid w:val="003B1451"/>
    <w:rsid w:val="003B32F6"/>
    <w:rsid w:val="003B3547"/>
    <w:rsid w:val="003B744F"/>
    <w:rsid w:val="003C0181"/>
    <w:rsid w:val="003C256C"/>
    <w:rsid w:val="003C3FC4"/>
    <w:rsid w:val="003C53E2"/>
    <w:rsid w:val="003C6A58"/>
    <w:rsid w:val="003C6A7E"/>
    <w:rsid w:val="003D00D2"/>
    <w:rsid w:val="003D0CD3"/>
    <w:rsid w:val="003D2CE0"/>
    <w:rsid w:val="003D3BC5"/>
    <w:rsid w:val="003D7302"/>
    <w:rsid w:val="003E053C"/>
    <w:rsid w:val="003E21F8"/>
    <w:rsid w:val="003E335D"/>
    <w:rsid w:val="003E40B0"/>
    <w:rsid w:val="003E485A"/>
    <w:rsid w:val="003E58F3"/>
    <w:rsid w:val="003E6D37"/>
    <w:rsid w:val="003F07A2"/>
    <w:rsid w:val="003F09CB"/>
    <w:rsid w:val="003F190F"/>
    <w:rsid w:val="003F496F"/>
    <w:rsid w:val="003F4E99"/>
    <w:rsid w:val="00402C74"/>
    <w:rsid w:val="004033CD"/>
    <w:rsid w:val="0040409F"/>
    <w:rsid w:val="004048C1"/>
    <w:rsid w:val="00405414"/>
    <w:rsid w:val="0040558F"/>
    <w:rsid w:val="00405C67"/>
    <w:rsid w:val="00406388"/>
    <w:rsid w:val="00406BB9"/>
    <w:rsid w:val="00411682"/>
    <w:rsid w:val="00412BA3"/>
    <w:rsid w:val="00415D17"/>
    <w:rsid w:val="004168D0"/>
    <w:rsid w:val="00417A80"/>
    <w:rsid w:val="00421D7E"/>
    <w:rsid w:val="00422EEB"/>
    <w:rsid w:val="004251FE"/>
    <w:rsid w:val="00427ED1"/>
    <w:rsid w:val="0043031F"/>
    <w:rsid w:val="0043185D"/>
    <w:rsid w:val="00431C7A"/>
    <w:rsid w:val="004341EB"/>
    <w:rsid w:val="00434742"/>
    <w:rsid w:val="00435D19"/>
    <w:rsid w:val="00436F02"/>
    <w:rsid w:val="00441963"/>
    <w:rsid w:val="00442F9E"/>
    <w:rsid w:val="00443239"/>
    <w:rsid w:val="004477FC"/>
    <w:rsid w:val="0045033A"/>
    <w:rsid w:val="00454206"/>
    <w:rsid w:val="004559BE"/>
    <w:rsid w:val="00456AD4"/>
    <w:rsid w:val="00461BD5"/>
    <w:rsid w:val="00465E47"/>
    <w:rsid w:val="0047008E"/>
    <w:rsid w:val="0047086A"/>
    <w:rsid w:val="00471BD1"/>
    <w:rsid w:val="004727A9"/>
    <w:rsid w:val="00472E0B"/>
    <w:rsid w:val="00473A24"/>
    <w:rsid w:val="00473BA0"/>
    <w:rsid w:val="00474D21"/>
    <w:rsid w:val="00480960"/>
    <w:rsid w:val="004823D6"/>
    <w:rsid w:val="004832EE"/>
    <w:rsid w:val="00483FEE"/>
    <w:rsid w:val="00484285"/>
    <w:rsid w:val="004847E8"/>
    <w:rsid w:val="00485EBA"/>
    <w:rsid w:val="00486074"/>
    <w:rsid w:val="00487775"/>
    <w:rsid w:val="00490A5A"/>
    <w:rsid w:val="0049210D"/>
    <w:rsid w:val="0049281F"/>
    <w:rsid w:val="004930F8"/>
    <w:rsid w:val="004933CC"/>
    <w:rsid w:val="00494F3A"/>
    <w:rsid w:val="00495382"/>
    <w:rsid w:val="004A012A"/>
    <w:rsid w:val="004A09BD"/>
    <w:rsid w:val="004A16E9"/>
    <w:rsid w:val="004A1C9C"/>
    <w:rsid w:val="004A42FF"/>
    <w:rsid w:val="004A43BB"/>
    <w:rsid w:val="004A485C"/>
    <w:rsid w:val="004A4F5D"/>
    <w:rsid w:val="004A5132"/>
    <w:rsid w:val="004A67DB"/>
    <w:rsid w:val="004A7469"/>
    <w:rsid w:val="004B018D"/>
    <w:rsid w:val="004B1A02"/>
    <w:rsid w:val="004B5648"/>
    <w:rsid w:val="004B6E14"/>
    <w:rsid w:val="004C1A5D"/>
    <w:rsid w:val="004C278F"/>
    <w:rsid w:val="004C2A3E"/>
    <w:rsid w:val="004C2EED"/>
    <w:rsid w:val="004C3C63"/>
    <w:rsid w:val="004C40DF"/>
    <w:rsid w:val="004C7778"/>
    <w:rsid w:val="004D2346"/>
    <w:rsid w:val="004D3C8F"/>
    <w:rsid w:val="004D63BD"/>
    <w:rsid w:val="004D7892"/>
    <w:rsid w:val="004E6FB9"/>
    <w:rsid w:val="004F2C44"/>
    <w:rsid w:val="004F3B03"/>
    <w:rsid w:val="004F7E0F"/>
    <w:rsid w:val="005000FB"/>
    <w:rsid w:val="0050128D"/>
    <w:rsid w:val="005013B5"/>
    <w:rsid w:val="0050533B"/>
    <w:rsid w:val="005065CB"/>
    <w:rsid w:val="00511716"/>
    <w:rsid w:val="005135B0"/>
    <w:rsid w:val="00514146"/>
    <w:rsid w:val="00514D86"/>
    <w:rsid w:val="00516357"/>
    <w:rsid w:val="00517116"/>
    <w:rsid w:val="00517AA1"/>
    <w:rsid w:val="00520952"/>
    <w:rsid w:val="00523F23"/>
    <w:rsid w:val="0052439B"/>
    <w:rsid w:val="00524929"/>
    <w:rsid w:val="00524975"/>
    <w:rsid w:val="00525003"/>
    <w:rsid w:val="00527F44"/>
    <w:rsid w:val="005315AD"/>
    <w:rsid w:val="005316E8"/>
    <w:rsid w:val="00534953"/>
    <w:rsid w:val="00541B2A"/>
    <w:rsid w:val="00541E43"/>
    <w:rsid w:val="00542283"/>
    <w:rsid w:val="00543372"/>
    <w:rsid w:val="00543726"/>
    <w:rsid w:val="0054375A"/>
    <w:rsid w:val="00545E04"/>
    <w:rsid w:val="005476C6"/>
    <w:rsid w:val="00551FAD"/>
    <w:rsid w:val="005531BB"/>
    <w:rsid w:val="00554CC6"/>
    <w:rsid w:val="00556234"/>
    <w:rsid w:val="005565BD"/>
    <w:rsid w:val="00560391"/>
    <w:rsid w:val="005608CB"/>
    <w:rsid w:val="00561E1F"/>
    <w:rsid w:val="0056475F"/>
    <w:rsid w:val="00573C15"/>
    <w:rsid w:val="00574FF3"/>
    <w:rsid w:val="005774C4"/>
    <w:rsid w:val="0058106B"/>
    <w:rsid w:val="00582C64"/>
    <w:rsid w:val="00583CEF"/>
    <w:rsid w:val="00583E87"/>
    <w:rsid w:val="005842D0"/>
    <w:rsid w:val="0059079C"/>
    <w:rsid w:val="00590D5F"/>
    <w:rsid w:val="005922A0"/>
    <w:rsid w:val="00593ECD"/>
    <w:rsid w:val="00594855"/>
    <w:rsid w:val="00594868"/>
    <w:rsid w:val="005958BD"/>
    <w:rsid w:val="005961D3"/>
    <w:rsid w:val="005A0B8A"/>
    <w:rsid w:val="005A18F0"/>
    <w:rsid w:val="005A2692"/>
    <w:rsid w:val="005A2A86"/>
    <w:rsid w:val="005A5BE5"/>
    <w:rsid w:val="005A7DF0"/>
    <w:rsid w:val="005B40D9"/>
    <w:rsid w:val="005B5102"/>
    <w:rsid w:val="005B5C9E"/>
    <w:rsid w:val="005B6CEF"/>
    <w:rsid w:val="005C181B"/>
    <w:rsid w:val="005C1A50"/>
    <w:rsid w:val="005C2364"/>
    <w:rsid w:val="005C5D78"/>
    <w:rsid w:val="005C67F3"/>
    <w:rsid w:val="005C74E2"/>
    <w:rsid w:val="005D11E5"/>
    <w:rsid w:val="005D2C74"/>
    <w:rsid w:val="005D3EE3"/>
    <w:rsid w:val="005D5630"/>
    <w:rsid w:val="005D7D7C"/>
    <w:rsid w:val="005E3066"/>
    <w:rsid w:val="005E5E13"/>
    <w:rsid w:val="005E60A6"/>
    <w:rsid w:val="005E64FA"/>
    <w:rsid w:val="005F1583"/>
    <w:rsid w:val="005F19F8"/>
    <w:rsid w:val="005F1BAF"/>
    <w:rsid w:val="005F3D82"/>
    <w:rsid w:val="005F5268"/>
    <w:rsid w:val="005F5E15"/>
    <w:rsid w:val="005F6F5C"/>
    <w:rsid w:val="005F7D16"/>
    <w:rsid w:val="0060144A"/>
    <w:rsid w:val="00601E23"/>
    <w:rsid w:val="006024E0"/>
    <w:rsid w:val="006030AC"/>
    <w:rsid w:val="006043BD"/>
    <w:rsid w:val="006047A3"/>
    <w:rsid w:val="00604C31"/>
    <w:rsid w:val="00605DF0"/>
    <w:rsid w:val="00612B3F"/>
    <w:rsid w:val="00614DED"/>
    <w:rsid w:val="006233ED"/>
    <w:rsid w:val="006243B6"/>
    <w:rsid w:val="00625431"/>
    <w:rsid w:val="00630DA7"/>
    <w:rsid w:val="00633C49"/>
    <w:rsid w:val="0063676D"/>
    <w:rsid w:val="00641589"/>
    <w:rsid w:val="0064160F"/>
    <w:rsid w:val="00641DDF"/>
    <w:rsid w:val="006422A6"/>
    <w:rsid w:val="0064287D"/>
    <w:rsid w:val="00642BF6"/>
    <w:rsid w:val="00644A3D"/>
    <w:rsid w:val="00650396"/>
    <w:rsid w:val="006511A8"/>
    <w:rsid w:val="00652B74"/>
    <w:rsid w:val="006553E7"/>
    <w:rsid w:val="0065764C"/>
    <w:rsid w:val="006615A6"/>
    <w:rsid w:val="006633B5"/>
    <w:rsid w:val="00664DF5"/>
    <w:rsid w:val="00666F36"/>
    <w:rsid w:val="00671B95"/>
    <w:rsid w:val="00671FD4"/>
    <w:rsid w:val="00675D54"/>
    <w:rsid w:val="00677D3C"/>
    <w:rsid w:val="006804A7"/>
    <w:rsid w:val="006825BD"/>
    <w:rsid w:val="00682619"/>
    <w:rsid w:val="00682FE6"/>
    <w:rsid w:val="006927E7"/>
    <w:rsid w:val="006929AC"/>
    <w:rsid w:val="006931AD"/>
    <w:rsid w:val="006950E8"/>
    <w:rsid w:val="0069590C"/>
    <w:rsid w:val="00695A74"/>
    <w:rsid w:val="00695B7E"/>
    <w:rsid w:val="00695F12"/>
    <w:rsid w:val="006A291A"/>
    <w:rsid w:val="006A298E"/>
    <w:rsid w:val="006A2CC2"/>
    <w:rsid w:val="006A3F92"/>
    <w:rsid w:val="006A73BE"/>
    <w:rsid w:val="006B1DBC"/>
    <w:rsid w:val="006B4209"/>
    <w:rsid w:val="006B49A6"/>
    <w:rsid w:val="006B62C2"/>
    <w:rsid w:val="006B7333"/>
    <w:rsid w:val="006B7A0F"/>
    <w:rsid w:val="006C20EA"/>
    <w:rsid w:val="006C4063"/>
    <w:rsid w:val="006C49FE"/>
    <w:rsid w:val="006C59BA"/>
    <w:rsid w:val="006C6812"/>
    <w:rsid w:val="006D0304"/>
    <w:rsid w:val="006D2509"/>
    <w:rsid w:val="006D2C0E"/>
    <w:rsid w:val="006D40A2"/>
    <w:rsid w:val="006D67A8"/>
    <w:rsid w:val="006D7053"/>
    <w:rsid w:val="006D74F5"/>
    <w:rsid w:val="006E0C20"/>
    <w:rsid w:val="006E0CC9"/>
    <w:rsid w:val="006E2925"/>
    <w:rsid w:val="006E3D0E"/>
    <w:rsid w:val="006E3EFE"/>
    <w:rsid w:val="006E43AD"/>
    <w:rsid w:val="006E450D"/>
    <w:rsid w:val="006E57DA"/>
    <w:rsid w:val="006E5826"/>
    <w:rsid w:val="006E628D"/>
    <w:rsid w:val="006E728D"/>
    <w:rsid w:val="006E7C39"/>
    <w:rsid w:val="006F2221"/>
    <w:rsid w:val="006F2C03"/>
    <w:rsid w:val="006F305F"/>
    <w:rsid w:val="006F5CA3"/>
    <w:rsid w:val="006F747E"/>
    <w:rsid w:val="007001B9"/>
    <w:rsid w:val="00700740"/>
    <w:rsid w:val="00700BAB"/>
    <w:rsid w:val="00701857"/>
    <w:rsid w:val="0070408E"/>
    <w:rsid w:val="00704A87"/>
    <w:rsid w:val="00704F8B"/>
    <w:rsid w:val="00707B43"/>
    <w:rsid w:val="007100EF"/>
    <w:rsid w:val="00710E3A"/>
    <w:rsid w:val="00711058"/>
    <w:rsid w:val="0071122C"/>
    <w:rsid w:val="00713D00"/>
    <w:rsid w:val="0071533E"/>
    <w:rsid w:val="0071563A"/>
    <w:rsid w:val="00716A2B"/>
    <w:rsid w:val="007170DE"/>
    <w:rsid w:val="00720909"/>
    <w:rsid w:val="00720A93"/>
    <w:rsid w:val="00720BE0"/>
    <w:rsid w:val="00724D86"/>
    <w:rsid w:val="00725AEC"/>
    <w:rsid w:val="00727363"/>
    <w:rsid w:val="007301DC"/>
    <w:rsid w:val="00733C22"/>
    <w:rsid w:val="00734A29"/>
    <w:rsid w:val="00737491"/>
    <w:rsid w:val="00741BD1"/>
    <w:rsid w:val="007420EF"/>
    <w:rsid w:val="00742238"/>
    <w:rsid w:val="00743C70"/>
    <w:rsid w:val="00746386"/>
    <w:rsid w:val="00746BCB"/>
    <w:rsid w:val="00747A4C"/>
    <w:rsid w:val="00751731"/>
    <w:rsid w:val="00751EAC"/>
    <w:rsid w:val="0075237D"/>
    <w:rsid w:val="007527F2"/>
    <w:rsid w:val="00753909"/>
    <w:rsid w:val="00755A9E"/>
    <w:rsid w:val="00756893"/>
    <w:rsid w:val="00760213"/>
    <w:rsid w:val="00761DCD"/>
    <w:rsid w:val="00762BE1"/>
    <w:rsid w:val="00764AA8"/>
    <w:rsid w:val="007668D8"/>
    <w:rsid w:val="0077308B"/>
    <w:rsid w:val="00775FC6"/>
    <w:rsid w:val="00776C1D"/>
    <w:rsid w:val="007776BD"/>
    <w:rsid w:val="00777AE9"/>
    <w:rsid w:val="00777CC3"/>
    <w:rsid w:val="00777DA8"/>
    <w:rsid w:val="00780F81"/>
    <w:rsid w:val="00782686"/>
    <w:rsid w:val="0078289A"/>
    <w:rsid w:val="00784F75"/>
    <w:rsid w:val="00785274"/>
    <w:rsid w:val="00785633"/>
    <w:rsid w:val="00785BFB"/>
    <w:rsid w:val="007938DA"/>
    <w:rsid w:val="00795689"/>
    <w:rsid w:val="00795F70"/>
    <w:rsid w:val="007960E7"/>
    <w:rsid w:val="007968A8"/>
    <w:rsid w:val="00797334"/>
    <w:rsid w:val="007A00D4"/>
    <w:rsid w:val="007A0D62"/>
    <w:rsid w:val="007A1B02"/>
    <w:rsid w:val="007A23B3"/>
    <w:rsid w:val="007A2B76"/>
    <w:rsid w:val="007A4FD9"/>
    <w:rsid w:val="007A6C2E"/>
    <w:rsid w:val="007B17F4"/>
    <w:rsid w:val="007B1E32"/>
    <w:rsid w:val="007B21F9"/>
    <w:rsid w:val="007B39B6"/>
    <w:rsid w:val="007B4C5B"/>
    <w:rsid w:val="007B54B9"/>
    <w:rsid w:val="007B69DA"/>
    <w:rsid w:val="007B6C84"/>
    <w:rsid w:val="007B6FEB"/>
    <w:rsid w:val="007C1ED6"/>
    <w:rsid w:val="007C206F"/>
    <w:rsid w:val="007C2E65"/>
    <w:rsid w:val="007C32F6"/>
    <w:rsid w:val="007C3337"/>
    <w:rsid w:val="007C4A12"/>
    <w:rsid w:val="007C6D53"/>
    <w:rsid w:val="007C6EC1"/>
    <w:rsid w:val="007D113F"/>
    <w:rsid w:val="007D2F5E"/>
    <w:rsid w:val="007D6231"/>
    <w:rsid w:val="007E0C42"/>
    <w:rsid w:val="007E167F"/>
    <w:rsid w:val="007E1AA9"/>
    <w:rsid w:val="007E1B11"/>
    <w:rsid w:val="007E4E9A"/>
    <w:rsid w:val="007E5F70"/>
    <w:rsid w:val="007F0427"/>
    <w:rsid w:val="007F06C6"/>
    <w:rsid w:val="007F0C28"/>
    <w:rsid w:val="007F187C"/>
    <w:rsid w:val="007F2189"/>
    <w:rsid w:val="007F3CF8"/>
    <w:rsid w:val="007F5112"/>
    <w:rsid w:val="00801681"/>
    <w:rsid w:val="00802843"/>
    <w:rsid w:val="008033C0"/>
    <w:rsid w:val="008033C9"/>
    <w:rsid w:val="00804631"/>
    <w:rsid w:val="00805043"/>
    <w:rsid w:val="008068BE"/>
    <w:rsid w:val="00807825"/>
    <w:rsid w:val="00811152"/>
    <w:rsid w:val="008158A0"/>
    <w:rsid w:val="00820987"/>
    <w:rsid w:val="00822A0E"/>
    <w:rsid w:val="00822E7C"/>
    <w:rsid w:val="0082426A"/>
    <w:rsid w:val="008245FE"/>
    <w:rsid w:val="008259C3"/>
    <w:rsid w:val="008319BE"/>
    <w:rsid w:val="00831D9E"/>
    <w:rsid w:val="0083281C"/>
    <w:rsid w:val="008348D6"/>
    <w:rsid w:val="00836A68"/>
    <w:rsid w:val="0083773F"/>
    <w:rsid w:val="00843629"/>
    <w:rsid w:val="008439D8"/>
    <w:rsid w:val="00843DD9"/>
    <w:rsid w:val="00844DA1"/>
    <w:rsid w:val="0084533F"/>
    <w:rsid w:val="008511C3"/>
    <w:rsid w:val="00852AA1"/>
    <w:rsid w:val="00856EC7"/>
    <w:rsid w:val="0086045E"/>
    <w:rsid w:val="008615F1"/>
    <w:rsid w:val="008638F1"/>
    <w:rsid w:val="0086604F"/>
    <w:rsid w:val="00866A71"/>
    <w:rsid w:val="00866B44"/>
    <w:rsid w:val="008670B8"/>
    <w:rsid w:val="00867B27"/>
    <w:rsid w:val="008732A2"/>
    <w:rsid w:val="008743AD"/>
    <w:rsid w:val="008751C4"/>
    <w:rsid w:val="00875F66"/>
    <w:rsid w:val="00877096"/>
    <w:rsid w:val="008802A3"/>
    <w:rsid w:val="00880AFE"/>
    <w:rsid w:val="00880E7A"/>
    <w:rsid w:val="00881AE7"/>
    <w:rsid w:val="0088425A"/>
    <w:rsid w:val="00885220"/>
    <w:rsid w:val="00885D7E"/>
    <w:rsid w:val="00886190"/>
    <w:rsid w:val="008867BD"/>
    <w:rsid w:val="008868FB"/>
    <w:rsid w:val="0088753E"/>
    <w:rsid w:val="00890E76"/>
    <w:rsid w:val="00892491"/>
    <w:rsid w:val="0089538F"/>
    <w:rsid w:val="00895B37"/>
    <w:rsid w:val="00897505"/>
    <w:rsid w:val="008A088F"/>
    <w:rsid w:val="008A2817"/>
    <w:rsid w:val="008A2CDC"/>
    <w:rsid w:val="008A3865"/>
    <w:rsid w:val="008A3931"/>
    <w:rsid w:val="008A4C4E"/>
    <w:rsid w:val="008A4FE7"/>
    <w:rsid w:val="008A797F"/>
    <w:rsid w:val="008B2193"/>
    <w:rsid w:val="008B2E8C"/>
    <w:rsid w:val="008B368B"/>
    <w:rsid w:val="008B42F7"/>
    <w:rsid w:val="008B450F"/>
    <w:rsid w:val="008C0D1A"/>
    <w:rsid w:val="008C0D64"/>
    <w:rsid w:val="008C11BA"/>
    <w:rsid w:val="008C2267"/>
    <w:rsid w:val="008C335D"/>
    <w:rsid w:val="008C40EB"/>
    <w:rsid w:val="008C5340"/>
    <w:rsid w:val="008C554D"/>
    <w:rsid w:val="008D3920"/>
    <w:rsid w:val="008D4690"/>
    <w:rsid w:val="008D6538"/>
    <w:rsid w:val="008E4F21"/>
    <w:rsid w:val="008E5DD1"/>
    <w:rsid w:val="008E5FC1"/>
    <w:rsid w:val="008E61FB"/>
    <w:rsid w:val="008F0BFE"/>
    <w:rsid w:val="008F3F08"/>
    <w:rsid w:val="008F4695"/>
    <w:rsid w:val="008F6F7C"/>
    <w:rsid w:val="008F7BCC"/>
    <w:rsid w:val="008F7CBC"/>
    <w:rsid w:val="00901205"/>
    <w:rsid w:val="00902A0E"/>
    <w:rsid w:val="00904EAD"/>
    <w:rsid w:val="00906C0F"/>
    <w:rsid w:val="00907C72"/>
    <w:rsid w:val="009108A0"/>
    <w:rsid w:val="00910F16"/>
    <w:rsid w:val="009115E6"/>
    <w:rsid w:val="00911E0B"/>
    <w:rsid w:val="00914780"/>
    <w:rsid w:val="00915FE3"/>
    <w:rsid w:val="009177C9"/>
    <w:rsid w:val="0092216C"/>
    <w:rsid w:val="00922829"/>
    <w:rsid w:val="00923C50"/>
    <w:rsid w:val="00926407"/>
    <w:rsid w:val="00927E21"/>
    <w:rsid w:val="00931761"/>
    <w:rsid w:val="009334AC"/>
    <w:rsid w:val="00936FA8"/>
    <w:rsid w:val="009375B6"/>
    <w:rsid w:val="00942542"/>
    <w:rsid w:val="009435FB"/>
    <w:rsid w:val="00943A43"/>
    <w:rsid w:val="009441D0"/>
    <w:rsid w:val="009448B9"/>
    <w:rsid w:val="00944E5A"/>
    <w:rsid w:val="009469D1"/>
    <w:rsid w:val="009469EB"/>
    <w:rsid w:val="00953064"/>
    <w:rsid w:val="0095399E"/>
    <w:rsid w:val="0095418F"/>
    <w:rsid w:val="009578A9"/>
    <w:rsid w:val="00957968"/>
    <w:rsid w:val="009623AC"/>
    <w:rsid w:val="0096430B"/>
    <w:rsid w:val="009708BA"/>
    <w:rsid w:val="00971DDD"/>
    <w:rsid w:val="00975D6E"/>
    <w:rsid w:val="00975FCE"/>
    <w:rsid w:val="00976292"/>
    <w:rsid w:val="009827C0"/>
    <w:rsid w:val="00983B21"/>
    <w:rsid w:val="00987126"/>
    <w:rsid w:val="009905C9"/>
    <w:rsid w:val="00991E74"/>
    <w:rsid w:val="00994642"/>
    <w:rsid w:val="009976DD"/>
    <w:rsid w:val="009A1F43"/>
    <w:rsid w:val="009A2676"/>
    <w:rsid w:val="009A305F"/>
    <w:rsid w:val="009A3329"/>
    <w:rsid w:val="009A3A1F"/>
    <w:rsid w:val="009A4538"/>
    <w:rsid w:val="009A55C2"/>
    <w:rsid w:val="009A5932"/>
    <w:rsid w:val="009A7DB8"/>
    <w:rsid w:val="009B0061"/>
    <w:rsid w:val="009B0338"/>
    <w:rsid w:val="009B126B"/>
    <w:rsid w:val="009B13BD"/>
    <w:rsid w:val="009B71E9"/>
    <w:rsid w:val="009B7E44"/>
    <w:rsid w:val="009C26F7"/>
    <w:rsid w:val="009C2C13"/>
    <w:rsid w:val="009C6A07"/>
    <w:rsid w:val="009C6FF9"/>
    <w:rsid w:val="009C7072"/>
    <w:rsid w:val="009D09B2"/>
    <w:rsid w:val="009D1350"/>
    <w:rsid w:val="009D1E59"/>
    <w:rsid w:val="009D2033"/>
    <w:rsid w:val="009D704C"/>
    <w:rsid w:val="009E096F"/>
    <w:rsid w:val="009E0E59"/>
    <w:rsid w:val="009E4FFD"/>
    <w:rsid w:val="009E5177"/>
    <w:rsid w:val="009E65A2"/>
    <w:rsid w:val="009E6D51"/>
    <w:rsid w:val="009F1130"/>
    <w:rsid w:val="009F1774"/>
    <w:rsid w:val="009F3032"/>
    <w:rsid w:val="009F4FB7"/>
    <w:rsid w:val="009F5536"/>
    <w:rsid w:val="009F7BD1"/>
    <w:rsid w:val="00A05019"/>
    <w:rsid w:val="00A05667"/>
    <w:rsid w:val="00A076B9"/>
    <w:rsid w:val="00A079BE"/>
    <w:rsid w:val="00A07C2C"/>
    <w:rsid w:val="00A07FBD"/>
    <w:rsid w:val="00A12223"/>
    <w:rsid w:val="00A12237"/>
    <w:rsid w:val="00A13587"/>
    <w:rsid w:val="00A139BB"/>
    <w:rsid w:val="00A13C9B"/>
    <w:rsid w:val="00A147F6"/>
    <w:rsid w:val="00A15764"/>
    <w:rsid w:val="00A1678C"/>
    <w:rsid w:val="00A20440"/>
    <w:rsid w:val="00A21222"/>
    <w:rsid w:val="00A22993"/>
    <w:rsid w:val="00A23B5C"/>
    <w:rsid w:val="00A24A28"/>
    <w:rsid w:val="00A257FA"/>
    <w:rsid w:val="00A27137"/>
    <w:rsid w:val="00A2757D"/>
    <w:rsid w:val="00A31D1A"/>
    <w:rsid w:val="00A3382D"/>
    <w:rsid w:val="00A3515A"/>
    <w:rsid w:val="00A3637A"/>
    <w:rsid w:val="00A410B6"/>
    <w:rsid w:val="00A4462E"/>
    <w:rsid w:val="00A457FF"/>
    <w:rsid w:val="00A4621D"/>
    <w:rsid w:val="00A466C1"/>
    <w:rsid w:val="00A506C9"/>
    <w:rsid w:val="00A5228C"/>
    <w:rsid w:val="00A523D6"/>
    <w:rsid w:val="00A53B3C"/>
    <w:rsid w:val="00A53C1E"/>
    <w:rsid w:val="00A55581"/>
    <w:rsid w:val="00A61A85"/>
    <w:rsid w:val="00A62623"/>
    <w:rsid w:val="00A709E8"/>
    <w:rsid w:val="00A70D5F"/>
    <w:rsid w:val="00A7371E"/>
    <w:rsid w:val="00A75458"/>
    <w:rsid w:val="00A76B04"/>
    <w:rsid w:val="00A83609"/>
    <w:rsid w:val="00A83BE9"/>
    <w:rsid w:val="00A85F7F"/>
    <w:rsid w:val="00A870B6"/>
    <w:rsid w:val="00A90ADC"/>
    <w:rsid w:val="00A91163"/>
    <w:rsid w:val="00A9183D"/>
    <w:rsid w:val="00A91E89"/>
    <w:rsid w:val="00A93391"/>
    <w:rsid w:val="00A94232"/>
    <w:rsid w:val="00A95322"/>
    <w:rsid w:val="00A95B43"/>
    <w:rsid w:val="00A96256"/>
    <w:rsid w:val="00A97241"/>
    <w:rsid w:val="00AA0295"/>
    <w:rsid w:val="00AA1181"/>
    <w:rsid w:val="00AA146C"/>
    <w:rsid w:val="00AA4181"/>
    <w:rsid w:val="00AA6DE1"/>
    <w:rsid w:val="00AA77F7"/>
    <w:rsid w:val="00AA7931"/>
    <w:rsid w:val="00AA7E4D"/>
    <w:rsid w:val="00AB0081"/>
    <w:rsid w:val="00AB125F"/>
    <w:rsid w:val="00AB3B14"/>
    <w:rsid w:val="00AB3DCC"/>
    <w:rsid w:val="00AB610E"/>
    <w:rsid w:val="00AB7C38"/>
    <w:rsid w:val="00AC0D94"/>
    <w:rsid w:val="00AC1972"/>
    <w:rsid w:val="00AC2AA4"/>
    <w:rsid w:val="00AC2E57"/>
    <w:rsid w:val="00AC2FB9"/>
    <w:rsid w:val="00AC35EF"/>
    <w:rsid w:val="00AC6157"/>
    <w:rsid w:val="00AC77F4"/>
    <w:rsid w:val="00AD1A9A"/>
    <w:rsid w:val="00AD2029"/>
    <w:rsid w:val="00AD5027"/>
    <w:rsid w:val="00AD5E8F"/>
    <w:rsid w:val="00AD7461"/>
    <w:rsid w:val="00AE13F1"/>
    <w:rsid w:val="00AE1D93"/>
    <w:rsid w:val="00AE3219"/>
    <w:rsid w:val="00AE55C9"/>
    <w:rsid w:val="00AE5642"/>
    <w:rsid w:val="00AE5BE7"/>
    <w:rsid w:val="00AE5C9D"/>
    <w:rsid w:val="00AE63FC"/>
    <w:rsid w:val="00AE6C00"/>
    <w:rsid w:val="00AF03F3"/>
    <w:rsid w:val="00AF077D"/>
    <w:rsid w:val="00AF1789"/>
    <w:rsid w:val="00AF49CF"/>
    <w:rsid w:val="00AF50EE"/>
    <w:rsid w:val="00AF6FE6"/>
    <w:rsid w:val="00AF7349"/>
    <w:rsid w:val="00B01345"/>
    <w:rsid w:val="00B022A2"/>
    <w:rsid w:val="00B02E1D"/>
    <w:rsid w:val="00B0432C"/>
    <w:rsid w:val="00B04654"/>
    <w:rsid w:val="00B055EA"/>
    <w:rsid w:val="00B06FF2"/>
    <w:rsid w:val="00B132E4"/>
    <w:rsid w:val="00B1435F"/>
    <w:rsid w:val="00B15257"/>
    <w:rsid w:val="00B178E2"/>
    <w:rsid w:val="00B206BE"/>
    <w:rsid w:val="00B20B61"/>
    <w:rsid w:val="00B2195D"/>
    <w:rsid w:val="00B22C6E"/>
    <w:rsid w:val="00B23855"/>
    <w:rsid w:val="00B239E6"/>
    <w:rsid w:val="00B23C52"/>
    <w:rsid w:val="00B23CCE"/>
    <w:rsid w:val="00B24C24"/>
    <w:rsid w:val="00B2655D"/>
    <w:rsid w:val="00B26BAC"/>
    <w:rsid w:val="00B27656"/>
    <w:rsid w:val="00B27766"/>
    <w:rsid w:val="00B31321"/>
    <w:rsid w:val="00B32752"/>
    <w:rsid w:val="00B3566F"/>
    <w:rsid w:val="00B36B14"/>
    <w:rsid w:val="00B37CFD"/>
    <w:rsid w:val="00B37D84"/>
    <w:rsid w:val="00B4312B"/>
    <w:rsid w:val="00B4458C"/>
    <w:rsid w:val="00B4566B"/>
    <w:rsid w:val="00B462FB"/>
    <w:rsid w:val="00B46333"/>
    <w:rsid w:val="00B5084C"/>
    <w:rsid w:val="00B50E09"/>
    <w:rsid w:val="00B538EA"/>
    <w:rsid w:val="00B53B0B"/>
    <w:rsid w:val="00B548D1"/>
    <w:rsid w:val="00B559D0"/>
    <w:rsid w:val="00B57A73"/>
    <w:rsid w:val="00B60729"/>
    <w:rsid w:val="00B61A72"/>
    <w:rsid w:val="00B61C13"/>
    <w:rsid w:val="00B626F7"/>
    <w:rsid w:val="00B639C4"/>
    <w:rsid w:val="00B67565"/>
    <w:rsid w:val="00B700B1"/>
    <w:rsid w:val="00B70492"/>
    <w:rsid w:val="00B717C7"/>
    <w:rsid w:val="00B74778"/>
    <w:rsid w:val="00B7513F"/>
    <w:rsid w:val="00B75D40"/>
    <w:rsid w:val="00B76DE2"/>
    <w:rsid w:val="00B77123"/>
    <w:rsid w:val="00B776A2"/>
    <w:rsid w:val="00B77844"/>
    <w:rsid w:val="00B80FF4"/>
    <w:rsid w:val="00B83502"/>
    <w:rsid w:val="00B8395F"/>
    <w:rsid w:val="00B874E9"/>
    <w:rsid w:val="00B87BDF"/>
    <w:rsid w:val="00B90138"/>
    <w:rsid w:val="00B93C99"/>
    <w:rsid w:val="00B979D3"/>
    <w:rsid w:val="00BA16B1"/>
    <w:rsid w:val="00BA2561"/>
    <w:rsid w:val="00BA29DC"/>
    <w:rsid w:val="00BA332F"/>
    <w:rsid w:val="00BA3580"/>
    <w:rsid w:val="00BA54C4"/>
    <w:rsid w:val="00BA7D54"/>
    <w:rsid w:val="00BB0FE1"/>
    <w:rsid w:val="00BB3F26"/>
    <w:rsid w:val="00BB4BF2"/>
    <w:rsid w:val="00BB55C6"/>
    <w:rsid w:val="00BB5865"/>
    <w:rsid w:val="00BB6466"/>
    <w:rsid w:val="00BB69F3"/>
    <w:rsid w:val="00BB7D78"/>
    <w:rsid w:val="00BC026B"/>
    <w:rsid w:val="00BC153B"/>
    <w:rsid w:val="00BC45E8"/>
    <w:rsid w:val="00BC4AB6"/>
    <w:rsid w:val="00BC6292"/>
    <w:rsid w:val="00BC6C87"/>
    <w:rsid w:val="00BD05B1"/>
    <w:rsid w:val="00BD0D7E"/>
    <w:rsid w:val="00BD1D0F"/>
    <w:rsid w:val="00BD2D00"/>
    <w:rsid w:val="00BD528B"/>
    <w:rsid w:val="00BD7999"/>
    <w:rsid w:val="00BE0694"/>
    <w:rsid w:val="00BE2E08"/>
    <w:rsid w:val="00BE64B3"/>
    <w:rsid w:val="00BF01FF"/>
    <w:rsid w:val="00BF0277"/>
    <w:rsid w:val="00BF1740"/>
    <w:rsid w:val="00BF296E"/>
    <w:rsid w:val="00BF3F93"/>
    <w:rsid w:val="00BF3FA9"/>
    <w:rsid w:val="00BF53D1"/>
    <w:rsid w:val="00BF5C8B"/>
    <w:rsid w:val="00BF6EEC"/>
    <w:rsid w:val="00C01DD8"/>
    <w:rsid w:val="00C01F57"/>
    <w:rsid w:val="00C01FF9"/>
    <w:rsid w:val="00C027AB"/>
    <w:rsid w:val="00C04687"/>
    <w:rsid w:val="00C05128"/>
    <w:rsid w:val="00C063E2"/>
    <w:rsid w:val="00C0716D"/>
    <w:rsid w:val="00C07E97"/>
    <w:rsid w:val="00C101BF"/>
    <w:rsid w:val="00C109C7"/>
    <w:rsid w:val="00C109CE"/>
    <w:rsid w:val="00C1132F"/>
    <w:rsid w:val="00C114AA"/>
    <w:rsid w:val="00C11A26"/>
    <w:rsid w:val="00C132DE"/>
    <w:rsid w:val="00C142D2"/>
    <w:rsid w:val="00C1718A"/>
    <w:rsid w:val="00C175CB"/>
    <w:rsid w:val="00C21367"/>
    <w:rsid w:val="00C225D2"/>
    <w:rsid w:val="00C22B2A"/>
    <w:rsid w:val="00C25AD3"/>
    <w:rsid w:val="00C25FEE"/>
    <w:rsid w:val="00C30A54"/>
    <w:rsid w:val="00C3121E"/>
    <w:rsid w:val="00C34295"/>
    <w:rsid w:val="00C34E3A"/>
    <w:rsid w:val="00C35488"/>
    <w:rsid w:val="00C36939"/>
    <w:rsid w:val="00C36C2B"/>
    <w:rsid w:val="00C377FF"/>
    <w:rsid w:val="00C40DCA"/>
    <w:rsid w:val="00C42772"/>
    <w:rsid w:val="00C42F80"/>
    <w:rsid w:val="00C44C5A"/>
    <w:rsid w:val="00C50849"/>
    <w:rsid w:val="00C51EB6"/>
    <w:rsid w:val="00C52CCF"/>
    <w:rsid w:val="00C52DBA"/>
    <w:rsid w:val="00C53A27"/>
    <w:rsid w:val="00C541A5"/>
    <w:rsid w:val="00C54488"/>
    <w:rsid w:val="00C55CFC"/>
    <w:rsid w:val="00C5614C"/>
    <w:rsid w:val="00C566F7"/>
    <w:rsid w:val="00C56908"/>
    <w:rsid w:val="00C623F7"/>
    <w:rsid w:val="00C65472"/>
    <w:rsid w:val="00C66F98"/>
    <w:rsid w:val="00C705BA"/>
    <w:rsid w:val="00C726E1"/>
    <w:rsid w:val="00C75F99"/>
    <w:rsid w:val="00C76ECC"/>
    <w:rsid w:val="00C77CF3"/>
    <w:rsid w:val="00C83EA1"/>
    <w:rsid w:val="00C849DD"/>
    <w:rsid w:val="00C84D83"/>
    <w:rsid w:val="00C86B65"/>
    <w:rsid w:val="00C874C3"/>
    <w:rsid w:val="00C87B65"/>
    <w:rsid w:val="00C908E2"/>
    <w:rsid w:val="00C9236B"/>
    <w:rsid w:val="00C93AAC"/>
    <w:rsid w:val="00CA4BC2"/>
    <w:rsid w:val="00CA673E"/>
    <w:rsid w:val="00CB0B78"/>
    <w:rsid w:val="00CB1637"/>
    <w:rsid w:val="00CB299E"/>
    <w:rsid w:val="00CB2E2A"/>
    <w:rsid w:val="00CB30F6"/>
    <w:rsid w:val="00CB4D57"/>
    <w:rsid w:val="00CB55D2"/>
    <w:rsid w:val="00CB74B5"/>
    <w:rsid w:val="00CC139C"/>
    <w:rsid w:val="00CC1BAC"/>
    <w:rsid w:val="00CC22FA"/>
    <w:rsid w:val="00CC3683"/>
    <w:rsid w:val="00CC63B7"/>
    <w:rsid w:val="00CC73D8"/>
    <w:rsid w:val="00CD2E41"/>
    <w:rsid w:val="00CD334E"/>
    <w:rsid w:val="00CD6172"/>
    <w:rsid w:val="00CD6E35"/>
    <w:rsid w:val="00CE0822"/>
    <w:rsid w:val="00CE0A18"/>
    <w:rsid w:val="00CE234A"/>
    <w:rsid w:val="00CE2A28"/>
    <w:rsid w:val="00CE46C0"/>
    <w:rsid w:val="00CE4708"/>
    <w:rsid w:val="00CE6F2A"/>
    <w:rsid w:val="00CE739F"/>
    <w:rsid w:val="00CF108A"/>
    <w:rsid w:val="00CF381E"/>
    <w:rsid w:val="00CF7BE7"/>
    <w:rsid w:val="00D00E21"/>
    <w:rsid w:val="00D0468A"/>
    <w:rsid w:val="00D07E0B"/>
    <w:rsid w:val="00D1024B"/>
    <w:rsid w:val="00D10B01"/>
    <w:rsid w:val="00D113F3"/>
    <w:rsid w:val="00D11FBB"/>
    <w:rsid w:val="00D1259C"/>
    <w:rsid w:val="00D1499D"/>
    <w:rsid w:val="00D15067"/>
    <w:rsid w:val="00D165DD"/>
    <w:rsid w:val="00D17871"/>
    <w:rsid w:val="00D2006A"/>
    <w:rsid w:val="00D24A13"/>
    <w:rsid w:val="00D25C89"/>
    <w:rsid w:val="00D27C05"/>
    <w:rsid w:val="00D30BF0"/>
    <w:rsid w:val="00D3638F"/>
    <w:rsid w:val="00D37159"/>
    <w:rsid w:val="00D40854"/>
    <w:rsid w:val="00D40E18"/>
    <w:rsid w:val="00D417E8"/>
    <w:rsid w:val="00D418E2"/>
    <w:rsid w:val="00D4623E"/>
    <w:rsid w:val="00D479B4"/>
    <w:rsid w:val="00D53724"/>
    <w:rsid w:val="00D53DEB"/>
    <w:rsid w:val="00D55859"/>
    <w:rsid w:val="00D56243"/>
    <w:rsid w:val="00D569BC"/>
    <w:rsid w:val="00D61BF7"/>
    <w:rsid w:val="00D62216"/>
    <w:rsid w:val="00D62A9E"/>
    <w:rsid w:val="00D675E1"/>
    <w:rsid w:val="00D70828"/>
    <w:rsid w:val="00D71059"/>
    <w:rsid w:val="00D71E1F"/>
    <w:rsid w:val="00D76B99"/>
    <w:rsid w:val="00D76C2B"/>
    <w:rsid w:val="00D83BF4"/>
    <w:rsid w:val="00D84C5D"/>
    <w:rsid w:val="00D866E8"/>
    <w:rsid w:val="00D8684F"/>
    <w:rsid w:val="00D87E22"/>
    <w:rsid w:val="00D90828"/>
    <w:rsid w:val="00D91422"/>
    <w:rsid w:val="00D91FD8"/>
    <w:rsid w:val="00D926CB"/>
    <w:rsid w:val="00D946F6"/>
    <w:rsid w:val="00D950F2"/>
    <w:rsid w:val="00DA0E41"/>
    <w:rsid w:val="00DA1074"/>
    <w:rsid w:val="00DA1384"/>
    <w:rsid w:val="00DA203A"/>
    <w:rsid w:val="00DA23B5"/>
    <w:rsid w:val="00DA2630"/>
    <w:rsid w:val="00DA2F2D"/>
    <w:rsid w:val="00DA3A8E"/>
    <w:rsid w:val="00DB16A9"/>
    <w:rsid w:val="00DB1C93"/>
    <w:rsid w:val="00DB5A2B"/>
    <w:rsid w:val="00DC475C"/>
    <w:rsid w:val="00DC4D15"/>
    <w:rsid w:val="00DC55DB"/>
    <w:rsid w:val="00DC7034"/>
    <w:rsid w:val="00DC720B"/>
    <w:rsid w:val="00DC7ED8"/>
    <w:rsid w:val="00DD1984"/>
    <w:rsid w:val="00DD3219"/>
    <w:rsid w:val="00DD467A"/>
    <w:rsid w:val="00DD5A04"/>
    <w:rsid w:val="00DD69B8"/>
    <w:rsid w:val="00DD6F21"/>
    <w:rsid w:val="00DD711C"/>
    <w:rsid w:val="00DD7C02"/>
    <w:rsid w:val="00DE0493"/>
    <w:rsid w:val="00DE0D71"/>
    <w:rsid w:val="00DF00D8"/>
    <w:rsid w:val="00DF1AB8"/>
    <w:rsid w:val="00DF4BD3"/>
    <w:rsid w:val="00DF599E"/>
    <w:rsid w:val="00E01BBE"/>
    <w:rsid w:val="00E0228B"/>
    <w:rsid w:val="00E02D80"/>
    <w:rsid w:val="00E0368C"/>
    <w:rsid w:val="00E039CD"/>
    <w:rsid w:val="00E039EC"/>
    <w:rsid w:val="00E03D22"/>
    <w:rsid w:val="00E04407"/>
    <w:rsid w:val="00E045C6"/>
    <w:rsid w:val="00E1024E"/>
    <w:rsid w:val="00E1112B"/>
    <w:rsid w:val="00E11A87"/>
    <w:rsid w:val="00E11AA4"/>
    <w:rsid w:val="00E15615"/>
    <w:rsid w:val="00E1587C"/>
    <w:rsid w:val="00E161B2"/>
    <w:rsid w:val="00E167D3"/>
    <w:rsid w:val="00E16EE4"/>
    <w:rsid w:val="00E17AF9"/>
    <w:rsid w:val="00E26E78"/>
    <w:rsid w:val="00E30A50"/>
    <w:rsid w:val="00E30B84"/>
    <w:rsid w:val="00E32A55"/>
    <w:rsid w:val="00E340D1"/>
    <w:rsid w:val="00E41CBE"/>
    <w:rsid w:val="00E42166"/>
    <w:rsid w:val="00E43114"/>
    <w:rsid w:val="00E44523"/>
    <w:rsid w:val="00E50C1D"/>
    <w:rsid w:val="00E5150F"/>
    <w:rsid w:val="00E51D8D"/>
    <w:rsid w:val="00E542FA"/>
    <w:rsid w:val="00E553F1"/>
    <w:rsid w:val="00E554D4"/>
    <w:rsid w:val="00E5607B"/>
    <w:rsid w:val="00E601C3"/>
    <w:rsid w:val="00E60363"/>
    <w:rsid w:val="00E60F34"/>
    <w:rsid w:val="00E615E2"/>
    <w:rsid w:val="00E61931"/>
    <w:rsid w:val="00E62B09"/>
    <w:rsid w:val="00E6539B"/>
    <w:rsid w:val="00E65FB9"/>
    <w:rsid w:val="00E715D8"/>
    <w:rsid w:val="00E757DF"/>
    <w:rsid w:val="00E75F36"/>
    <w:rsid w:val="00E76092"/>
    <w:rsid w:val="00E76154"/>
    <w:rsid w:val="00E767C0"/>
    <w:rsid w:val="00E76A65"/>
    <w:rsid w:val="00E76D3D"/>
    <w:rsid w:val="00E8038F"/>
    <w:rsid w:val="00E806F4"/>
    <w:rsid w:val="00E80839"/>
    <w:rsid w:val="00E81881"/>
    <w:rsid w:val="00E82510"/>
    <w:rsid w:val="00E8279A"/>
    <w:rsid w:val="00E82839"/>
    <w:rsid w:val="00E83492"/>
    <w:rsid w:val="00E84200"/>
    <w:rsid w:val="00E85842"/>
    <w:rsid w:val="00E86816"/>
    <w:rsid w:val="00E87D8B"/>
    <w:rsid w:val="00E90BC6"/>
    <w:rsid w:val="00E90E15"/>
    <w:rsid w:val="00E96C12"/>
    <w:rsid w:val="00E97E66"/>
    <w:rsid w:val="00EA374F"/>
    <w:rsid w:val="00EA4C1C"/>
    <w:rsid w:val="00EA51E6"/>
    <w:rsid w:val="00EA636B"/>
    <w:rsid w:val="00EA67B7"/>
    <w:rsid w:val="00EA7448"/>
    <w:rsid w:val="00EB03C4"/>
    <w:rsid w:val="00EB086C"/>
    <w:rsid w:val="00EB6B7F"/>
    <w:rsid w:val="00EB6CC6"/>
    <w:rsid w:val="00EC0015"/>
    <w:rsid w:val="00EC057D"/>
    <w:rsid w:val="00EC0869"/>
    <w:rsid w:val="00EC11B8"/>
    <w:rsid w:val="00EC3D00"/>
    <w:rsid w:val="00EC5780"/>
    <w:rsid w:val="00ED0785"/>
    <w:rsid w:val="00ED4EBE"/>
    <w:rsid w:val="00ED4F4E"/>
    <w:rsid w:val="00ED7DAD"/>
    <w:rsid w:val="00EE0096"/>
    <w:rsid w:val="00EE19ED"/>
    <w:rsid w:val="00EE229E"/>
    <w:rsid w:val="00EE398E"/>
    <w:rsid w:val="00EE55C2"/>
    <w:rsid w:val="00EE77CD"/>
    <w:rsid w:val="00EE7E2F"/>
    <w:rsid w:val="00EE7E62"/>
    <w:rsid w:val="00EF1610"/>
    <w:rsid w:val="00EF211C"/>
    <w:rsid w:val="00EF516B"/>
    <w:rsid w:val="00F02DFD"/>
    <w:rsid w:val="00F0334F"/>
    <w:rsid w:val="00F0406A"/>
    <w:rsid w:val="00F040B3"/>
    <w:rsid w:val="00F063E6"/>
    <w:rsid w:val="00F074A1"/>
    <w:rsid w:val="00F10BA1"/>
    <w:rsid w:val="00F10FD5"/>
    <w:rsid w:val="00F12237"/>
    <w:rsid w:val="00F12FCB"/>
    <w:rsid w:val="00F1628E"/>
    <w:rsid w:val="00F17898"/>
    <w:rsid w:val="00F20010"/>
    <w:rsid w:val="00F23C3D"/>
    <w:rsid w:val="00F24C0C"/>
    <w:rsid w:val="00F24FA2"/>
    <w:rsid w:val="00F25009"/>
    <w:rsid w:val="00F250E1"/>
    <w:rsid w:val="00F253C0"/>
    <w:rsid w:val="00F26E7D"/>
    <w:rsid w:val="00F272DB"/>
    <w:rsid w:val="00F275DF"/>
    <w:rsid w:val="00F2790B"/>
    <w:rsid w:val="00F317D8"/>
    <w:rsid w:val="00F32092"/>
    <w:rsid w:val="00F32AD1"/>
    <w:rsid w:val="00F33F9F"/>
    <w:rsid w:val="00F37225"/>
    <w:rsid w:val="00F4235B"/>
    <w:rsid w:val="00F43C3F"/>
    <w:rsid w:val="00F452B8"/>
    <w:rsid w:val="00F45848"/>
    <w:rsid w:val="00F5054D"/>
    <w:rsid w:val="00F50B89"/>
    <w:rsid w:val="00F50CA9"/>
    <w:rsid w:val="00F526E8"/>
    <w:rsid w:val="00F557F7"/>
    <w:rsid w:val="00F55938"/>
    <w:rsid w:val="00F5693B"/>
    <w:rsid w:val="00F56B81"/>
    <w:rsid w:val="00F57AA5"/>
    <w:rsid w:val="00F60CAB"/>
    <w:rsid w:val="00F6158F"/>
    <w:rsid w:val="00F62016"/>
    <w:rsid w:val="00F64A19"/>
    <w:rsid w:val="00F666A1"/>
    <w:rsid w:val="00F66BA9"/>
    <w:rsid w:val="00F706A8"/>
    <w:rsid w:val="00F738FD"/>
    <w:rsid w:val="00F75CBC"/>
    <w:rsid w:val="00F768B0"/>
    <w:rsid w:val="00F77496"/>
    <w:rsid w:val="00F83896"/>
    <w:rsid w:val="00F866F7"/>
    <w:rsid w:val="00F86777"/>
    <w:rsid w:val="00F938A9"/>
    <w:rsid w:val="00F94CC0"/>
    <w:rsid w:val="00F952B9"/>
    <w:rsid w:val="00FA0968"/>
    <w:rsid w:val="00FA0EDF"/>
    <w:rsid w:val="00FA2CFC"/>
    <w:rsid w:val="00FA4311"/>
    <w:rsid w:val="00FA548F"/>
    <w:rsid w:val="00FA7509"/>
    <w:rsid w:val="00FB0769"/>
    <w:rsid w:val="00FB19CF"/>
    <w:rsid w:val="00FB1AAD"/>
    <w:rsid w:val="00FB3441"/>
    <w:rsid w:val="00FB59E3"/>
    <w:rsid w:val="00FC329B"/>
    <w:rsid w:val="00FC38A7"/>
    <w:rsid w:val="00FD0336"/>
    <w:rsid w:val="00FD037F"/>
    <w:rsid w:val="00FD13A8"/>
    <w:rsid w:val="00FD233E"/>
    <w:rsid w:val="00FD376C"/>
    <w:rsid w:val="00FD6A0E"/>
    <w:rsid w:val="00FD74DC"/>
    <w:rsid w:val="00FE453C"/>
    <w:rsid w:val="00FE6452"/>
    <w:rsid w:val="00FF244C"/>
    <w:rsid w:val="00FF2723"/>
    <w:rsid w:val="00FF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AEA11-D696-4506-8BBA-3943C820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5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F32092"/>
    <w:pPr>
      <w:keepNext/>
      <w:widowControl/>
      <w:autoSpaceDE/>
      <w:autoSpaceDN/>
      <w:adjustRightInd/>
      <w:jc w:val="center"/>
      <w:outlineLvl w:val="0"/>
    </w:pPr>
    <w:rPr>
      <w:rFonts w:ascii="Courier New" w:eastAsia="Times New Roman" w:hAnsi="Courier New" w:cs="Courier New"/>
      <w:b/>
      <w:sz w:val="28"/>
      <w:szCs w:val="28"/>
    </w:rPr>
  </w:style>
  <w:style w:type="paragraph" w:styleId="2">
    <w:name w:val="heading 2"/>
    <w:basedOn w:val="a"/>
    <w:next w:val="a"/>
    <w:link w:val="20"/>
    <w:uiPriority w:val="9"/>
    <w:semiHidden/>
    <w:unhideWhenUsed/>
    <w:qFormat/>
    <w:rsid w:val="00F32092"/>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A485C"/>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character" w:styleId="a3">
    <w:name w:val="Hyperlink"/>
    <w:basedOn w:val="a0"/>
    <w:uiPriority w:val="99"/>
    <w:unhideWhenUsed/>
    <w:rsid w:val="004A485C"/>
    <w:rPr>
      <w:rFonts w:cs="Times New Roman"/>
      <w:color w:val="0000FF" w:themeColor="hyperlink"/>
      <w:u w:val="single"/>
    </w:rPr>
  </w:style>
  <w:style w:type="table" w:styleId="a4">
    <w:name w:val="Table Grid"/>
    <w:basedOn w:val="a1"/>
    <w:uiPriority w:val="59"/>
    <w:rsid w:val="004A485C"/>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6030AC"/>
    <w:pPr>
      <w:ind w:left="720"/>
      <w:contextualSpacing/>
    </w:pPr>
  </w:style>
  <w:style w:type="character" w:styleId="a6">
    <w:name w:val="Emphasis"/>
    <w:basedOn w:val="a0"/>
    <w:uiPriority w:val="20"/>
    <w:qFormat/>
    <w:rsid w:val="002D496B"/>
    <w:rPr>
      <w:i/>
      <w:iCs/>
    </w:rPr>
  </w:style>
  <w:style w:type="paragraph" w:styleId="a7">
    <w:name w:val="Normal (Web)"/>
    <w:basedOn w:val="a"/>
    <w:uiPriority w:val="99"/>
    <w:unhideWhenUsed/>
    <w:rsid w:val="00330858"/>
    <w:rPr>
      <w:sz w:val="24"/>
      <w:szCs w:val="24"/>
    </w:rPr>
  </w:style>
  <w:style w:type="character" w:customStyle="1" w:styleId="10">
    <w:name w:val="Заголовок 1 Знак"/>
    <w:basedOn w:val="a0"/>
    <w:link w:val="1"/>
    <w:rsid w:val="00F32092"/>
    <w:rPr>
      <w:rFonts w:ascii="Courier New" w:eastAsia="Times New Roman" w:hAnsi="Courier New" w:cs="Courier New"/>
      <w:b/>
      <w:sz w:val="28"/>
      <w:szCs w:val="28"/>
      <w:lang w:eastAsia="ru-RU"/>
    </w:rPr>
  </w:style>
  <w:style w:type="character" w:customStyle="1" w:styleId="20">
    <w:name w:val="Заголовок 2 Знак"/>
    <w:basedOn w:val="a0"/>
    <w:link w:val="2"/>
    <w:uiPriority w:val="9"/>
    <w:semiHidden/>
    <w:rsid w:val="00F32092"/>
    <w:rPr>
      <w:rFonts w:asciiTheme="majorHAnsi" w:eastAsiaTheme="majorEastAsia" w:hAnsiTheme="majorHAnsi" w:cstheme="majorBidi"/>
      <w:b/>
      <w:bCs/>
      <w:color w:val="4F81BD" w:themeColor="accent1"/>
      <w:sz w:val="26"/>
      <w:szCs w:val="26"/>
      <w:lang w:eastAsia="ru-RU"/>
    </w:rPr>
  </w:style>
  <w:style w:type="paragraph" w:styleId="a8">
    <w:name w:val="Balloon Text"/>
    <w:basedOn w:val="a"/>
    <w:link w:val="a9"/>
    <w:uiPriority w:val="99"/>
    <w:semiHidden/>
    <w:unhideWhenUsed/>
    <w:rsid w:val="00F32092"/>
    <w:pPr>
      <w:widowControl/>
      <w:autoSpaceDE/>
      <w:autoSpaceDN/>
      <w:adjustRightInd/>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F32092"/>
    <w:rPr>
      <w:rFonts w:ascii="Tahoma" w:eastAsia="Times New Roman" w:hAnsi="Tahoma" w:cs="Tahoma"/>
      <w:sz w:val="16"/>
      <w:szCs w:val="16"/>
      <w:lang w:eastAsia="ru-RU"/>
    </w:rPr>
  </w:style>
  <w:style w:type="paragraph" w:styleId="aa">
    <w:name w:val="No Spacing"/>
    <w:link w:val="ab"/>
    <w:uiPriority w:val="1"/>
    <w:qFormat/>
    <w:rsid w:val="00F32092"/>
    <w:pPr>
      <w:spacing w:after="0" w:line="240" w:lineRule="auto"/>
    </w:pPr>
    <w:rPr>
      <w:rFonts w:eastAsiaTheme="minorEastAsia"/>
      <w:lang w:eastAsia="ru-RU"/>
    </w:rPr>
  </w:style>
  <w:style w:type="paragraph" w:customStyle="1" w:styleId="ConsPlusNonformat">
    <w:name w:val="ConsPlusNonformat"/>
    <w:uiPriority w:val="99"/>
    <w:rsid w:val="00F3209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c">
    <w:name w:val="header"/>
    <w:basedOn w:val="a"/>
    <w:link w:val="ad"/>
    <w:unhideWhenUsed/>
    <w:rsid w:val="00F32092"/>
    <w:pPr>
      <w:widowControl/>
      <w:tabs>
        <w:tab w:val="center" w:pos="4677"/>
        <w:tab w:val="right" w:pos="9355"/>
      </w:tabs>
      <w:autoSpaceDE/>
      <w:autoSpaceDN/>
      <w:adjustRightInd/>
    </w:pPr>
    <w:rPr>
      <w:rFonts w:eastAsia="Times New Roman"/>
      <w:sz w:val="24"/>
      <w:szCs w:val="24"/>
    </w:rPr>
  </w:style>
  <w:style w:type="character" w:customStyle="1" w:styleId="ad">
    <w:name w:val="Верхний колонтитул Знак"/>
    <w:basedOn w:val="a0"/>
    <w:link w:val="ac"/>
    <w:rsid w:val="00F3209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32092"/>
    <w:pPr>
      <w:widowControl/>
      <w:tabs>
        <w:tab w:val="center" w:pos="4677"/>
        <w:tab w:val="right" w:pos="9355"/>
      </w:tabs>
      <w:autoSpaceDE/>
      <w:autoSpaceDN/>
      <w:adjustRightInd/>
    </w:pPr>
    <w:rPr>
      <w:rFonts w:eastAsia="Times New Roman"/>
      <w:sz w:val="24"/>
      <w:szCs w:val="24"/>
    </w:rPr>
  </w:style>
  <w:style w:type="character" w:customStyle="1" w:styleId="af">
    <w:name w:val="Нижний колонтитул Знак"/>
    <w:basedOn w:val="a0"/>
    <w:link w:val="ae"/>
    <w:uiPriority w:val="99"/>
    <w:rsid w:val="00F32092"/>
    <w:rPr>
      <w:rFonts w:ascii="Times New Roman" w:eastAsia="Times New Roman" w:hAnsi="Times New Roman" w:cs="Times New Roman"/>
      <w:sz w:val="24"/>
      <w:szCs w:val="24"/>
      <w:lang w:eastAsia="ru-RU"/>
    </w:rPr>
  </w:style>
  <w:style w:type="paragraph" w:customStyle="1" w:styleId="ConsPlusCell">
    <w:name w:val="ConsPlusCell"/>
    <w:uiPriority w:val="99"/>
    <w:rsid w:val="00F3209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0">
    <w:name w:val="footnote text"/>
    <w:basedOn w:val="a"/>
    <w:link w:val="af1"/>
    <w:uiPriority w:val="99"/>
    <w:unhideWhenUsed/>
    <w:rsid w:val="00F32092"/>
    <w:pPr>
      <w:widowControl/>
      <w:autoSpaceDE/>
      <w:autoSpaceDN/>
      <w:adjustRightInd/>
      <w:ind w:firstLine="851"/>
      <w:jc w:val="both"/>
    </w:pPr>
    <w:rPr>
      <w:rFonts w:eastAsia="Calibri"/>
    </w:rPr>
  </w:style>
  <w:style w:type="character" w:customStyle="1" w:styleId="af1">
    <w:name w:val="Текст сноски Знак"/>
    <w:basedOn w:val="a0"/>
    <w:link w:val="af0"/>
    <w:uiPriority w:val="99"/>
    <w:rsid w:val="00F32092"/>
    <w:rPr>
      <w:rFonts w:ascii="Times New Roman" w:eastAsia="Calibri" w:hAnsi="Times New Roman" w:cs="Times New Roman"/>
      <w:sz w:val="20"/>
      <w:szCs w:val="20"/>
      <w:lang w:eastAsia="ru-RU"/>
    </w:rPr>
  </w:style>
  <w:style w:type="paragraph" w:customStyle="1" w:styleId="Default">
    <w:name w:val="Default"/>
    <w:rsid w:val="00F3209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1">
    <w:name w:val="Абзац списка1"/>
    <w:basedOn w:val="a"/>
    <w:rsid w:val="00F32092"/>
    <w:pPr>
      <w:widowControl/>
      <w:autoSpaceDE/>
      <w:autoSpaceDN/>
      <w:adjustRightInd/>
      <w:ind w:left="720"/>
      <w:contextualSpacing/>
    </w:pPr>
    <w:rPr>
      <w:rFonts w:eastAsia="Calibri"/>
      <w:sz w:val="26"/>
    </w:rPr>
  </w:style>
  <w:style w:type="paragraph" w:customStyle="1" w:styleId="21">
    <w:name w:val="Основной текст с отступом 21"/>
    <w:basedOn w:val="a"/>
    <w:rsid w:val="00F32092"/>
    <w:pPr>
      <w:widowControl/>
      <w:overflowPunct w:val="0"/>
      <w:ind w:firstLine="709"/>
      <w:jc w:val="both"/>
    </w:pPr>
    <w:rPr>
      <w:rFonts w:ascii="Times New Roman CYR" w:eastAsia="Times New Roman" w:hAnsi="Times New Roman CYR"/>
      <w:b/>
      <w:sz w:val="28"/>
      <w:szCs w:val="32"/>
    </w:rPr>
  </w:style>
  <w:style w:type="paragraph" w:customStyle="1" w:styleId="EmptyCellLayoutStyle">
    <w:name w:val="EmptyCellLayoutStyle"/>
    <w:rsid w:val="00F32092"/>
    <w:rPr>
      <w:rFonts w:ascii="Times New Roman" w:eastAsia="Times New Roman" w:hAnsi="Times New Roman" w:cs="Times New Roman"/>
      <w:sz w:val="2"/>
      <w:szCs w:val="20"/>
      <w:lang w:eastAsia="ru-RU"/>
    </w:rPr>
  </w:style>
  <w:style w:type="character" w:styleId="af2">
    <w:name w:val="footnote reference"/>
    <w:uiPriority w:val="99"/>
    <w:unhideWhenUsed/>
    <w:rsid w:val="00F32092"/>
    <w:rPr>
      <w:vertAlign w:val="superscript"/>
    </w:rPr>
  </w:style>
  <w:style w:type="character" w:customStyle="1" w:styleId="af3">
    <w:name w:val="Цветовое выделение"/>
    <w:uiPriority w:val="99"/>
    <w:rsid w:val="00F32092"/>
    <w:rPr>
      <w:b/>
      <w:color w:val="000080"/>
    </w:rPr>
  </w:style>
  <w:style w:type="paragraph" w:customStyle="1" w:styleId="ConsNormal">
    <w:name w:val="ConsNormal"/>
    <w:rsid w:val="00F320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page number"/>
    <w:basedOn w:val="a0"/>
    <w:rsid w:val="00F32092"/>
  </w:style>
  <w:style w:type="paragraph" w:customStyle="1" w:styleId="ConsPlusNormal">
    <w:name w:val="ConsPlusNormal"/>
    <w:rsid w:val="00F320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FollowedHyperlink"/>
    <w:basedOn w:val="a0"/>
    <w:uiPriority w:val="99"/>
    <w:semiHidden/>
    <w:unhideWhenUsed/>
    <w:rsid w:val="00F32092"/>
    <w:rPr>
      <w:color w:val="800080" w:themeColor="followedHyperlink"/>
      <w:u w:val="single"/>
    </w:rPr>
  </w:style>
  <w:style w:type="character" w:customStyle="1" w:styleId="apple-converted-space">
    <w:name w:val="apple-converted-space"/>
    <w:basedOn w:val="a0"/>
    <w:rsid w:val="00F32092"/>
  </w:style>
  <w:style w:type="paragraph" w:customStyle="1" w:styleId="Standard">
    <w:name w:val="Standard"/>
    <w:rsid w:val="00F3209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Табличный"/>
    <w:basedOn w:val="a"/>
    <w:qFormat/>
    <w:rsid w:val="00F32092"/>
    <w:pPr>
      <w:widowControl/>
      <w:autoSpaceDE/>
      <w:autoSpaceDN/>
      <w:adjustRightInd/>
      <w:jc w:val="both"/>
    </w:pPr>
    <w:rPr>
      <w:rFonts w:eastAsia="Times New Roman"/>
      <w:szCs w:val="24"/>
    </w:rPr>
  </w:style>
  <w:style w:type="paragraph" w:customStyle="1" w:styleId="p69">
    <w:name w:val="p69"/>
    <w:basedOn w:val="a"/>
    <w:rsid w:val="00F32092"/>
    <w:pPr>
      <w:widowControl/>
      <w:autoSpaceDE/>
      <w:autoSpaceDN/>
      <w:adjustRightInd/>
      <w:spacing w:before="100" w:beforeAutospacing="1" w:after="100" w:afterAutospacing="1"/>
    </w:pPr>
    <w:rPr>
      <w:rFonts w:eastAsia="Times New Roman"/>
      <w:sz w:val="24"/>
      <w:szCs w:val="24"/>
    </w:rPr>
  </w:style>
  <w:style w:type="paragraph" w:customStyle="1" w:styleId="p70">
    <w:name w:val="p70"/>
    <w:basedOn w:val="a"/>
    <w:rsid w:val="00F32092"/>
    <w:pPr>
      <w:widowControl/>
      <w:autoSpaceDE/>
      <w:autoSpaceDN/>
      <w:adjustRightInd/>
      <w:spacing w:before="100" w:beforeAutospacing="1" w:after="100" w:afterAutospacing="1"/>
    </w:pPr>
    <w:rPr>
      <w:rFonts w:eastAsia="Times New Roman"/>
      <w:sz w:val="24"/>
      <w:szCs w:val="24"/>
    </w:rPr>
  </w:style>
  <w:style w:type="paragraph" w:customStyle="1" w:styleId="p1">
    <w:name w:val="p1"/>
    <w:basedOn w:val="a"/>
    <w:rsid w:val="00F32092"/>
    <w:pPr>
      <w:widowControl/>
      <w:autoSpaceDE/>
      <w:autoSpaceDN/>
      <w:adjustRightInd/>
      <w:spacing w:before="100" w:beforeAutospacing="1" w:after="100" w:afterAutospacing="1"/>
    </w:pPr>
    <w:rPr>
      <w:rFonts w:eastAsia="Times New Roman"/>
      <w:sz w:val="24"/>
      <w:szCs w:val="24"/>
    </w:rPr>
  </w:style>
  <w:style w:type="character" w:customStyle="1" w:styleId="ab">
    <w:name w:val="Без интервала Знак"/>
    <w:link w:val="aa"/>
    <w:uiPriority w:val="1"/>
    <w:rsid w:val="00F3209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709772DEA9ACD543BC953BC9CFCB685F6D7077702E9671EF82D1833DwEhA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727D611955B584BBD3F11D4852F852C976522BEB46AA0522CBDA69D13619C6D6BD04A794A7AE4ADV363P" TargetMode="External"/><Relationship Id="rId4" Type="http://schemas.openxmlformats.org/officeDocument/2006/relationships/webSettings" Target="webSettings.xml"/><Relationship Id="rId9" Type="http://schemas.openxmlformats.org/officeDocument/2006/relationships/hyperlink" Target="consultantplus://offline/ref=4727D611955B584BBD3F11D4852F852C976522BEB46AA0522CBDA69D13619C6D6BD04A794A7AE5A1V36D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4556</Words>
  <Characters>25970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Verhovskiy_VA</dc:creator>
  <cp:lastModifiedBy>Admin</cp:lastModifiedBy>
  <cp:revision>3</cp:revision>
  <cp:lastPrinted>2021-11-26T02:37:00Z</cp:lastPrinted>
  <dcterms:created xsi:type="dcterms:W3CDTF">2022-03-22T07:40:00Z</dcterms:created>
  <dcterms:modified xsi:type="dcterms:W3CDTF">2022-03-22T07:44:00Z</dcterms:modified>
</cp:coreProperties>
</file>