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9049E3">
        <w:rPr>
          <w:sz w:val="24"/>
          <w:szCs w:val="24"/>
        </w:rPr>
        <w:t xml:space="preserve"> 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AE1329" w:rsidRPr="00D47E6E">
        <w:rPr>
          <w:sz w:val="24"/>
          <w:szCs w:val="24"/>
        </w:rPr>
        <w:t>решением Думы Зиминского муниципального района от 30.11.2022 № 233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 решением Думы Зиминского муниципального района от 21.12.2022 № 243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</w:t>
      </w:r>
      <w:r w:rsidR="00982790" w:rsidRPr="00D47E6E">
        <w:rPr>
          <w:sz w:val="24"/>
          <w:szCs w:val="24"/>
        </w:rPr>
        <w:t xml:space="preserve"> </w:t>
      </w:r>
      <w:r w:rsidR="00AE1329" w:rsidRPr="00D47E6E">
        <w:rPr>
          <w:sz w:val="24"/>
          <w:szCs w:val="24"/>
        </w:rPr>
        <w:t>решением Думы Зиминского муниципального района от 25.01.2023 № 256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AE1329">
        <w:rPr>
          <w:sz w:val="24"/>
          <w:szCs w:val="24"/>
        </w:rPr>
        <w:t>,</w:t>
      </w:r>
      <w:r w:rsidR="00E92F9D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6F5F51" w:rsidRDefault="00725508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1.2. исключить абзац 1 в разделе</w:t>
      </w:r>
      <w:r w:rsidR="008B1988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</w:t>
      </w:r>
      <w:r w:rsidR="008B1988">
        <w:rPr>
          <w:color w:val="000000"/>
          <w:sz w:val="24"/>
          <w:szCs w:val="24"/>
        </w:rPr>
        <w:t>«Х</w:t>
      </w:r>
      <w:r w:rsidRPr="005E217C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5E217C">
        <w:rPr>
          <w:sz w:val="24"/>
          <w:szCs w:val="24"/>
        </w:rPr>
        <w:t xml:space="preserve"> текущего состояния сферы реализации муниципальной программы</w:t>
      </w:r>
      <w:r w:rsidR="008B198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B198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19726F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A67A3" w:rsidRDefault="0019726F" w:rsidP="0098711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56B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56B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9049E3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F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  <w:r w:rsidR="00197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="00197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9049E8" w:rsidP="0098711F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98711F">
            <w:pPr>
              <w:suppressAutoHyphens/>
              <w:jc w:val="center"/>
            </w:pPr>
            <w:r w:rsidRPr="00CA67A3">
              <w:t>102</w:t>
            </w:r>
            <w:r w:rsidR="0034741F" w:rsidRPr="00CA67A3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98711F">
            <w:pPr>
              <w:suppressAutoHyphens/>
              <w:ind w:left="-162" w:right="-140"/>
              <w:jc w:val="center"/>
            </w:pPr>
            <w:r w:rsidRPr="00CA67A3">
              <w:t>102</w:t>
            </w:r>
            <w:r w:rsidR="00BE7C05">
              <w:t>3</w:t>
            </w:r>
            <w:r w:rsidR="0034741F" w:rsidRPr="00CA67A3">
              <w:t>,</w:t>
            </w:r>
            <w:r w:rsidR="00BE7C05"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</w:tr>
      <w:tr w:rsidR="00BE7C05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4051FB" w:rsidRDefault="00BE7C05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A67A3" w:rsidRDefault="00FA392B" w:rsidP="0098711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22060</w:t>
            </w:r>
            <w:r w:rsidR="00BE7C05" w:rsidRPr="00CA6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C0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BE7C05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4051FB" w:rsidRDefault="00BE7C05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B198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312923" w:rsidRDefault="0031292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10 «</w:t>
      </w:r>
      <w:r w:rsidRPr="00312923">
        <w:rPr>
          <w:color w:val="000000"/>
          <w:sz w:val="24"/>
          <w:szCs w:val="24"/>
        </w:rPr>
        <w:t>Механизм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312923">
        <w:rPr>
          <w:color w:val="000000"/>
          <w:sz w:val="24"/>
          <w:szCs w:val="24"/>
        </w:rPr>
        <w:t>и контроль за ходом ее реализации</w:t>
      </w:r>
      <w:r>
        <w:rPr>
          <w:color w:val="000000"/>
          <w:sz w:val="24"/>
          <w:szCs w:val="24"/>
        </w:rPr>
        <w:t>» изложить в новой редакции согласно приложению 3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98711F" w:rsidRDefault="0098711F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приложение 2 к муниципальной программе изложить в новой редакции согласно приложению 4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8E00EA" w:rsidRDefault="008E00EA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приложение 3 к муниципальной программе изложить в новой редакции согласно приложению 5 к настоящему постановлению.</w:t>
      </w:r>
    </w:p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sz w:val="24"/>
          <w:szCs w:val="24"/>
        </w:rPr>
        <w:t>.</w:t>
      </w:r>
    </w:p>
    <w:p w:rsidR="00821CE9" w:rsidRPr="00821CE9" w:rsidRDefault="00A65949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8B1988" w:rsidP="00312923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2F4025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312923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2F4025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2F4025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2F4025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2F4025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2F4025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BE7C05" w:rsidRPr="00271AF8" w:rsidTr="002F4025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5" w:rsidRPr="00271AF8" w:rsidRDefault="00BE7C05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23083,816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271AF8" w:rsidTr="002F4025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5221" w:rsidRPr="00271AF8" w:rsidTr="002F4025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271AF8" w:rsidRDefault="00125221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jc w:val="center"/>
            </w:pPr>
            <w:r w:rsidRPr="00271AF8">
              <w:t>102</w:t>
            </w:r>
            <w:r w:rsidR="00333D99" w:rsidRPr="00271AF8"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EB7F8D" w:rsidP="002F4025">
            <w:pPr>
              <w:ind w:left="-162" w:right="-140"/>
              <w:jc w:val="center"/>
            </w:pPr>
            <w:r w:rsidRPr="00271AF8">
              <w:t>1023</w:t>
            </w:r>
            <w:r w:rsidR="00B27BA8" w:rsidRPr="00271AF8">
              <w:t>,</w:t>
            </w:r>
            <w:r w:rsidRPr="00271AF8">
              <w:t>0</w:t>
            </w:r>
            <w:r w:rsidR="00B27BA8" w:rsidRPr="00271AF8"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B" w:rsidRPr="00271AF8" w:rsidRDefault="00FA392B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22060,816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271AF8" w:rsidTr="002F4025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ind w:left="-108" w:right="-108"/>
              <w:jc w:val="center"/>
            </w:pPr>
            <w:r w:rsidRPr="00271A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</w:t>
      </w:r>
      <w:r w:rsidR="004008EE" w:rsidRPr="002B4F6B">
        <w:rPr>
          <w:sz w:val="24"/>
          <w:szCs w:val="24"/>
        </w:rPr>
        <w:t>и</w:t>
      </w:r>
      <w:r w:rsidR="004008EE" w:rsidRPr="002B4F6B">
        <w:rPr>
          <w:sz w:val="24"/>
          <w:szCs w:val="24"/>
        </w:rPr>
        <w:t xml:space="preserve">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87C9C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2F4025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2F4025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 w:val="restart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271AF8" w:rsidRDefault="004D47E7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271AF8" w:rsidRDefault="004D47E7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</w:tcPr>
          <w:p w:rsidR="004D47E7" w:rsidRPr="00271AF8" w:rsidRDefault="00FA392B" w:rsidP="002F4025">
            <w:pPr>
              <w:suppressAutoHyphens/>
              <w:outlineLvl w:val="1"/>
            </w:pPr>
            <w:r w:rsidRPr="00271AF8">
              <w:t>23083,816</w:t>
            </w: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D47E7" w:rsidRPr="00271AF8" w:rsidRDefault="00125221" w:rsidP="002F4025">
            <w:pPr>
              <w:jc w:val="center"/>
            </w:pPr>
            <w:r w:rsidRPr="00271AF8">
              <w:t>102</w:t>
            </w:r>
            <w:r w:rsidR="000C6A98" w:rsidRPr="00271AF8">
              <w:t>3,000</w:t>
            </w:r>
          </w:p>
        </w:tc>
        <w:tc>
          <w:tcPr>
            <w:tcW w:w="1419" w:type="dxa"/>
          </w:tcPr>
          <w:p w:rsidR="004D47E7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22060,816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</w:tcPr>
          <w:p w:rsidR="004D47E7" w:rsidRPr="00271AF8" w:rsidRDefault="00835BA9" w:rsidP="002F4025">
            <w:pPr>
              <w:suppressAutoHyphens/>
              <w:outlineLvl w:val="1"/>
            </w:pPr>
            <w:r w:rsidRPr="00271AF8">
              <w:t>4227</w:t>
            </w:r>
            <w:r w:rsidR="004D47E7" w:rsidRPr="00271AF8">
              <w:t>,</w:t>
            </w:r>
            <w:r w:rsidR="00F40FD3" w:rsidRPr="00271AF8">
              <w:t>120</w:t>
            </w: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D47E7" w:rsidRPr="00271AF8" w:rsidRDefault="00835BA9" w:rsidP="002F4025">
            <w:pPr>
              <w:suppressAutoHyphens/>
              <w:jc w:val="both"/>
              <w:outlineLvl w:val="1"/>
            </w:pPr>
            <w:r w:rsidRPr="00271AF8">
              <w:t>422</w:t>
            </w:r>
            <w:r w:rsidR="00F40FD3" w:rsidRPr="00271AF8">
              <w:t>7,120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271AF8" w:rsidRDefault="004B154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</w:tcPr>
          <w:p w:rsidR="004B1548" w:rsidRPr="00271AF8" w:rsidRDefault="00FA392B" w:rsidP="002F4025">
            <w:pPr>
              <w:suppressAutoHyphens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4B1548" w:rsidRPr="00271AF8" w:rsidRDefault="004B154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B1548" w:rsidRPr="00271AF8" w:rsidRDefault="00EB7F8D" w:rsidP="002F4025">
            <w:pPr>
              <w:jc w:val="center"/>
            </w:pPr>
            <w:r w:rsidRPr="00271AF8">
              <w:t>1023</w:t>
            </w:r>
            <w:r w:rsidR="00B27BA8" w:rsidRPr="00271AF8">
              <w:t>,00</w:t>
            </w:r>
          </w:p>
        </w:tc>
        <w:tc>
          <w:tcPr>
            <w:tcW w:w="1419" w:type="dxa"/>
          </w:tcPr>
          <w:p w:rsidR="004B1548" w:rsidRPr="00271AF8" w:rsidRDefault="00FA392B" w:rsidP="002F4025">
            <w:pPr>
              <w:suppressAutoHyphens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4B1548" w:rsidRPr="00271AF8" w:rsidRDefault="004B1548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4870,366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4870,366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2F4025">
        <w:trPr>
          <w:trHeight w:val="138"/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312923">
            <w:pPr>
              <w:suppressAutoHyphens/>
              <w:outlineLvl w:val="1"/>
            </w:pPr>
            <w:r w:rsidRPr="00271AF8">
              <w:t xml:space="preserve">Содержание </w:t>
            </w:r>
            <w:r w:rsidR="00312923">
              <w:t>отдела ГО и ЧС ЗРМО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312923">
            <w:pPr>
              <w:pStyle w:val="ConsPlusCell"/>
              <w:widowControl/>
              <w:suppressAutoHyphens/>
            </w:pPr>
            <w:r w:rsidRPr="00271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271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271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78CC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78CC" w:rsidRPr="00271AF8" w:rsidRDefault="003478CC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478CC" w:rsidRPr="00271AF8" w:rsidRDefault="003478CC" w:rsidP="002F4025">
            <w:r w:rsidRPr="00271AF8">
              <w:t>8672,633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478CC" w:rsidRPr="00271AF8" w:rsidRDefault="003478CC" w:rsidP="002F4025">
            <w:r w:rsidRPr="00271AF8">
              <w:t>8672,633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3478CC" w:rsidRPr="00271AF8" w:rsidRDefault="003478CC" w:rsidP="002F4025"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</w:tcPr>
          <w:p w:rsidR="003478CC" w:rsidRPr="00271AF8" w:rsidRDefault="003478CC" w:rsidP="002F4025"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3478CC" w:rsidRPr="00271AF8" w:rsidRDefault="003478CC" w:rsidP="002F4025"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</w:tcPr>
          <w:p w:rsidR="003478CC" w:rsidRPr="00271AF8" w:rsidRDefault="003478CC" w:rsidP="002F4025"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2023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2581,702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2581,702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2024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2025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2026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1434,537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1434,537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275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419" w:type="dxa"/>
          </w:tcPr>
          <w:p w:rsidR="004D47E7" w:rsidRPr="00271AF8" w:rsidRDefault="004D47E7" w:rsidP="002F4025"/>
        </w:tc>
        <w:tc>
          <w:tcPr>
            <w:tcW w:w="1417" w:type="dxa"/>
          </w:tcPr>
          <w:p w:rsidR="004D47E7" w:rsidRPr="00271AF8" w:rsidRDefault="004D47E7" w:rsidP="002F4025"/>
        </w:tc>
      </w:tr>
      <w:tr w:rsidR="004200B0" w:rsidRPr="00271AF8" w:rsidTr="002F4025">
        <w:trPr>
          <w:trHeight w:val="194"/>
          <w:jc w:val="center"/>
        </w:trPr>
        <w:tc>
          <w:tcPr>
            <w:tcW w:w="534" w:type="dxa"/>
            <w:vMerge w:val="restart"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2268" w:type="dxa"/>
            <w:vMerge w:val="restart"/>
          </w:tcPr>
          <w:p w:rsidR="004200B0" w:rsidRPr="00271AF8" w:rsidRDefault="004200B0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Всего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10574,503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10574,503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2021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2022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2023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1968,064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1968,064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2024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2025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2026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1934,842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1934,842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09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275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419" w:type="dxa"/>
          </w:tcPr>
          <w:p w:rsidR="004D47E7" w:rsidRPr="00271AF8" w:rsidRDefault="004D47E7" w:rsidP="002F4025"/>
        </w:tc>
        <w:tc>
          <w:tcPr>
            <w:tcW w:w="1417" w:type="dxa"/>
          </w:tcPr>
          <w:p w:rsidR="004D47E7" w:rsidRPr="00271AF8" w:rsidRDefault="004D47E7" w:rsidP="002F4025"/>
        </w:tc>
      </w:tr>
      <w:tr w:rsidR="004200B0" w:rsidRPr="00271AF8" w:rsidTr="002F4025">
        <w:trPr>
          <w:trHeight w:val="110"/>
          <w:jc w:val="center"/>
        </w:trPr>
        <w:tc>
          <w:tcPr>
            <w:tcW w:w="534" w:type="dxa"/>
            <w:vMerge w:val="restart"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  <w:r w:rsidRPr="00271AF8">
              <w:t>3</w:t>
            </w:r>
          </w:p>
        </w:tc>
        <w:tc>
          <w:tcPr>
            <w:tcW w:w="2268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200B0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Всего</w:t>
            </w:r>
          </w:p>
        </w:tc>
        <w:tc>
          <w:tcPr>
            <w:tcW w:w="1134" w:type="dxa"/>
          </w:tcPr>
          <w:p w:rsidR="004200B0" w:rsidRPr="00271AF8" w:rsidRDefault="00A54BB7" w:rsidP="002F4025">
            <w:r>
              <w:t>3836</w:t>
            </w:r>
            <w:r w:rsidR="004200B0" w:rsidRPr="00271AF8">
              <w:t>,</w:t>
            </w:r>
            <w:r>
              <w:t>680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</w:tcPr>
          <w:p w:rsidR="004200B0" w:rsidRPr="00271AF8" w:rsidRDefault="00A54BB7" w:rsidP="002F4025">
            <w:r>
              <w:t>2813,680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2021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2022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2114,280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</w:tcPr>
          <w:p w:rsidR="004200B0" w:rsidRPr="00271AF8" w:rsidRDefault="00A54BB7" w:rsidP="002F4025">
            <w:r>
              <w:t>1091,280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2023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2024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787C9C">
            <w:r w:rsidRPr="00271AF8">
              <w:t>3</w:t>
            </w:r>
            <w:r w:rsidR="00787C9C">
              <w:t>2</w:t>
            </w:r>
            <w:r w:rsidRPr="00271AF8">
              <w:t>0,</w:t>
            </w:r>
            <w:r w:rsidR="00787C9C">
              <w:t>6</w:t>
            </w:r>
            <w:r w:rsidRPr="00271AF8">
              <w:t>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2025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2026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312923" w:rsidRDefault="00312923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312923" w:rsidRDefault="000946B5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12923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312923" w:rsidRPr="002B4F6B">
        <w:rPr>
          <w:sz w:val="24"/>
          <w:szCs w:val="24"/>
        </w:rPr>
        <w:t xml:space="preserve"> администрации Зиминского </w:t>
      </w:r>
    </w:p>
    <w:p w:rsidR="00312923" w:rsidRPr="002B4F6B" w:rsidRDefault="00312923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312923" w:rsidRDefault="00312923" w:rsidP="0031292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312923" w:rsidRDefault="00312923" w:rsidP="00312923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A53BA" w:rsidRPr="00585CE0" w:rsidRDefault="009A53BA" w:rsidP="009A53BA">
      <w:pPr>
        <w:suppressAutoHyphens/>
        <w:ind w:firstLine="42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85CE0">
        <w:rPr>
          <w:sz w:val="24"/>
          <w:szCs w:val="24"/>
        </w:rPr>
        <w:t>Механизм реализации муниципальной программы</w:t>
      </w:r>
    </w:p>
    <w:p w:rsidR="009A53BA" w:rsidRDefault="009A53BA" w:rsidP="009A53BA">
      <w:pPr>
        <w:pStyle w:val="afd"/>
        <w:suppressAutoHyphens/>
        <w:ind w:left="0" w:firstLine="426"/>
        <w:jc w:val="center"/>
        <w:outlineLvl w:val="1"/>
      </w:pPr>
      <w:r w:rsidRPr="00585CE0">
        <w:t>и контроль за ходом ее реализации</w:t>
      </w:r>
    </w:p>
    <w:p w:rsidR="009A53BA" w:rsidRPr="00585CE0" w:rsidRDefault="009A53BA" w:rsidP="009A53BA">
      <w:pPr>
        <w:pStyle w:val="afd"/>
        <w:suppressAutoHyphens/>
        <w:ind w:left="0" w:firstLine="426"/>
        <w:jc w:val="center"/>
        <w:outlineLvl w:val="1"/>
      </w:pP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>. Отдел по гражданской обороне и чрезвычайным ситуациям администрации Зиминского районного муниципального образования (далее - Отдел ГО и ЧС ЗРМО)</w:t>
      </w:r>
      <w:r w:rsidRPr="00A377AF">
        <w:rPr>
          <w:sz w:val="24"/>
          <w:szCs w:val="24"/>
        </w:rPr>
        <w:t xml:space="preserve"> являясь ответственным исполнителем муниципальной программы,  осуществляет управление реализацией  муниципальной программы в целом, 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осуществляет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9A53BA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E46D8C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</w:t>
      </w:r>
      <w:r>
        <w:rPr>
          <w:sz w:val="24"/>
          <w:szCs w:val="24"/>
        </w:rPr>
        <w:t xml:space="preserve">, Отдел ГО и ЧС ЗРМО </w:t>
      </w:r>
      <w:r w:rsidRPr="00E46D8C">
        <w:rPr>
          <w:sz w:val="24"/>
          <w:szCs w:val="24"/>
        </w:rPr>
        <w:t>прив</w:t>
      </w:r>
      <w:r>
        <w:rPr>
          <w:sz w:val="24"/>
          <w:szCs w:val="24"/>
        </w:rPr>
        <w:t>одит</w:t>
      </w:r>
      <w:r w:rsidRPr="00E46D8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E46D8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46D8C">
        <w:rPr>
          <w:sz w:val="24"/>
          <w:szCs w:val="24"/>
        </w:rPr>
        <w:t xml:space="preserve"> в соответствие с решением Думы Зиминского муниципального района об утверждении бюджета ЗРМО на очередной финансовый год и плановый период не позднее трех месяцев со дня вступления его в силу</w:t>
      </w:r>
      <w:r>
        <w:rPr>
          <w:sz w:val="24"/>
          <w:szCs w:val="24"/>
        </w:rPr>
        <w:t>.</w:t>
      </w:r>
    </w:p>
    <w:p w:rsidR="009A53BA" w:rsidRPr="0078237D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78237D">
        <w:rPr>
          <w:sz w:val="24"/>
          <w:szCs w:val="24"/>
        </w:rPr>
        <w:t>Ответственный исполнитель: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- 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rStyle w:val="af4"/>
          <w:color w:val="auto"/>
          <w:sz w:val="24"/>
          <w:szCs w:val="24"/>
          <w:u w:val="none"/>
        </w:rPr>
        <w:t xml:space="preserve">, </w:t>
      </w:r>
      <w:r w:rsidRPr="0078237D">
        <w:rPr>
          <w:rStyle w:val="af4"/>
          <w:color w:val="auto"/>
          <w:sz w:val="24"/>
          <w:szCs w:val="24"/>
          <w:u w:val="none"/>
        </w:rPr>
        <w:t>в информационно</w:t>
      </w:r>
      <w:r>
        <w:rPr>
          <w:sz w:val="24"/>
          <w:szCs w:val="24"/>
        </w:rPr>
        <w:t>-телекоммуникационной сети «Интернет»</w:t>
      </w:r>
      <w:r w:rsidRPr="00A377AF">
        <w:rPr>
          <w:sz w:val="24"/>
          <w:szCs w:val="24"/>
        </w:rPr>
        <w:t>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осуществляет мониторинг реализации муниципальной программы;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разрабатывает меры по привлечению средств из федерального, областного</w:t>
      </w:r>
      <w:r>
        <w:rPr>
          <w:sz w:val="24"/>
          <w:szCs w:val="24"/>
        </w:rPr>
        <w:t xml:space="preserve"> бюджетов</w:t>
      </w:r>
      <w:r w:rsidRPr="00A377AF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9A53BA" w:rsidRDefault="009A53BA" w:rsidP="0098711F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формирует предложения по разработке проекта изме</w:t>
      </w:r>
      <w:r>
        <w:rPr>
          <w:sz w:val="24"/>
          <w:szCs w:val="24"/>
        </w:rPr>
        <w:t>нений в муниципальную программу.</w:t>
      </w:r>
    </w:p>
    <w:p w:rsidR="009A53BA" w:rsidRPr="00A377AF" w:rsidRDefault="009A53BA" w:rsidP="0098711F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мероприятий, который разрабатывается </w:t>
      </w:r>
      <w:r>
        <w:rPr>
          <w:sz w:val="24"/>
          <w:szCs w:val="24"/>
        </w:rPr>
        <w:t>Отделом ГО и ЧС ЗРМО</w:t>
      </w:r>
      <w:r w:rsidRPr="00A377A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</w:t>
      </w:r>
      <w:r>
        <w:rPr>
          <w:sz w:val="24"/>
          <w:szCs w:val="24"/>
        </w:rPr>
        <w:t>исполнителей, сроков реализации</w:t>
      </w:r>
      <w:r w:rsidRPr="00A377AF">
        <w:rPr>
          <w:sz w:val="24"/>
          <w:szCs w:val="24"/>
        </w:rPr>
        <w:t xml:space="preserve"> и объемов ресурсного обеспечения, по утвержденной форме. 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9A53BA">
        <w:rPr>
          <w:rFonts w:ascii="Times New Roman" w:hAnsi="Times New Roman" w:cs="Times New Roman"/>
          <w:sz w:val="24"/>
          <w:szCs w:val="24"/>
        </w:rPr>
        <w:t>Отделом ГО и ЧС ЗРМО</w:t>
      </w:r>
      <w:r w:rsidRPr="004F1015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9A53BA" w:rsidRPr="004F1015" w:rsidRDefault="009A53BA" w:rsidP="0098711F">
      <w:pPr>
        <w:pStyle w:val="consplusnormal0"/>
        <w:tabs>
          <w:tab w:val="left" w:pos="993"/>
        </w:tabs>
        <w:suppressAutoHyphens/>
        <w:spacing w:before="0" w:beforeAutospacing="0" w:after="0" w:afterAutospacing="0"/>
        <w:ind w:firstLine="425"/>
        <w:jc w:val="both"/>
      </w:pPr>
      <w:r>
        <w:t>Отдел ГО и ЧС ЗРМО</w:t>
      </w:r>
      <w:r w:rsidRPr="004F1015"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9A53BA" w:rsidRPr="004F1015" w:rsidRDefault="009A53BA" w:rsidP="0098711F">
      <w:pPr>
        <w:tabs>
          <w:tab w:val="left" w:pos="1082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Годовой отчет должен содержать:</w:t>
      </w:r>
    </w:p>
    <w:p w:rsidR="009A53BA" w:rsidRPr="004F1015" w:rsidRDefault="009A53BA" w:rsidP="0098711F">
      <w:pPr>
        <w:tabs>
          <w:tab w:val="left" w:pos="76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lastRenderedPageBreak/>
        <w:t>отчет об исполнении целевых показателей муниципальной программы по итогам отчетного года;</w:t>
      </w:r>
    </w:p>
    <w:p w:rsidR="009A53BA" w:rsidRPr="004F1015" w:rsidRDefault="009A53BA" w:rsidP="0098711F">
      <w:pPr>
        <w:tabs>
          <w:tab w:val="left" w:pos="79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9A53BA" w:rsidRPr="004F1015" w:rsidRDefault="009A53BA" w:rsidP="0098711F">
      <w:pPr>
        <w:tabs>
          <w:tab w:val="left" w:pos="770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9A53BA" w:rsidRPr="004F1015" w:rsidRDefault="009A53BA" w:rsidP="0098711F">
      <w:pPr>
        <w:tabs>
          <w:tab w:val="left" w:pos="78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312923" w:rsidRDefault="009A53BA" w:rsidP="0098711F">
      <w:pPr>
        <w:pStyle w:val="a3"/>
        <w:suppressAutoHyphens/>
        <w:ind w:firstLine="425"/>
        <w:rPr>
          <w:sz w:val="24"/>
          <w:szCs w:val="24"/>
        </w:rPr>
      </w:pPr>
      <w:r w:rsidRPr="00A018CC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на официальном сайте </w:t>
      </w:r>
      <w:r w:rsidRPr="00A018CC">
        <w:rPr>
          <w:sz w:val="24"/>
          <w:szCs w:val="24"/>
        </w:rPr>
        <w:t xml:space="preserve">администрации Зиминского районного муниципального образования </w:t>
      </w:r>
      <w:r w:rsidRPr="0078237D">
        <w:rPr>
          <w:sz w:val="24"/>
          <w:szCs w:val="24"/>
          <w:lang w:val="en-US"/>
        </w:rPr>
        <w:t>www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rzima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ru</w:t>
      </w:r>
      <w:r w:rsidRPr="00A018C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E00EA" w:rsidRDefault="008E00EA" w:rsidP="0098711F">
      <w:pPr>
        <w:pStyle w:val="a3"/>
        <w:suppressAutoHyphens/>
        <w:ind w:firstLine="425"/>
        <w:rPr>
          <w:sz w:val="24"/>
          <w:szCs w:val="24"/>
        </w:rPr>
        <w:sectPr w:rsidR="008E00EA" w:rsidSect="008E00EA">
          <w:pgSz w:w="11906" w:h="16838"/>
          <w:pgMar w:top="1134" w:right="567" w:bottom="1134" w:left="1134" w:header="0" w:footer="0" w:gutter="0"/>
          <w:cols w:space="720"/>
          <w:docGrid w:linePitch="272"/>
        </w:sectPr>
      </w:pPr>
    </w:p>
    <w:p w:rsidR="0098711F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98711F" w:rsidRDefault="000946B5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711F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8711F" w:rsidRPr="002B4F6B">
        <w:rPr>
          <w:sz w:val="24"/>
          <w:szCs w:val="24"/>
        </w:rPr>
        <w:t xml:space="preserve"> администрации Зиминского </w:t>
      </w:r>
    </w:p>
    <w:p w:rsidR="0098711F" w:rsidRPr="002B4F6B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98711F" w:rsidRDefault="0098711F" w:rsidP="0098711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98711F" w:rsidRDefault="0098711F" w:rsidP="0098711F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98711F" w:rsidRDefault="0098711F" w:rsidP="0098711F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98711F" w:rsidRPr="00FF3F86" w:rsidTr="0039247A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39247A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711F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8711F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711F" w:rsidRPr="00FF3F86" w:rsidTr="0039247A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8E00EA">
            <w:pPr>
              <w:suppressAutoHyphens/>
              <w:spacing w:line="276" w:lineRule="auto"/>
            </w:pPr>
            <w:r w:rsidRPr="00702BD7">
              <w:t xml:space="preserve">Содержание </w:t>
            </w:r>
            <w:r w:rsidR="008E00EA">
              <w:t>отдела ГО и ЧС</w:t>
            </w:r>
            <w:r w:rsidRPr="00702BD7">
              <w:t xml:space="preserve"> ЗРМО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8E00EA" w:rsidP="0039247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a3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="008E00EA">
              <w:rPr>
                <w:sz w:val="20"/>
              </w:rPr>
              <w:t>ЕДДС ЗРМО</w:t>
            </w:r>
            <w:r w:rsidRPr="00FF3F86">
              <w:rPr>
                <w:sz w:val="20"/>
              </w:rPr>
              <w:t>»</w:t>
            </w:r>
          </w:p>
          <w:p w:rsidR="0098711F" w:rsidRPr="00FF3F86" w:rsidRDefault="0098711F" w:rsidP="0039247A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39247A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suppressAutoHyphens/>
              <w:spacing w:line="276" w:lineRule="auto"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8E00EA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0EA">
              <w:rPr>
                <w:rFonts w:ascii="Times New Roman" w:hAnsi="Times New Roman" w:cs="Times New Roman"/>
                <w:sz w:val="20"/>
                <w:szCs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1F" w:rsidRPr="00FF3F86" w:rsidRDefault="0098711F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8711F" w:rsidRDefault="0098711F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0946B5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8E00EA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87C9C">
        <w:rPr>
          <w:sz w:val="24"/>
          <w:szCs w:val="24"/>
        </w:rPr>
        <w:t>5</w:t>
      </w:r>
    </w:p>
    <w:p w:rsidR="008E00EA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00EA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E00EA" w:rsidRPr="002B4F6B">
        <w:rPr>
          <w:sz w:val="24"/>
          <w:szCs w:val="24"/>
        </w:rPr>
        <w:t xml:space="preserve"> администрации Зиминского </w:t>
      </w:r>
    </w:p>
    <w:p w:rsidR="008E00EA" w:rsidRPr="002B4F6B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E00EA" w:rsidRDefault="008E00EA" w:rsidP="008E00EA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E00EA" w:rsidRDefault="008E00EA" w:rsidP="008E00EA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8E00EA" w:rsidRPr="002910B1" w:rsidTr="0039247A">
        <w:tc>
          <w:tcPr>
            <w:tcW w:w="6912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8E00EA" w:rsidRPr="002910B1" w:rsidRDefault="008E00EA" w:rsidP="0039247A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8E00EA" w:rsidRPr="002910B1" w:rsidTr="0039247A">
        <w:tc>
          <w:tcPr>
            <w:tcW w:w="6912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8E00EA" w:rsidRPr="002910B1" w:rsidTr="0039247A">
        <w:tc>
          <w:tcPr>
            <w:tcW w:w="6912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Безопасность в Зиминском районе</w:t>
            </w: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E00EA">
              <w:rPr>
                <w:rFonts w:ascii="Times New Roman" w:hAnsi="Times New Roman" w:cs="Times New Roman"/>
                <w:iCs/>
              </w:rPr>
              <w:t xml:space="preserve">Отдел ГО и ЧС ЗРМО 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1.1. </w:t>
            </w:r>
            <w:r w:rsidRPr="008E00EA">
              <w:rPr>
                <w:rFonts w:ascii="Times New Roman" w:hAnsi="Times New Roman" w:cs="Times New Roman"/>
                <w:iCs/>
              </w:rPr>
              <w:t>Содержание отдела ГО и ЧС ЗРМО</w:t>
            </w:r>
          </w:p>
        </w:tc>
        <w:tc>
          <w:tcPr>
            <w:tcW w:w="3261" w:type="dxa"/>
          </w:tcPr>
          <w:p w:rsidR="008E00EA" w:rsidRDefault="008E00EA" w:rsidP="0039247A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  <w:p w:rsidR="008E00EA" w:rsidRPr="002910B1" w:rsidRDefault="008E00EA" w:rsidP="008E00EA">
            <w:pPr>
              <w:pStyle w:val="ConsPlusNonformat"/>
              <w:tabs>
                <w:tab w:val="left" w:pos="1978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8E00EA" w:rsidRPr="002910B1" w:rsidRDefault="008E00EA" w:rsidP="008E00E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</w:t>
            </w:r>
            <w:r>
              <w:rPr>
                <w:rStyle w:val="aff2"/>
                <w:rFonts w:ascii="Times New Roman" w:hAnsi="Times New Roman" w:cs="Times New Roman"/>
                <w:i w:val="0"/>
              </w:rPr>
              <w:t>ЕДДС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ЗРМО»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1.3. Резервный фонд для предупреждения и ликвидации последствий ЧС.</w:t>
            </w: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11F" w:rsidRDefault="0098711F" w:rsidP="0098711F">
      <w:pPr>
        <w:pStyle w:val="a3"/>
        <w:suppressAutoHyphens/>
        <w:ind w:firstLine="425"/>
        <w:rPr>
          <w:sz w:val="24"/>
          <w:szCs w:val="24"/>
        </w:rPr>
      </w:pPr>
    </w:p>
    <w:sectPr w:rsidR="0098711F" w:rsidSect="008E00EA">
      <w:pgSz w:w="16838" w:h="11906" w:orient="landscape"/>
      <w:pgMar w:top="11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11" w:rsidRDefault="00B31311">
      <w:r>
        <w:separator/>
      </w:r>
    </w:p>
  </w:endnote>
  <w:endnote w:type="continuationSeparator" w:id="1">
    <w:p w:rsidR="00B31311" w:rsidRDefault="00B3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11" w:rsidRDefault="00B31311">
      <w:r>
        <w:separator/>
      </w:r>
    </w:p>
  </w:footnote>
  <w:footnote w:type="continuationSeparator" w:id="1">
    <w:p w:rsidR="00B31311" w:rsidRDefault="00B3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5D771E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3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BA" w:rsidRDefault="009A53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5D771E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3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BA" w:rsidRDefault="009A53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9A53BA" w:rsidP="00447B76">
    <w:pPr>
      <w:pStyle w:val="a5"/>
      <w:framePr w:wrap="around" w:vAnchor="text" w:hAnchor="margin" w:xAlign="center" w:y="1"/>
      <w:rPr>
        <w:rStyle w:val="a7"/>
      </w:rPr>
    </w:pPr>
  </w:p>
  <w:p w:rsidR="009A53BA" w:rsidRDefault="009A53BA">
    <w:pPr>
      <w:pStyle w:val="a5"/>
      <w:jc w:val="center"/>
    </w:pPr>
  </w:p>
  <w:p w:rsidR="009A53BA" w:rsidRDefault="009A53BA"/>
  <w:p w:rsidR="009A53BA" w:rsidRDefault="009A53BA"/>
  <w:p w:rsidR="009A53BA" w:rsidRDefault="009A53BA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3056"/>
    <w:rsid w:val="008C4A42"/>
    <w:rsid w:val="008C4C1B"/>
    <w:rsid w:val="008C7986"/>
    <w:rsid w:val="008D016A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17544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7</cp:revision>
  <cp:lastPrinted>2023-02-13T07:00:00Z</cp:lastPrinted>
  <dcterms:created xsi:type="dcterms:W3CDTF">2023-02-06T06:19:00Z</dcterms:created>
  <dcterms:modified xsi:type="dcterms:W3CDTF">2023-02-15T02:13:00Z</dcterms:modified>
</cp:coreProperties>
</file>