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6F" w:rsidRDefault="00D4466F" w:rsidP="00D446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ПРОТОКОЛ № 4</w:t>
      </w:r>
    </w:p>
    <w:p w:rsidR="00D4466F" w:rsidRDefault="00D4466F" w:rsidP="00D446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публичных слушаний по проекту внесения изменений в правила землепользования и застройки Кимильтейского муниципального образования</w:t>
      </w:r>
    </w:p>
    <w:p w:rsidR="00D4466F" w:rsidRDefault="00D4466F" w:rsidP="00D4466F">
      <w:pPr>
        <w:spacing w:after="0" w:line="240" w:lineRule="auto"/>
        <w:ind w:firstLine="709"/>
        <w:rPr>
          <w:rFonts w:ascii="Times New Roman" w:hAnsi="Times New Roman" w:cs="Times New Roman"/>
          <w:sz w:val="24"/>
          <w:szCs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6"/>
        <w:gridCol w:w="2574"/>
        <w:gridCol w:w="3831"/>
      </w:tblGrid>
      <w:tr w:rsidR="00D4466F" w:rsidTr="00D4466F">
        <w:trPr>
          <w:trHeight w:val="454"/>
        </w:trPr>
        <w:tc>
          <w:tcPr>
            <w:tcW w:w="3243" w:type="dxa"/>
            <w:tcBorders>
              <w:top w:val="nil"/>
              <w:left w:val="nil"/>
              <w:bottom w:val="single" w:sz="4" w:space="0" w:color="auto"/>
              <w:right w:val="nil"/>
            </w:tcBorders>
            <w:hideMark/>
          </w:tcPr>
          <w:p w:rsidR="00D4466F" w:rsidRDefault="00D4466F">
            <w:pPr>
              <w:ind w:firstLine="709"/>
              <w:rPr>
                <w:rFonts w:ascii="Times New Roman" w:hAnsi="Times New Roman" w:cs="Times New Roman"/>
                <w:sz w:val="24"/>
                <w:szCs w:val="24"/>
              </w:rPr>
            </w:pPr>
            <w:r>
              <w:rPr>
                <w:rFonts w:ascii="Times New Roman" w:hAnsi="Times New Roman" w:cs="Times New Roman"/>
                <w:sz w:val="24"/>
                <w:szCs w:val="24"/>
              </w:rPr>
              <w:t>с. Перевоз</w:t>
            </w:r>
          </w:p>
        </w:tc>
        <w:tc>
          <w:tcPr>
            <w:tcW w:w="2677" w:type="dxa"/>
          </w:tcPr>
          <w:p w:rsidR="00D4466F" w:rsidRDefault="00D4466F">
            <w:pPr>
              <w:ind w:firstLine="709"/>
              <w:rPr>
                <w:rFonts w:ascii="Times New Roman" w:hAnsi="Times New Roman" w:cs="Times New Roman"/>
                <w:sz w:val="24"/>
                <w:szCs w:val="24"/>
              </w:rPr>
            </w:pPr>
          </w:p>
        </w:tc>
        <w:tc>
          <w:tcPr>
            <w:tcW w:w="3935" w:type="dxa"/>
            <w:tcBorders>
              <w:top w:val="nil"/>
              <w:left w:val="nil"/>
              <w:bottom w:val="single" w:sz="4" w:space="0" w:color="auto"/>
              <w:right w:val="nil"/>
            </w:tcBorders>
            <w:hideMark/>
          </w:tcPr>
          <w:p w:rsidR="00D4466F" w:rsidRDefault="00D4466F">
            <w:pPr>
              <w:ind w:firstLine="709"/>
              <w:rPr>
                <w:rFonts w:ascii="Times New Roman" w:hAnsi="Times New Roman" w:cs="Times New Roman"/>
                <w:sz w:val="24"/>
                <w:szCs w:val="24"/>
              </w:rPr>
            </w:pPr>
            <w:r>
              <w:rPr>
                <w:rFonts w:ascii="Times New Roman" w:hAnsi="Times New Roman" w:cs="Times New Roman"/>
                <w:sz w:val="24"/>
                <w:szCs w:val="24"/>
              </w:rPr>
              <w:t>01.03.2017г.  14:00</w:t>
            </w:r>
          </w:p>
        </w:tc>
      </w:tr>
      <w:tr w:rsidR="00D4466F" w:rsidTr="00D4466F">
        <w:trPr>
          <w:trHeight w:val="283"/>
        </w:trPr>
        <w:tc>
          <w:tcPr>
            <w:tcW w:w="3243" w:type="dxa"/>
            <w:tcBorders>
              <w:top w:val="single" w:sz="4" w:space="0" w:color="auto"/>
              <w:left w:val="nil"/>
              <w:bottom w:val="nil"/>
              <w:right w:val="nil"/>
            </w:tcBorders>
            <w:hideMark/>
          </w:tcPr>
          <w:p w:rsidR="00D4466F" w:rsidRDefault="00D4466F">
            <w:pPr>
              <w:rPr>
                <w:rFonts w:ascii="Times New Roman" w:hAnsi="Times New Roman" w:cs="Times New Roman"/>
                <w:sz w:val="24"/>
                <w:szCs w:val="24"/>
              </w:rPr>
            </w:pPr>
            <w:r>
              <w:rPr>
                <w:rFonts w:ascii="Times New Roman" w:hAnsi="Times New Roman" w:cs="Times New Roman"/>
                <w:sz w:val="24"/>
                <w:szCs w:val="24"/>
              </w:rPr>
              <w:t xml:space="preserve">      Место проведения</w:t>
            </w:r>
          </w:p>
        </w:tc>
        <w:tc>
          <w:tcPr>
            <w:tcW w:w="2677" w:type="dxa"/>
          </w:tcPr>
          <w:p w:rsidR="00D4466F" w:rsidRDefault="00D4466F">
            <w:pPr>
              <w:ind w:firstLine="709"/>
              <w:rPr>
                <w:rFonts w:ascii="Times New Roman" w:hAnsi="Times New Roman" w:cs="Times New Roman"/>
                <w:sz w:val="24"/>
                <w:szCs w:val="24"/>
              </w:rPr>
            </w:pPr>
          </w:p>
        </w:tc>
        <w:tc>
          <w:tcPr>
            <w:tcW w:w="3935" w:type="dxa"/>
            <w:tcBorders>
              <w:top w:val="single" w:sz="4" w:space="0" w:color="auto"/>
              <w:left w:val="nil"/>
              <w:bottom w:val="nil"/>
              <w:right w:val="nil"/>
            </w:tcBorders>
            <w:hideMark/>
          </w:tcPr>
          <w:p w:rsidR="00D4466F" w:rsidRDefault="00D4466F">
            <w:pPr>
              <w:rPr>
                <w:rFonts w:ascii="Times New Roman" w:hAnsi="Times New Roman" w:cs="Times New Roman"/>
                <w:sz w:val="24"/>
                <w:szCs w:val="24"/>
              </w:rPr>
            </w:pPr>
            <w:r>
              <w:rPr>
                <w:rFonts w:ascii="Times New Roman" w:hAnsi="Times New Roman" w:cs="Times New Roman"/>
                <w:sz w:val="24"/>
                <w:szCs w:val="24"/>
              </w:rPr>
              <w:t xml:space="preserve">      Дата, время проведения</w:t>
            </w:r>
          </w:p>
        </w:tc>
      </w:tr>
    </w:tbl>
    <w:p w:rsidR="00D4466F" w:rsidRDefault="00D4466F" w:rsidP="00D4466F">
      <w:pPr>
        <w:spacing w:after="0" w:line="240" w:lineRule="auto"/>
        <w:ind w:firstLine="709"/>
        <w:rPr>
          <w:rFonts w:ascii="Times New Roman" w:hAnsi="Times New Roman" w:cs="Times New Roman"/>
          <w:sz w:val="24"/>
          <w:szCs w:val="24"/>
        </w:rPr>
      </w:pPr>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Председатель публичных слушаний</w:t>
      </w:r>
      <w:r>
        <w:rPr>
          <w:rFonts w:ascii="Times New Roman" w:hAnsi="Times New Roman" w:cs="Times New Roman"/>
          <w:b/>
          <w:sz w:val="24"/>
          <w:szCs w:val="24"/>
        </w:rPr>
        <w:t>:</w:t>
      </w:r>
      <w:r>
        <w:rPr>
          <w:rFonts w:ascii="Times New Roman" w:hAnsi="Times New Roman" w:cs="Times New Roman"/>
          <w:sz w:val="24"/>
          <w:szCs w:val="24"/>
        </w:rPr>
        <w:t xml:space="preserve"> глава Кимильтейского МО А.В. Тарасенко.</w:t>
      </w:r>
    </w:p>
    <w:p w:rsidR="00D4466F" w:rsidRDefault="00D4466F" w:rsidP="00D4466F">
      <w:pPr>
        <w:spacing w:after="0" w:line="240" w:lineRule="auto"/>
        <w:ind w:firstLine="709"/>
        <w:jc w:val="both"/>
        <w:rPr>
          <w:rFonts w:ascii="Times New Roman" w:hAnsi="Times New Roman" w:cs="Times New Roman"/>
          <w:sz w:val="24"/>
          <w:szCs w:val="24"/>
        </w:rPr>
      </w:pPr>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Секретарь публичных слушаний</w:t>
      </w:r>
      <w:r>
        <w:rPr>
          <w:rFonts w:ascii="Times New Roman" w:hAnsi="Times New Roman" w:cs="Times New Roman"/>
          <w:b/>
          <w:sz w:val="24"/>
          <w:szCs w:val="24"/>
        </w:rPr>
        <w:t>:</w:t>
      </w:r>
      <w:r>
        <w:rPr>
          <w:rFonts w:ascii="Times New Roman" w:hAnsi="Times New Roman" w:cs="Times New Roman"/>
          <w:sz w:val="24"/>
          <w:szCs w:val="24"/>
        </w:rPr>
        <w:t xml:space="preserve">  директор Дома Досуга с. Перевоз Е.И. </w:t>
      </w:r>
      <w:proofErr w:type="spellStart"/>
      <w:r>
        <w:rPr>
          <w:rFonts w:ascii="Times New Roman" w:hAnsi="Times New Roman" w:cs="Times New Roman"/>
          <w:sz w:val="24"/>
          <w:szCs w:val="24"/>
        </w:rPr>
        <w:t>Волокитина</w:t>
      </w:r>
      <w:proofErr w:type="spellEnd"/>
      <w:r>
        <w:rPr>
          <w:rFonts w:ascii="Times New Roman" w:hAnsi="Times New Roman" w:cs="Times New Roman"/>
          <w:sz w:val="24"/>
          <w:szCs w:val="24"/>
        </w:rPr>
        <w:t>.</w:t>
      </w:r>
    </w:p>
    <w:p w:rsidR="00D4466F" w:rsidRDefault="00D4466F" w:rsidP="00D4466F">
      <w:pPr>
        <w:spacing w:after="0" w:line="240" w:lineRule="auto"/>
        <w:ind w:firstLine="709"/>
        <w:jc w:val="both"/>
        <w:rPr>
          <w:rFonts w:ascii="Times New Roman" w:hAnsi="Times New Roman" w:cs="Times New Roman"/>
          <w:sz w:val="24"/>
          <w:szCs w:val="24"/>
        </w:rPr>
      </w:pPr>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Докладчики:</w:t>
      </w:r>
      <w:r>
        <w:rPr>
          <w:rFonts w:ascii="Times New Roman" w:hAnsi="Times New Roman" w:cs="Times New Roman"/>
          <w:sz w:val="24"/>
          <w:szCs w:val="24"/>
        </w:rPr>
        <w:t xml:space="preserve"> глава Кимильтейского МО А.В. Тарасенко.</w:t>
      </w:r>
    </w:p>
    <w:p w:rsidR="00D4466F" w:rsidRDefault="00D4466F" w:rsidP="00D4466F">
      <w:pPr>
        <w:spacing w:after="0" w:line="240" w:lineRule="auto"/>
        <w:ind w:firstLine="709"/>
        <w:jc w:val="both"/>
        <w:rPr>
          <w:rFonts w:ascii="Times New Roman" w:hAnsi="Times New Roman" w:cs="Times New Roman"/>
          <w:sz w:val="24"/>
          <w:szCs w:val="24"/>
        </w:rPr>
      </w:pPr>
    </w:p>
    <w:p w:rsidR="00D4466F" w:rsidRDefault="00D4466F" w:rsidP="00D4466F">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Присутствовали:</w:t>
      </w:r>
    </w:p>
    <w:p w:rsidR="00D4466F" w:rsidRDefault="00D4466F" w:rsidP="00D4466F">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u w:val="single"/>
        </w:rPr>
        <w:t>1</w:t>
      </w:r>
      <w:r w:rsidR="002B07C1">
        <w:rPr>
          <w:rFonts w:ascii="Times New Roman" w:hAnsi="Times New Roman" w:cs="Times New Roman"/>
          <w:sz w:val="24"/>
          <w:szCs w:val="24"/>
          <w:u w:val="single"/>
        </w:rPr>
        <w:t>2</w:t>
      </w:r>
      <w:r>
        <w:rPr>
          <w:rFonts w:ascii="Times New Roman" w:hAnsi="Times New Roman" w:cs="Times New Roman"/>
          <w:sz w:val="24"/>
          <w:szCs w:val="24"/>
        </w:rPr>
        <w:t xml:space="preserve"> участников публичных слушаний, зарегистрированных в установленном законодательством порядке (жител</w:t>
      </w:r>
      <w:r w:rsidR="002B07C1">
        <w:rPr>
          <w:rFonts w:ascii="Times New Roman" w:hAnsi="Times New Roman" w:cs="Times New Roman"/>
          <w:sz w:val="24"/>
          <w:szCs w:val="24"/>
        </w:rPr>
        <w:t>и с. Перевоз</w:t>
      </w:r>
      <w:r>
        <w:rPr>
          <w:rFonts w:ascii="Times New Roman" w:hAnsi="Times New Roman" w:cs="Times New Roman"/>
          <w:sz w:val="24"/>
          <w:szCs w:val="24"/>
        </w:rPr>
        <w:t>).</w:t>
      </w:r>
    </w:p>
    <w:p w:rsidR="00D4466F" w:rsidRDefault="00D4466F" w:rsidP="00D4466F">
      <w:pPr>
        <w:spacing w:after="0" w:line="240" w:lineRule="auto"/>
        <w:ind w:firstLine="709"/>
        <w:jc w:val="both"/>
        <w:rPr>
          <w:rFonts w:ascii="Times New Roman" w:hAnsi="Times New Roman" w:cs="Times New Roman"/>
          <w:sz w:val="24"/>
          <w:szCs w:val="24"/>
          <w:u w:val="single"/>
        </w:rPr>
      </w:pPr>
    </w:p>
    <w:p w:rsidR="00D4466F" w:rsidRDefault="00D4466F" w:rsidP="00D4466F">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Тема публичных слушаний:</w:t>
      </w:r>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 внесения изменений в правила землепользования и застройки Кимильтейского муниципального образования.</w:t>
      </w:r>
    </w:p>
    <w:p w:rsidR="00D4466F" w:rsidRDefault="00D4466F" w:rsidP="00D4466F">
      <w:pPr>
        <w:spacing w:after="0" w:line="240" w:lineRule="auto"/>
        <w:ind w:firstLine="709"/>
        <w:jc w:val="both"/>
        <w:rPr>
          <w:rFonts w:ascii="Times New Roman" w:hAnsi="Times New Roman" w:cs="Times New Roman"/>
          <w:sz w:val="24"/>
          <w:szCs w:val="24"/>
        </w:rPr>
      </w:pPr>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Председатель публичных слушаний, Тарасенко Александр Владимирович представил краткую информацию о вопросах, подлежащих обсуждению на публичных слушаниях, о порядке и последовательности проведения публичных слушаний, об условиях участия в публичных слушаниях, представил докладчика.</w:t>
      </w:r>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Докладчик, Тарасенко А.В. представил доклад по проекту внесения изменений в правила землепользования и застройки Кимильтейского муниципального образования.</w:t>
      </w:r>
    </w:p>
    <w:p w:rsidR="00D4466F" w:rsidRDefault="00D4466F" w:rsidP="00D4466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Работа по подготовке проекта внесения изменений в Правила землепользования и застройки Кимильтейского муниципального образования Зиминского района Иркутской области (далее - Проект) выполнена в соответствии с постановлением  администрации Кимильтейского муниципального образования Зиминского района  от 03.11.2016 г.   №   84 «О подготовке проекта внесения изменений в правила землепользования и застройки Кимильтейского муниципального образования Зиминского района Иркутской области».</w:t>
      </w:r>
      <w:proofErr w:type="gramEnd"/>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Внесение изменений в Правила землепользования и застройки связано с требованиями действующего законодательства.</w:t>
      </w:r>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.1 ст.36 Градостроительного кодекса Российской Федерации (далее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.1 ст.39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4466F" w:rsidRDefault="00D4466F" w:rsidP="00D4466F">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D4466F" w:rsidRDefault="00D4466F" w:rsidP="00D4466F">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proofErr w:type="gramStart"/>
      <w:r>
        <w:rPr>
          <w:rFonts w:ascii="Times New Roman" w:hAnsi="Times New Roman" w:cs="Times New Roman"/>
          <w:sz w:val="24"/>
          <w:szCs w:val="24"/>
        </w:rPr>
        <w:t>сооружений</w:t>
      </w:r>
      <w:proofErr w:type="gramEnd"/>
      <w:r>
        <w:rPr>
          <w:rFonts w:ascii="Times New Roman" w:hAnsi="Times New Roman" w:cs="Times New Roman"/>
          <w:sz w:val="24"/>
          <w:szCs w:val="24"/>
        </w:rPr>
        <w:t xml:space="preserve"> за пределами которых запрещено строительство зданий строений, сооружений;</w:t>
      </w:r>
    </w:p>
    <w:p w:rsidR="00D4466F" w:rsidRDefault="00D4466F" w:rsidP="00D4466F">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или предельную высоту зданий, строений, сооружений;</w:t>
      </w:r>
    </w:p>
    <w:p w:rsidR="00D4466F" w:rsidRDefault="00D4466F" w:rsidP="00D4466F">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4466F" w:rsidRDefault="00D4466F" w:rsidP="00D4466F">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Иные показатели</w:t>
      </w:r>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.2 ст.38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.1 ст.37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разрешенное использование земельных участков и объектов капитального строительства следующих видов:</w:t>
      </w:r>
    </w:p>
    <w:p w:rsidR="00D4466F" w:rsidRDefault="00D4466F" w:rsidP="00D4466F">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основные виды разрешенного использования;</w:t>
      </w:r>
    </w:p>
    <w:p w:rsidR="00D4466F" w:rsidRDefault="00D4466F" w:rsidP="00D4466F">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w:t>
      </w:r>
    </w:p>
    <w:p w:rsidR="00D4466F" w:rsidRDefault="00D4466F" w:rsidP="00D4466F">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вспомогательные виды разрешенного использования, допустимые только в качестве </w:t>
      </w:r>
      <w:proofErr w:type="gramStart"/>
      <w:r>
        <w:rPr>
          <w:rFonts w:ascii="Times New Roman" w:hAnsi="Times New Roman" w:cs="Times New Roman"/>
          <w:sz w:val="24"/>
          <w:szCs w:val="24"/>
        </w:rPr>
        <w:t>дополнительных</w:t>
      </w:r>
      <w:proofErr w:type="gramEnd"/>
      <w:r>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.2 ст.37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виды разрешенного использования земельных участков устанавливаются применительно к каждой территориальной зоне.</w:t>
      </w:r>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 внесения изменений в Правила землепользования и застройки Кимильтейского муниципального образования Зиминского района Иркутской области разработан в соответствии с нормативно – правовыми актами, действующими на территории Иркутской области Российской Федерации</w:t>
      </w:r>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Председатель публичных слушаний предоставил возможность участникам публичных слушаний задать интересующие вопросы по проекту внесения изменений в правила землепользования и застройки Кимильтейского муниципального образования, подать свои замечания и предложения.</w:t>
      </w:r>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Вопросов от участников публичных слушаний по проекту внесения изменений в правила землепользования и застройки Кимильтейского муниципального образования председателю публичных слушаний – не поступало. </w:t>
      </w:r>
    </w:p>
    <w:p w:rsidR="00D4466F" w:rsidRDefault="00D4466F" w:rsidP="00D4466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 участников публичных слушаний выступлений не поступило.</w:t>
      </w:r>
    </w:p>
    <w:p w:rsidR="00D4466F" w:rsidRDefault="00D4466F" w:rsidP="00D4466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Предложений от участников публичных слушаний в устной и </w:t>
      </w:r>
      <w:bookmarkStart w:id="0" w:name="_GoBack"/>
      <w:bookmarkEnd w:id="0"/>
      <w:r>
        <w:rPr>
          <w:rFonts w:ascii="Times New Roman" w:eastAsia="Calibri" w:hAnsi="Times New Roman" w:cs="Times New Roman"/>
          <w:sz w:val="24"/>
          <w:szCs w:val="24"/>
        </w:rPr>
        <w:t>письменной форме не поступало.</w:t>
      </w:r>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Заключительное слово председателя публичных слушаний:</w:t>
      </w:r>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Тарасенко Александр Владимирович поблагодарил всех за участие в публичных слушаниях по проекту внесения изменений в правила землепользования и застройки Кимильтейского муниципального образования и объявил о том, что публичные слушания признаются состоявшимися и о том, что публичные слушания завершены.</w:t>
      </w:r>
    </w:p>
    <w:p w:rsidR="00D4466F" w:rsidRDefault="00D4466F" w:rsidP="00D4466F">
      <w:pPr>
        <w:spacing w:after="0" w:line="240" w:lineRule="auto"/>
        <w:ind w:firstLine="709"/>
        <w:jc w:val="both"/>
        <w:rPr>
          <w:rFonts w:ascii="Times New Roman" w:hAnsi="Times New Roman" w:cs="Times New Roman"/>
          <w:sz w:val="24"/>
          <w:szCs w:val="24"/>
        </w:rPr>
      </w:pPr>
    </w:p>
    <w:p w:rsidR="00D4466F" w:rsidRDefault="00D4466F" w:rsidP="00D4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Приложения: Список участников публичных слушаний, зарегистрированных в установленном порядке.</w:t>
      </w:r>
    </w:p>
    <w:p w:rsidR="00D4466F" w:rsidRDefault="00D4466F" w:rsidP="00D4466F">
      <w:pPr>
        <w:spacing w:after="0" w:line="240" w:lineRule="auto"/>
        <w:ind w:left="1701" w:firstLine="709"/>
        <w:jc w:val="both"/>
        <w:rPr>
          <w:rFonts w:ascii="Times New Roman" w:hAnsi="Times New Roman" w:cs="Times New Roman"/>
          <w:sz w:val="24"/>
          <w:szCs w:val="24"/>
        </w:rPr>
      </w:pPr>
    </w:p>
    <w:p w:rsidR="00D4466F" w:rsidRDefault="00D4466F" w:rsidP="00D4466F">
      <w:pPr>
        <w:spacing w:after="0" w:line="240" w:lineRule="auto"/>
        <w:ind w:firstLine="709"/>
        <w:jc w:val="both"/>
        <w:rPr>
          <w:rFonts w:ascii="Times New Roman" w:hAnsi="Times New Roman" w:cs="Times New Roman"/>
          <w:sz w:val="24"/>
          <w:szCs w:val="24"/>
        </w:rPr>
      </w:pPr>
    </w:p>
    <w:p w:rsidR="00D4466F" w:rsidRDefault="00D4466F" w:rsidP="00D44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публичных слушаний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А.В. Тарасенко</w:t>
      </w:r>
    </w:p>
    <w:p w:rsidR="00D4466F" w:rsidRDefault="00D4466F" w:rsidP="00D4466F">
      <w:pPr>
        <w:spacing w:after="0" w:line="240" w:lineRule="auto"/>
        <w:rPr>
          <w:rFonts w:ascii="Times New Roman" w:hAnsi="Times New Roman" w:cs="Times New Roman"/>
          <w:sz w:val="24"/>
          <w:szCs w:val="24"/>
        </w:rPr>
      </w:pPr>
    </w:p>
    <w:p w:rsidR="00D4466F" w:rsidRDefault="00D4466F" w:rsidP="00D4466F">
      <w:pPr>
        <w:spacing w:after="0" w:line="240" w:lineRule="auto"/>
        <w:rPr>
          <w:rFonts w:ascii="Times New Roman" w:hAnsi="Times New Roman" w:cs="Times New Roman"/>
          <w:sz w:val="24"/>
          <w:szCs w:val="24"/>
        </w:rPr>
      </w:pPr>
      <w:r>
        <w:rPr>
          <w:rFonts w:ascii="Times New Roman" w:hAnsi="Times New Roman" w:cs="Times New Roman"/>
          <w:sz w:val="24"/>
          <w:szCs w:val="24"/>
        </w:rPr>
        <w:t>Секре</w:t>
      </w:r>
      <w:r w:rsidR="002B07C1">
        <w:rPr>
          <w:rFonts w:ascii="Times New Roman" w:hAnsi="Times New Roman" w:cs="Times New Roman"/>
          <w:sz w:val="24"/>
          <w:szCs w:val="24"/>
        </w:rPr>
        <w:t>тарь публичных слушаний</w:t>
      </w:r>
      <w:r w:rsidR="002B07C1">
        <w:rPr>
          <w:rFonts w:ascii="Times New Roman" w:hAnsi="Times New Roman" w:cs="Times New Roman"/>
          <w:sz w:val="24"/>
          <w:szCs w:val="24"/>
        </w:rPr>
        <w:tab/>
      </w:r>
      <w:r w:rsidR="002B07C1">
        <w:rPr>
          <w:rFonts w:ascii="Times New Roman" w:hAnsi="Times New Roman" w:cs="Times New Roman"/>
          <w:sz w:val="24"/>
          <w:szCs w:val="24"/>
        </w:rPr>
        <w:tab/>
      </w:r>
      <w:r w:rsidR="002B07C1">
        <w:rPr>
          <w:rFonts w:ascii="Times New Roman" w:hAnsi="Times New Roman" w:cs="Times New Roman"/>
          <w:sz w:val="24"/>
          <w:szCs w:val="24"/>
        </w:rPr>
        <w:tab/>
      </w:r>
      <w:r w:rsidR="002B07C1">
        <w:rPr>
          <w:rFonts w:ascii="Times New Roman" w:hAnsi="Times New Roman" w:cs="Times New Roman"/>
          <w:sz w:val="24"/>
          <w:szCs w:val="24"/>
        </w:rPr>
        <w:tab/>
      </w:r>
      <w:r w:rsidR="002B07C1">
        <w:rPr>
          <w:rFonts w:ascii="Times New Roman" w:hAnsi="Times New Roman" w:cs="Times New Roman"/>
          <w:sz w:val="24"/>
          <w:szCs w:val="24"/>
        </w:rPr>
        <w:tab/>
      </w:r>
      <w:r w:rsidR="002B07C1">
        <w:rPr>
          <w:rFonts w:ascii="Times New Roman" w:hAnsi="Times New Roman" w:cs="Times New Roman"/>
          <w:sz w:val="24"/>
          <w:szCs w:val="24"/>
        </w:rPr>
        <w:tab/>
        <w:t xml:space="preserve"> Е.И. </w:t>
      </w:r>
      <w:proofErr w:type="spellStart"/>
      <w:r w:rsidR="002B07C1">
        <w:rPr>
          <w:rFonts w:ascii="Times New Roman" w:hAnsi="Times New Roman" w:cs="Times New Roman"/>
          <w:sz w:val="24"/>
          <w:szCs w:val="24"/>
        </w:rPr>
        <w:t>Волокитина</w:t>
      </w:r>
      <w:proofErr w:type="spellEnd"/>
    </w:p>
    <w:p w:rsidR="00D4466F" w:rsidRDefault="00D4466F" w:rsidP="00D446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w:t>
      </w:r>
    </w:p>
    <w:p w:rsidR="00D4466F" w:rsidRDefault="00D4466F" w:rsidP="00D446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протоколу публичных слушаний</w:t>
      </w:r>
    </w:p>
    <w:p w:rsidR="00D4466F" w:rsidRDefault="00D4466F" w:rsidP="00D446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проекту внесения изменений</w:t>
      </w:r>
    </w:p>
    <w:p w:rsidR="00D4466F" w:rsidRDefault="00D4466F" w:rsidP="00D446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 правила землепользования и застройки</w:t>
      </w:r>
    </w:p>
    <w:p w:rsidR="00D4466F" w:rsidRDefault="00D4466F" w:rsidP="00D446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Кимильтейского муниципального образования</w:t>
      </w:r>
    </w:p>
    <w:p w:rsidR="00D4466F" w:rsidRDefault="002B07C1" w:rsidP="00D446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4</w:t>
      </w:r>
      <w:r w:rsidR="00D4466F">
        <w:rPr>
          <w:rFonts w:ascii="Times New Roman" w:hAnsi="Times New Roman" w:cs="Times New Roman"/>
          <w:sz w:val="24"/>
          <w:szCs w:val="24"/>
        </w:rPr>
        <w:t xml:space="preserve"> от 01.03.12017г.                 </w:t>
      </w:r>
    </w:p>
    <w:p w:rsidR="00D4466F" w:rsidRDefault="00D4466F" w:rsidP="00D4466F">
      <w:pPr>
        <w:spacing w:after="0" w:line="240" w:lineRule="auto"/>
        <w:ind w:right="-143" w:firstLine="709"/>
        <w:jc w:val="right"/>
        <w:rPr>
          <w:rFonts w:ascii="Times New Roman" w:hAnsi="Times New Roman" w:cs="Times New Roman"/>
          <w:sz w:val="24"/>
          <w:szCs w:val="24"/>
        </w:rPr>
      </w:pPr>
    </w:p>
    <w:p w:rsidR="00D4466F" w:rsidRDefault="00D4466F" w:rsidP="00D4466F">
      <w:pPr>
        <w:spacing w:after="0" w:line="240" w:lineRule="auto"/>
        <w:ind w:right="-143" w:hanging="142"/>
        <w:jc w:val="center"/>
        <w:rPr>
          <w:rFonts w:ascii="Times New Roman" w:hAnsi="Times New Roman" w:cs="Times New Roman"/>
          <w:sz w:val="24"/>
          <w:szCs w:val="24"/>
          <w:u w:val="single"/>
        </w:rPr>
      </w:pPr>
      <w:r>
        <w:rPr>
          <w:rFonts w:ascii="Times New Roman" w:hAnsi="Times New Roman" w:cs="Times New Roman"/>
          <w:sz w:val="24"/>
          <w:szCs w:val="24"/>
          <w:u w:val="single"/>
        </w:rPr>
        <w:t>Список участников публичных слушаний по проекту внесения изменений в правила    землепользования и застройки Кимильтейского муниципального образования</w:t>
      </w:r>
    </w:p>
    <w:p w:rsidR="00D4466F" w:rsidRDefault="00D4466F" w:rsidP="00D4466F">
      <w:pPr>
        <w:spacing w:after="0" w:line="240" w:lineRule="auto"/>
        <w:ind w:right="-143" w:firstLine="709"/>
        <w:jc w:val="center"/>
        <w:rPr>
          <w:rFonts w:ascii="Times New Roman" w:hAnsi="Times New Roman" w:cs="Times New Roman"/>
          <w:sz w:val="24"/>
          <w:szCs w:val="24"/>
          <w:u w:val="single"/>
        </w:rPr>
      </w:pPr>
    </w:p>
    <w:p w:rsidR="00D4466F" w:rsidRDefault="00D4466F" w:rsidP="00D4466F">
      <w:pPr>
        <w:spacing w:after="0" w:line="240" w:lineRule="auto"/>
        <w:ind w:right="-143" w:firstLine="709"/>
        <w:jc w:val="center"/>
        <w:rPr>
          <w:rFonts w:ascii="Times New Roman" w:hAnsi="Times New Roman" w:cs="Times New Roman"/>
          <w:sz w:val="24"/>
          <w:szCs w:val="24"/>
          <w:u w:val="single"/>
        </w:rPr>
      </w:pPr>
    </w:p>
    <w:tbl>
      <w:tblPr>
        <w:tblStyle w:val="a3"/>
        <w:tblW w:w="9639" w:type="dxa"/>
        <w:tblInd w:w="108" w:type="dxa"/>
        <w:tblLook w:val="04A0"/>
      </w:tblPr>
      <w:tblGrid>
        <w:gridCol w:w="1276"/>
        <w:gridCol w:w="8363"/>
      </w:tblGrid>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rPr>
                <w:rFonts w:ascii="Times New Roman" w:hAnsi="Times New Roman" w:cs="Times New Roman"/>
                <w:sz w:val="24"/>
                <w:szCs w:val="24"/>
              </w:rPr>
            </w:pPr>
            <w:r>
              <w:rPr>
                <w:rFonts w:ascii="Times New Roman" w:hAnsi="Times New Roman" w:cs="Times New Roman"/>
                <w:sz w:val="24"/>
                <w:szCs w:val="24"/>
              </w:rPr>
              <w:t xml:space="preserve">                                          Ф.И.О</w:t>
            </w: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2B07C1">
            <w:pPr>
              <w:ind w:right="-143"/>
              <w:jc w:val="both"/>
              <w:rPr>
                <w:rFonts w:ascii="Times New Roman" w:hAnsi="Times New Roman" w:cs="Times New Roman"/>
                <w:sz w:val="24"/>
                <w:szCs w:val="24"/>
              </w:rPr>
            </w:pPr>
            <w:proofErr w:type="spellStart"/>
            <w:r>
              <w:rPr>
                <w:rFonts w:ascii="Times New Roman" w:hAnsi="Times New Roman" w:cs="Times New Roman"/>
                <w:sz w:val="24"/>
                <w:szCs w:val="24"/>
              </w:rPr>
              <w:t>Спирина</w:t>
            </w:r>
            <w:proofErr w:type="spellEnd"/>
            <w:r>
              <w:rPr>
                <w:rFonts w:ascii="Times New Roman" w:hAnsi="Times New Roman" w:cs="Times New Roman"/>
                <w:sz w:val="24"/>
                <w:szCs w:val="24"/>
              </w:rPr>
              <w:t xml:space="preserve"> С.Г.</w:t>
            </w: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2B07C1">
            <w:pPr>
              <w:ind w:right="-143"/>
              <w:jc w:val="both"/>
              <w:rPr>
                <w:rFonts w:ascii="Times New Roman" w:hAnsi="Times New Roman" w:cs="Times New Roman"/>
                <w:sz w:val="24"/>
                <w:szCs w:val="24"/>
              </w:rPr>
            </w:pPr>
            <w:proofErr w:type="spellStart"/>
            <w:r>
              <w:rPr>
                <w:rFonts w:ascii="Times New Roman" w:hAnsi="Times New Roman" w:cs="Times New Roman"/>
                <w:sz w:val="24"/>
                <w:szCs w:val="24"/>
              </w:rPr>
              <w:t>Каргопольцева</w:t>
            </w:r>
            <w:proofErr w:type="spellEnd"/>
            <w:r>
              <w:rPr>
                <w:rFonts w:ascii="Times New Roman" w:hAnsi="Times New Roman" w:cs="Times New Roman"/>
                <w:sz w:val="24"/>
                <w:szCs w:val="24"/>
              </w:rPr>
              <w:t xml:space="preserve"> А.А. </w:t>
            </w: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2B07C1">
            <w:pPr>
              <w:ind w:right="-143"/>
              <w:jc w:val="both"/>
              <w:rPr>
                <w:rFonts w:ascii="Times New Roman" w:hAnsi="Times New Roman" w:cs="Times New Roman"/>
                <w:sz w:val="24"/>
                <w:szCs w:val="24"/>
              </w:rPr>
            </w:pPr>
            <w:proofErr w:type="spellStart"/>
            <w:r>
              <w:rPr>
                <w:rFonts w:ascii="Times New Roman" w:hAnsi="Times New Roman" w:cs="Times New Roman"/>
                <w:sz w:val="24"/>
                <w:szCs w:val="24"/>
              </w:rPr>
              <w:t>Волокитина</w:t>
            </w:r>
            <w:proofErr w:type="spellEnd"/>
            <w:r>
              <w:rPr>
                <w:rFonts w:ascii="Times New Roman" w:hAnsi="Times New Roman" w:cs="Times New Roman"/>
                <w:sz w:val="24"/>
                <w:szCs w:val="24"/>
              </w:rPr>
              <w:t xml:space="preserve"> Е.И</w:t>
            </w: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2B07C1">
            <w:pPr>
              <w:ind w:right="-143"/>
              <w:jc w:val="both"/>
              <w:rPr>
                <w:rFonts w:ascii="Times New Roman" w:hAnsi="Times New Roman" w:cs="Times New Roman"/>
                <w:sz w:val="24"/>
                <w:szCs w:val="24"/>
              </w:rPr>
            </w:pPr>
            <w:proofErr w:type="spellStart"/>
            <w:r>
              <w:rPr>
                <w:rFonts w:ascii="Times New Roman" w:hAnsi="Times New Roman" w:cs="Times New Roman"/>
                <w:sz w:val="24"/>
                <w:szCs w:val="24"/>
              </w:rPr>
              <w:t>Моценко</w:t>
            </w:r>
            <w:proofErr w:type="spellEnd"/>
            <w:r>
              <w:rPr>
                <w:rFonts w:ascii="Times New Roman" w:hAnsi="Times New Roman" w:cs="Times New Roman"/>
                <w:sz w:val="24"/>
                <w:szCs w:val="24"/>
              </w:rPr>
              <w:t xml:space="preserve"> А.В.</w:t>
            </w: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8363" w:type="dxa"/>
            <w:tcBorders>
              <w:top w:val="single" w:sz="4" w:space="0" w:color="auto"/>
              <w:left w:val="single" w:sz="4" w:space="0" w:color="auto"/>
              <w:bottom w:val="single" w:sz="4" w:space="0" w:color="auto"/>
              <w:right w:val="single" w:sz="4" w:space="0" w:color="auto"/>
            </w:tcBorders>
            <w:hideMark/>
          </w:tcPr>
          <w:p w:rsidR="002B07C1" w:rsidRDefault="002B07C1">
            <w:pPr>
              <w:ind w:right="-143"/>
              <w:jc w:val="both"/>
              <w:rPr>
                <w:rFonts w:ascii="Times New Roman" w:hAnsi="Times New Roman" w:cs="Times New Roman"/>
                <w:sz w:val="24"/>
                <w:szCs w:val="24"/>
              </w:rPr>
            </w:pPr>
            <w:r>
              <w:rPr>
                <w:rFonts w:ascii="Times New Roman" w:hAnsi="Times New Roman" w:cs="Times New Roman"/>
                <w:sz w:val="24"/>
                <w:szCs w:val="24"/>
              </w:rPr>
              <w:t>Кузьмина Л.Н.</w:t>
            </w: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6.</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2B07C1">
            <w:pPr>
              <w:ind w:right="-143"/>
              <w:jc w:val="both"/>
              <w:rPr>
                <w:rFonts w:ascii="Times New Roman" w:hAnsi="Times New Roman" w:cs="Times New Roman"/>
                <w:sz w:val="24"/>
                <w:szCs w:val="24"/>
              </w:rPr>
            </w:pPr>
            <w:r>
              <w:rPr>
                <w:rFonts w:ascii="Times New Roman" w:hAnsi="Times New Roman" w:cs="Times New Roman"/>
                <w:sz w:val="24"/>
                <w:szCs w:val="24"/>
              </w:rPr>
              <w:t>Проскуряков В.Н.</w:t>
            </w: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7.</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2B07C1">
            <w:pPr>
              <w:ind w:right="-143"/>
              <w:jc w:val="both"/>
              <w:rPr>
                <w:rFonts w:ascii="Times New Roman" w:hAnsi="Times New Roman" w:cs="Times New Roman"/>
                <w:sz w:val="24"/>
                <w:szCs w:val="24"/>
              </w:rPr>
            </w:pPr>
            <w:r>
              <w:rPr>
                <w:rFonts w:ascii="Times New Roman" w:hAnsi="Times New Roman" w:cs="Times New Roman"/>
                <w:sz w:val="24"/>
                <w:szCs w:val="24"/>
              </w:rPr>
              <w:t>Панина Г.А.</w:t>
            </w: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8.</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2B07C1">
            <w:pPr>
              <w:ind w:right="-143"/>
              <w:jc w:val="both"/>
              <w:rPr>
                <w:rFonts w:ascii="Times New Roman" w:hAnsi="Times New Roman" w:cs="Times New Roman"/>
                <w:sz w:val="24"/>
                <w:szCs w:val="24"/>
              </w:rPr>
            </w:pPr>
            <w:r>
              <w:rPr>
                <w:rFonts w:ascii="Times New Roman" w:hAnsi="Times New Roman" w:cs="Times New Roman"/>
                <w:sz w:val="24"/>
                <w:szCs w:val="24"/>
              </w:rPr>
              <w:t>Топоркова Г.С.</w:t>
            </w: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9.</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2B07C1">
            <w:pPr>
              <w:ind w:right="-143"/>
              <w:jc w:val="both"/>
              <w:rPr>
                <w:rFonts w:ascii="Times New Roman" w:hAnsi="Times New Roman" w:cs="Times New Roman"/>
                <w:sz w:val="24"/>
                <w:szCs w:val="24"/>
              </w:rPr>
            </w:pPr>
            <w:proofErr w:type="spellStart"/>
            <w:r>
              <w:rPr>
                <w:rFonts w:ascii="Times New Roman" w:hAnsi="Times New Roman" w:cs="Times New Roman"/>
                <w:sz w:val="24"/>
                <w:szCs w:val="24"/>
              </w:rPr>
              <w:t>Фильчак</w:t>
            </w:r>
            <w:proofErr w:type="spellEnd"/>
            <w:r>
              <w:rPr>
                <w:rFonts w:ascii="Times New Roman" w:hAnsi="Times New Roman" w:cs="Times New Roman"/>
                <w:sz w:val="24"/>
                <w:szCs w:val="24"/>
              </w:rPr>
              <w:t xml:space="preserve"> Т.О.</w:t>
            </w: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10.</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2B07C1">
            <w:pPr>
              <w:ind w:right="-143"/>
              <w:jc w:val="both"/>
              <w:rPr>
                <w:rFonts w:ascii="Times New Roman" w:hAnsi="Times New Roman" w:cs="Times New Roman"/>
                <w:sz w:val="24"/>
                <w:szCs w:val="24"/>
              </w:rPr>
            </w:pPr>
            <w:proofErr w:type="spellStart"/>
            <w:r>
              <w:rPr>
                <w:rFonts w:ascii="Times New Roman" w:hAnsi="Times New Roman" w:cs="Times New Roman"/>
                <w:sz w:val="24"/>
                <w:szCs w:val="24"/>
              </w:rPr>
              <w:t>Аксаментова</w:t>
            </w:r>
            <w:proofErr w:type="spellEnd"/>
            <w:r>
              <w:rPr>
                <w:rFonts w:ascii="Times New Roman" w:hAnsi="Times New Roman" w:cs="Times New Roman"/>
                <w:sz w:val="24"/>
                <w:szCs w:val="24"/>
              </w:rPr>
              <w:t xml:space="preserve"> Т.М.</w:t>
            </w: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11.</w:t>
            </w:r>
          </w:p>
        </w:tc>
        <w:tc>
          <w:tcPr>
            <w:tcW w:w="8363" w:type="dxa"/>
            <w:tcBorders>
              <w:top w:val="single" w:sz="4" w:space="0" w:color="auto"/>
              <w:left w:val="single" w:sz="4" w:space="0" w:color="auto"/>
              <w:bottom w:val="single" w:sz="4" w:space="0" w:color="auto"/>
              <w:right w:val="single" w:sz="4" w:space="0" w:color="auto"/>
            </w:tcBorders>
            <w:hideMark/>
          </w:tcPr>
          <w:p w:rsidR="00D4466F" w:rsidRPr="002B07C1" w:rsidRDefault="002B07C1">
            <w:pPr>
              <w:rPr>
                <w:rFonts w:ascii="Times New Roman" w:hAnsi="Times New Roman" w:cs="Times New Roman"/>
              </w:rPr>
            </w:pPr>
            <w:r w:rsidRPr="002B07C1">
              <w:rPr>
                <w:rFonts w:ascii="Times New Roman" w:hAnsi="Times New Roman" w:cs="Times New Roman"/>
              </w:rPr>
              <w:t>Ступина Н.Н.</w:t>
            </w: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 xml:space="preserve">12. </w:t>
            </w:r>
          </w:p>
        </w:tc>
        <w:tc>
          <w:tcPr>
            <w:tcW w:w="8363" w:type="dxa"/>
            <w:tcBorders>
              <w:top w:val="single" w:sz="4" w:space="0" w:color="auto"/>
              <w:left w:val="single" w:sz="4" w:space="0" w:color="auto"/>
              <w:bottom w:val="single" w:sz="4" w:space="0" w:color="auto"/>
              <w:right w:val="single" w:sz="4" w:space="0" w:color="auto"/>
            </w:tcBorders>
            <w:hideMark/>
          </w:tcPr>
          <w:p w:rsidR="00D4466F" w:rsidRPr="002B07C1" w:rsidRDefault="002B07C1">
            <w:pPr>
              <w:rPr>
                <w:rFonts w:ascii="Times New Roman" w:hAnsi="Times New Roman" w:cs="Times New Roman"/>
              </w:rPr>
            </w:pPr>
            <w:r w:rsidRPr="002B07C1">
              <w:rPr>
                <w:rFonts w:ascii="Times New Roman" w:hAnsi="Times New Roman" w:cs="Times New Roman"/>
              </w:rPr>
              <w:t>Колесникова Е.И.</w:t>
            </w: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13.</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D4466F">
            <w:pPr>
              <w:rPr>
                <w:rFonts w:cs="Times New Roman"/>
              </w:rPr>
            </w:pP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14.</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D4466F">
            <w:pPr>
              <w:rPr>
                <w:rFonts w:cs="Times New Roman"/>
              </w:rPr>
            </w:pP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15.</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D4466F">
            <w:pPr>
              <w:rPr>
                <w:rFonts w:cs="Times New Roman"/>
              </w:rPr>
            </w:pP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16.</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D4466F">
            <w:pPr>
              <w:rPr>
                <w:rFonts w:cs="Times New Roman"/>
              </w:rPr>
            </w:pP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17.</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D4466F">
            <w:pPr>
              <w:rPr>
                <w:rFonts w:cs="Times New Roman"/>
              </w:rPr>
            </w:pP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18.</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D4466F">
            <w:pPr>
              <w:rPr>
                <w:rFonts w:cs="Times New Roman"/>
              </w:rPr>
            </w:pP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 xml:space="preserve">19. </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D4466F">
            <w:pPr>
              <w:rPr>
                <w:rFonts w:cs="Times New Roman"/>
              </w:rPr>
            </w:pP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 xml:space="preserve">20. </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D4466F">
            <w:pPr>
              <w:rPr>
                <w:rFonts w:cs="Times New Roman"/>
              </w:rPr>
            </w:pP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 xml:space="preserve">21. </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D4466F">
            <w:pPr>
              <w:rPr>
                <w:rFonts w:cs="Times New Roman"/>
              </w:rPr>
            </w:pP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22.</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D4466F">
            <w:pPr>
              <w:rPr>
                <w:rFonts w:cs="Times New Roman"/>
              </w:rPr>
            </w:pP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23.</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D4466F">
            <w:pPr>
              <w:rPr>
                <w:rFonts w:cs="Times New Roman"/>
              </w:rPr>
            </w:pP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24.</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D4466F">
            <w:pPr>
              <w:rPr>
                <w:rFonts w:cs="Times New Roman"/>
              </w:rPr>
            </w:pPr>
          </w:p>
        </w:tc>
      </w:tr>
      <w:tr w:rsidR="00D4466F" w:rsidTr="00D4466F">
        <w:tc>
          <w:tcPr>
            <w:tcW w:w="1276" w:type="dxa"/>
            <w:tcBorders>
              <w:top w:val="single" w:sz="4" w:space="0" w:color="auto"/>
              <w:left w:val="single" w:sz="4" w:space="0" w:color="auto"/>
              <w:bottom w:val="single" w:sz="4" w:space="0" w:color="auto"/>
              <w:right w:val="single" w:sz="4" w:space="0" w:color="auto"/>
            </w:tcBorders>
            <w:hideMark/>
          </w:tcPr>
          <w:p w:rsidR="00D4466F" w:rsidRDefault="00D4466F">
            <w:pPr>
              <w:ind w:right="-143" w:firstLine="709"/>
              <w:jc w:val="center"/>
              <w:rPr>
                <w:rFonts w:ascii="Times New Roman" w:hAnsi="Times New Roman" w:cs="Times New Roman"/>
                <w:sz w:val="24"/>
                <w:szCs w:val="24"/>
              </w:rPr>
            </w:pPr>
            <w:r>
              <w:rPr>
                <w:rFonts w:ascii="Times New Roman" w:hAnsi="Times New Roman" w:cs="Times New Roman"/>
                <w:sz w:val="24"/>
                <w:szCs w:val="24"/>
              </w:rPr>
              <w:t>25.</w:t>
            </w:r>
          </w:p>
        </w:tc>
        <w:tc>
          <w:tcPr>
            <w:tcW w:w="8363" w:type="dxa"/>
            <w:tcBorders>
              <w:top w:val="single" w:sz="4" w:space="0" w:color="auto"/>
              <w:left w:val="single" w:sz="4" w:space="0" w:color="auto"/>
              <w:bottom w:val="single" w:sz="4" w:space="0" w:color="auto"/>
              <w:right w:val="single" w:sz="4" w:space="0" w:color="auto"/>
            </w:tcBorders>
            <w:hideMark/>
          </w:tcPr>
          <w:p w:rsidR="00D4466F" w:rsidRDefault="00D4466F">
            <w:pPr>
              <w:rPr>
                <w:rFonts w:cs="Times New Roman"/>
              </w:rPr>
            </w:pPr>
          </w:p>
        </w:tc>
      </w:tr>
    </w:tbl>
    <w:p w:rsidR="00D4466F" w:rsidRDefault="00D4466F" w:rsidP="00D4466F">
      <w:pPr>
        <w:spacing w:after="0" w:line="240" w:lineRule="auto"/>
        <w:ind w:right="-143" w:firstLine="709"/>
        <w:rPr>
          <w:rFonts w:ascii="Times New Roman" w:hAnsi="Times New Roman" w:cs="Times New Roman"/>
          <w:sz w:val="24"/>
          <w:szCs w:val="24"/>
        </w:rPr>
      </w:pPr>
    </w:p>
    <w:p w:rsidR="00D4466F" w:rsidRDefault="00D4466F" w:rsidP="00D4466F">
      <w:pPr>
        <w:spacing w:after="0" w:line="240" w:lineRule="auto"/>
        <w:ind w:right="-143" w:firstLine="709"/>
        <w:jc w:val="center"/>
        <w:rPr>
          <w:rFonts w:ascii="Times New Roman" w:hAnsi="Times New Roman" w:cs="Times New Roman"/>
          <w:sz w:val="24"/>
          <w:szCs w:val="24"/>
        </w:rPr>
      </w:pPr>
    </w:p>
    <w:p w:rsidR="00D4466F" w:rsidRDefault="00D4466F" w:rsidP="00D446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Председатель публичных слушаний</w:t>
      </w:r>
      <w:r>
        <w:rPr>
          <w:rFonts w:ascii="Times New Roman" w:hAnsi="Times New Roman" w:cs="Times New Roman"/>
          <w:sz w:val="24"/>
          <w:szCs w:val="24"/>
        </w:rPr>
        <w:tab/>
      </w:r>
      <w:r>
        <w:rPr>
          <w:rFonts w:ascii="Times New Roman" w:hAnsi="Times New Roman" w:cs="Times New Roman"/>
          <w:sz w:val="24"/>
          <w:szCs w:val="24"/>
        </w:rPr>
        <w:tab/>
        <w:t xml:space="preserve">                       </w:t>
      </w:r>
      <w:r w:rsidR="002B07C1">
        <w:rPr>
          <w:rFonts w:ascii="Times New Roman" w:hAnsi="Times New Roman" w:cs="Times New Roman"/>
          <w:sz w:val="24"/>
          <w:szCs w:val="24"/>
        </w:rPr>
        <w:t xml:space="preserve">  </w:t>
      </w:r>
      <w:r>
        <w:rPr>
          <w:rFonts w:ascii="Times New Roman" w:hAnsi="Times New Roman" w:cs="Times New Roman"/>
          <w:sz w:val="24"/>
          <w:szCs w:val="24"/>
        </w:rPr>
        <w:t>А.В. Тарасенко</w:t>
      </w:r>
    </w:p>
    <w:p w:rsidR="00D4466F" w:rsidRDefault="00D4466F" w:rsidP="00D4466F">
      <w:pPr>
        <w:spacing w:after="0" w:line="240" w:lineRule="auto"/>
        <w:ind w:firstLine="709"/>
        <w:rPr>
          <w:rFonts w:ascii="Times New Roman" w:hAnsi="Times New Roman" w:cs="Times New Roman"/>
          <w:sz w:val="24"/>
          <w:szCs w:val="24"/>
        </w:rPr>
      </w:pPr>
    </w:p>
    <w:p w:rsidR="00D4466F" w:rsidRDefault="00D4466F" w:rsidP="00D446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Секретарь публичных слушаний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2B07C1">
        <w:rPr>
          <w:rFonts w:ascii="Times New Roman" w:hAnsi="Times New Roman" w:cs="Times New Roman"/>
          <w:sz w:val="24"/>
          <w:szCs w:val="24"/>
        </w:rPr>
        <w:t xml:space="preserve">                   Е.И. </w:t>
      </w:r>
      <w:proofErr w:type="spellStart"/>
      <w:r w:rsidR="002B07C1">
        <w:rPr>
          <w:rFonts w:ascii="Times New Roman" w:hAnsi="Times New Roman" w:cs="Times New Roman"/>
          <w:sz w:val="24"/>
          <w:szCs w:val="24"/>
        </w:rPr>
        <w:t>Волокитина</w:t>
      </w:r>
      <w:proofErr w:type="spellEnd"/>
    </w:p>
    <w:p w:rsidR="00D4466F" w:rsidRDefault="00D4466F" w:rsidP="00D4466F"/>
    <w:p w:rsidR="00D4466F" w:rsidRDefault="00D4466F" w:rsidP="00D4466F"/>
    <w:p w:rsidR="00D4466F" w:rsidRDefault="00D4466F" w:rsidP="00D4466F"/>
    <w:p w:rsidR="003E0BDC" w:rsidRDefault="003E0BDC"/>
    <w:sectPr w:rsidR="003E0BDC" w:rsidSect="003E0B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7A5C"/>
    <w:multiLevelType w:val="hybridMultilevel"/>
    <w:tmpl w:val="809C668C"/>
    <w:lvl w:ilvl="0" w:tplc="F2DA2E6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6864579"/>
    <w:multiLevelType w:val="hybridMultilevel"/>
    <w:tmpl w:val="06F0895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466F"/>
    <w:rsid w:val="002B07C1"/>
    <w:rsid w:val="003E0BDC"/>
    <w:rsid w:val="00D44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4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66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2017-03-03T01:09:00Z</dcterms:created>
  <dcterms:modified xsi:type="dcterms:W3CDTF">2017-03-03T01:29:00Z</dcterms:modified>
</cp:coreProperties>
</file>