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0E" w:rsidRDefault="00F9070E" w:rsidP="00F9070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ПРОТОКОЛ № 5</w:t>
      </w:r>
    </w:p>
    <w:p w:rsidR="00F9070E" w:rsidRDefault="00F9070E" w:rsidP="00F9070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публичных слушаний по проекту внесения изменений в правила землепользования и застройки Кимильтейского муниципального образования</w:t>
      </w:r>
    </w:p>
    <w:p w:rsidR="00F9070E" w:rsidRDefault="00F9070E" w:rsidP="00F9070E">
      <w:pPr>
        <w:spacing w:after="0" w:line="240" w:lineRule="auto"/>
        <w:ind w:firstLine="709"/>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2574"/>
        <w:gridCol w:w="3831"/>
      </w:tblGrid>
      <w:tr w:rsidR="00F9070E" w:rsidTr="0002402B">
        <w:trPr>
          <w:trHeight w:val="454"/>
        </w:trPr>
        <w:tc>
          <w:tcPr>
            <w:tcW w:w="3243" w:type="dxa"/>
            <w:tcBorders>
              <w:top w:val="nil"/>
              <w:left w:val="nil"/>
              <w:bottom w:val="single" w:sz="4" w:space="0" w:color="auto"/>
              <w:right w:val="nil"/>
            </w:tcBorders>
            <w:hideMark/>
          </w:tcPr>
          <w:p w:rsidR="00F9070E" w:rsidRDefault="00F9070E" w:rsidP="00F9070E">
            <w:pPr>
              <w:rPr>
                <w:rFonts w:ascii="Times New Roman" w:hAnsi="Times New Roman" w:cs="Times New Roman"/>
                <w:sz w:val="24"/>
                <w:szCs w:val="24"/>
              </w:rPr>
            </w:pPr>
            <w:r>
              <w:rPr>
                <w:rFonts w:ascii="Times New Roman" w:hAnsi="Times New Roman" w:cs="Times New Roman"/>
                <w:sz w:val="24"/>
                <w:szCs w:val="24"/>
              </w:rPr>
              <w:t xml:space="preserve">           с. Кимильтей</w:t>
            </w:r>
          </w:p>
        </w:tc>
        <w:tc>
          <w:tcPr>
            <w:tcW w:w="2677" w:type="dxa"/>
          </w:tcPr>
          <w:p w:rsidR="00F9070E" w:rsidRDefault="00F9070E" w:rsidP="0002402B">
            <w:pPr>
              <w:ind w:firstLine="709"/>
              <w:rPr>
                <w:rFonts w:ascii="Times New Roman" w:hAnsi="Times New Roman" w:cs="Times New Roman"/>
                <w:sz w:val="24"/>
                <w:szCs w:val="24"/>
              </w:rPr>
            </w:pPr>
          </w:p>
        </w:tc>
        <w:tc>
          <w:tcPr>
            <w:tcW w:w="3935" w:type="dxa"/>
            <w:tcBorders>
              <w:top w:val="nil"/>
              <w:left w:val="nil"/>
              <w:bottom w:val="single" w:sz="4" w:space="0" w:color="auto"/>
              <w:right w:val="nil"/>
            </w:tcBorders>
            <w:hideMark/>
          </w:tcPr>
          <w:p w:rsidR="00F9070E" w:rsidRDefault="00F9070E" w:rsidP="0002402B">
            <w:pPr>
              <w:ind w:firstLine="709"/>
              <w:rPr>
                <w:rFonts w:ascii="Times New Roman" w:hAnsi="Times New Roman" w:cs="Times New Roman"/>
                <w:sz w:val="24"/>
                <w:szCs w:val="24"/>
              </w:rPr>
            </w:pPr>
            <w:r>
              <w:rPr>
                <w:rFonts w:ascii="Times New Roman" w:hAnsi="Times New Roman" w:cs="Times New Roman"/>
                <w:sz w:val="24"/>
                <w:szCs w:val="24"/>
              </w:rPr>
              <w:t>01.03.2017г.  15:00</w:t>
            </w:r>
          </w:p>
        </w:tc>
      </w:tr>
      <w:tr w:rsidR="00F9070E" w:rsidTr="0002402B">
        <w:trPr>
          <w:trHeight w:val="283"/>
        </w:trPr>
        <w:tc>
          <w:tcPr>
            <w:tcW w:w="3243" w:type="dxa"/>
            <w:tcBorders>
              <w:top w:val="single" w:sz="4" w:space="0" w:color="auto"/>
              <w:left w:val="nil"/>
              <w:bottom w:val="nil"/>
              <w:right w:val="nil"/>
            </w:tcBorders>
            <w:hideMark/>
          </w:tcPr>
          <w:p w:rsidR="00F9070E" w:rsidRDefault="00F9070E" w:rsidP="0002402B">
            <w:pPr>
              <w:rPr>
                <w:rFonts w:ascii="Times New Roman" w:hAnsi="Times New Roman" w:cs="Times New Roman"/>
                <w:sz w:val="24"/>
                <w:szCs w:val="24"/>
              </w:rPr>
            </w:pPr>
            <w:r>
              <w:rPr>
                <w:rFonts w:ascii="Times New Roman" w:hAnsi="Times New Roman" w:cs="Times New Roman"/>
                <w:sz w:val="24"/>
                <w:szCs w:val="24"/>
              </w:rPr>
              <w:t xml:space="preserve">      Место проведения</w:t>
            </w:r>
          </w:p>
        </w:tc>
        <w:tc>
          <w:tcPr>
            <w:tcW w:w="2677" w:type="dxa"/>
          </w:tcPr>
          <w:p w:rsidR="00F9070E" w:rsidRDefault="00F9070E" w:rsidP="0002402B">
            <w:pPr>
              <w:ind w:firstLine="709"/>
              <w:rPr>
                <w:rFonts w:ascii="Times New Roman" w:hAnsi="Times New Roman" w:cs="Times New Roman"/>
                <w:sz w:val="24"/>
                <w:szCs w:val="24"/>
              </w:rPr>
            </w:pPr>
          </w:p>
        </w:tc>
        <w:tc>
          <w:tcPr>
            <w:tcW w:w="3935" w:type="dxa"/>
            <w:tcBorders>
              <w:top w:val="single" w:sz="4" w:space="0" w:color="auto"/>
              <w:left w:val="nil"/>
              <w:bottom w:val="nil"/>
              <w:right w:val="nil"/>
            </w:tcBorders>
            <w:hideMark/>
          </w:tcPr>
          <w:p w:rsidR="00F9070E" w:rsidRDefault="00F9070E" w:rsidP="0002402B">
            <w:pPr>
              <w:rPr>
                <w:rFonts w:ascii="Times New Roman" w:hAnsi="Times New Roman" w:cs="Times New Roman"/>
                <w:sz w:val="24"/>
                <w:szCs w:val="24"/>
              </w:rPr>
            </w:pPr>
            <w:r>
              <w:rPr>
                <w:rFonts w:ascii="Times New Roman" w:hAnsi="Times New Roman" w:cs="Times New Roman"/>
                <w:sz w:val="24"/>
                <w:szCs w:val="24"/>
              </w:rPr>
              <w:t xml:space="preserve">      Дата, время проведения</w:t>
            </w:r>
          </w:p>
        </w:tc>
      </w:tr>
    </w:tbl>
    <w:p w:rsidR="00F9070E" w:rsidRDefault="00F9070E" w:rsidP="00F9070E">
      <w:pPr>
        <w:spacing w:after="0" w:line="240" w:lineRule="auto"/>
        <w:ind w:firstLine="709"/>
        <w:rPr>
          <w:rFonts w:ascii="Times New Roman" w:hAnsi="Times New Roman" w:cs="Times New Roman"/>
          <w:sz w:val="24"/>
          <w:szCs w:val="24"/>
        </w:rPr>
      </w:pPr>
    </w:p>
    <w:p w:rsidR="00F9070E" w:rsidRDefault="00F9070E" w:rsidP="00F9070E">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u w:val="single"/>
        </w:rPr>
        <w:t>Председатель публичных слушаний</w:t>
      </w:r>
      <w:r>
        <w:rPr>
          <w:rFonts w:ascii="Times New Roman" w:hAnsi="Times New Roman" w:cs="Times New Roman"/>
          <w:b/>
          <w:sz w:val="24"/>
          <w:szCs w:val="24"/>
        </w:rPr>
        <w:t>:</w:t>
      </w:r>
      <w:r>
        <w:rPr>
          <w:rFonts w:ascii="Times New Roman" w:hAnsi="Times New Roman" w:cs="Times New Roman"/>
          <w:sz w:val="24"/>
          <w:szCs w:val="24"/>
        </w:rPr>
        <w:t xml:space="preserve"> глава Кимильтейского МО А.В. Тарасенко.</w:t>
      </w:r>
    </w:p>
    <w:p w:rsidR="00F9070E" w:rsidRDefault="00F9070E" w:rsidP="00F9070E">
      <w:pPr>
        <w:spacing w:after="0" w:line="240" w:lineRule="auto"/>
        <w:ind w:firstLine="709"/>
        <w:jc w:val="both"/>
        <w:rPr>
          <w:rFonts w:ascii="Times New Roman" w:hAnsi="Times New Roman" w:cs="Times New Roman"/>
          <w:sz w:val="24"/>
          <w:szCs w:val="24"/>
        </w:rPr>
      </w:pPr>
    </w:p>
    <w:p w:rsidR="00F9070E" w:rsidRDefault="00F9070E" w:rsidP="00F9070E">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u w:val="single"/>
        </w:rPr>
        <w:t>Секретарь публичных слушаний</w:t>
      </w:r>
      <w:r>
        <w:rPr>
          <w:rFonts w:ascii="Times New Roman" w:hAnsi="Times New Roman" w:cs="Times New Roman"/>
          <w:b/>
          <w:sz w:val="24"/>
          <w:szCs w:val="24"/>
        </w:rPr>
        <w:t>:</w:t>
      </w:r>
      <w:r>
        <w:rPr>
          <w:rFonts w:ascii="Times New Roman" w:hAnsi="Times New Roman" w:cs="Times New Roman"/>
          <w:sz w:val="24"/>
          <w:szCs w:val="24"/>
        </w:rPr>
        <w:t xml:space="preserve">  специалист администрации И.Н. Прохорова.</w:t>
      </w:r>
    </w:p>
    <w:p w:rsidR="00F9070E" w:rsidRDefault="00F9070E" w:rsidP="00F9070E">
      <w:pPr>
        <w:spacing w:after="0" w:line="240" w:lineRule="auto"/>
        <w:ind w:firstLine="709"/>
        <w:jc w:val="both"/>
        <w:rPr>
          <w:rFonts w:ascii="Times New Roman" w:hAnsi="Times New Roman" w:cs="Times New Roman"/>
          <w:sz w:val="24"/>
          <w:szCs w:val="24"/>
        </w:rPr>
      </w:pPr>
    </w:p>
    <w:p w:rsidR="00F9070E" w:rsidRDefault="00F9070E" w:rsidP="00F9070E">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u w:val="single"/>
        </w:rPr>
        <w:t>Докладчики:</w:t>
      </w:r>
      <w:r>
        <w:rPr>
          <w:rFonts w:ascii="Times New Roman" w:hAnsi="Times New Roman" w:cs="Times New Roman"/>
          <w:sz w:val="24"/>
          <w:szCs w:val="24"/>
        </w:rPr>
        <w:t xml:space="preserve"> глава Кимильтейского МО А.В. Тарасенко.</w:t>
      </w:r>
    </w:p>
    <w:p w:rsidR="00F9070E" w:rsidRDefault="00F9070E" w:rsidP="00F9070E">
      <w:pPr>
        <w:spacing w:after="0" w:line="240" w:lineRule="auto"/>
        <w:ind w:firstLine="709"/>
        <w:jc w:val="both"/>
        <w:rPr>
          <w:rFonts w:ascii="Times New Roman" w:hAnsi="Times New Roman" w:cs="Times New Roman"/>
          <w:sz w:val="24"/>
          <w:szCs w:val="24"/>
        </w:rPr>
      </w:pPr>
    </w:p>
    <w:p w:rsidR="00F9070E" w:rsidRDefault="00F9070E" w:rsidP="00F9070E">
      <w:pP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Присутствовали:</w:t>
      </w:r>
    </w:p>
    <w:p w:rsidR="00F9070E" w:rsidRDefault="00F9070E" w:rsidP="00F9070E">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u w:val="single"/>
        </w:rPr>
        <w:t>15</w:t>
      </w:r>
      <w:r>
        <w:rPr>
          <w:rFonts w:ascii="Times New Roman" w:hAnsi="Times New Roman" w:cs="Times New Roman"/>
          <w:sz w:val="24"/>
          <w:szCs w:val="24"/>
        </w:rPr>
        <w:t xml:space="preserve"> участников публичных слушаний, зарегистрированных в установленном законодательством порядке (жители </w:t>
      </w:r>
      <w:proofErr w:type="gramStart"/>
      <w:r>
        <w:rPr>
          <w:rFonts w:ascii="Times New Roman" w:hAnsi="Times New Roman" w:cs="Times New Roman"/>
          <w:sz w:val="24"/>
          <w:szCs w:val="24"/>
        </w:rPr>
        <w:t>пос. ж</w:t>
      </w:r>
      <w:proofErr w:type="gramEnd"/>
      <w:r>
        <w:rPr>
          <w:rFonts w:ascii="Times New Roman" w:hAnsi="Times New Roman" w:cs="Times New Roman"/>
          <w:sz w:val="24"/>
          <w:szCs w:val="24"/>
        </w:rPr>
        <w:t>/д ст. Перевоз).</w:t>
      </w:r>
    </w:p>
    <w:p w:rsidR="00F9070E" w:rsidRDefault="00F9070E" w:rsidP="00F9070E">
      <w:pPr>
        <w:spacing w:after="0" w:line="240" w:lineRule="auto"/>
        <w:ind w:firstLine="709"/>
        <w:jc w:val="both"/>
        <w:rPr>
          <w:rFonts w:ascii="Times New Roman" w:hAnsi="Times New Roman" w:cs="Times New Roman"/>
          <w:sz w:val="24"/>
          <w:szCs w:val="24"/>
          <w:u w:val="single"/>
        </w:rPr>
      </w:pPr>
    </w:p>
    <w:p w:rsidR="00F9070E" w:rsidRDefault="00F9070E" w:rsidP="00F9070E">
      <w:pP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Тема публичных слушаний:</w:t>
      </w:r>
    </w:p>
    <w:p w:rsidR="00F9070E" w:rsidRDefault="00F9070E" w:rsidP="00F907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Проект внесения изменений в правила землепользования и застройки Кимильтейского муниципального образования.</w:t>
      </w:r>
    </w:p>
    <w:p w:rsidR="00F9070E" w:rsidRDefault="00F9070E" w:rsidP="00F9070E">
      <w:pPr>
        <w:spacing w:after="0" w:line="240" w:lineRule="auto"/>
        <w:ind w:firstLine="709"/>
        <w:jc w:val="both"/>
        <w:rPr>
          <w:rFonts w:ascii="Times New Roman" w:hAnsi="Times New Roman" w:cs="Times New Roman"/>
          <w:sz w:val="24"/>
          <w:szCs w:val="24"/>
        </w:rPr>
      </w:pPr>
    </w:p>
    <w:p w:rsidR="00F9070E" w:rsidRDefault="00F9070E" w:rsidP="00F907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Председатель публичных слушаний, Тарасенко Александр Владимирович представил краткую информацию о вопросах, подлежащих обсуждению на публичных слушаниях, о порядке и последовательности проведения публичных слушаний, об условиях участия в публичных слушаниях, представил докладчика.</w:t>
      </w:r>
    </w:p>
    <w:p w:rsidR="00F9070E" w:rsidRDefault="00F9070E" w:rsidP="00F907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Докладчик, Тарасенко А.В. представил доклад по проекту внесения изменений в правила землепользования и застройки Кимильтейского муниципального образования.</w:t>
      </w:r>
    </w:p>
    <w:p w:rsidR="00F9070E" w:rsidRDefault="00F9070E" w:rsidP="00F9070E">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Работа по подготовке проекта внесения изменений в Правила землепользования и застройки Кимильтейского муниципального образования Зиминского района Иркутской области (далее - Проект) выполнена в соответствии с постановлением  администрации Кимильтейского муниципального образования Зиминского района  от 03.11.2016 г.   №   84 «О подготовке проекта внесения изменений в правила землепользования и застройки Кимильтейского муниципального образования Зиминского района Иркутской области».</w:t>
      </w:r>
      <w:proofErr w:type="gramEnd"/>
    </w:p>
    <w:p w:rsidR="00F9070E" w:rsidRDefault="00F9070E" w:rsidP="00F907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Внесение изменений в Правила землепользования и застройки связано с требованиями действующего законодательства.</w:t>
      </w:r>
    </w:p>
    <w:p w:rsidR="00F9070E" w:rsidRDefault="00F9070E" w:rsidP="00F907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ч.1 ст.36 Градостроительного кодекса Российской Федерации (далее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9070E" w:rsidRDefault="00F9070E" w:rsidP="00F907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ч.1 ст.39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F9070E" w:rsidRDefault="00F9070E" w:rsidP="00F9070E">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p w:rsidR="00F9070E" w:rsidRDefault="00F9070E" w:rsidP="00F9070E">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proofErr w:type="gramStart"/>
      <w:r>
        <w:rPr>
          <w:rFonts w:ascii="Times New Roman" w:hAnsi="Times New Roman" w:cs="Times New Roman"/>
          <w:sz w:val="24"/>
          <w:szCs w:val="24"/>
        </w:rPr>
        <w:t>сооружений</w:t>
      </w:r>
      <w:proofErr w:type="gramEnd"/>
      <w:r>
        <w:rPr>
          <w:rFonts w:ascii="Times New Roman" w:hAnsi="Times New Roman" w:cs="Times New Roman"/>
          <w:sz w:val="24"/>
          <w:szCs w:val="24"/>
        </w:rPr>
        <w:t xml:space="preserve"> за пределами которых запрещено строительство зданий строений, сооружений;</w:t>
      </w:r>
    </w:p>
    <w:p w:rsidR="00F9070E" w:rsidRDefault="00F9070E" w:rsidP="00F9070E">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Предельное количество этажей или предельную высоту зданий, строений, сооружений;</w:t>
      </w:r>
    </w:p>
    <w:p w:rsidR="00F9070E" w:rsidRDefault="00F9070E" w:rsidP="00F9070E">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9070E" w:rsidRDefault="00F9070E" w:rsidP="00F9070E">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Иные показатели</w:t>
      </w:r>
    </w:p>
    <w:p w:rsidR="00F9070E" w:rsidRDefault="00F9070E" w:rsidP="00F907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ч.2 ст.38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указанные в части 1 данной статьи размеры земельных участков и параметры разрешенного строительства, реконструкции объектов капитального строительства (их) сочетания устанавливаются применительно к каждой территориальной зоне.</w:t>
      </w:r>
    </w:p>
    <w:p w:rsidR="00F9070E" w:rsidRDefault="00F9070E" w:rsidP="00F907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Предельные (максимальные и минимальные) размеры земельных участков устанавливаются нормативными правовыми актами органов местного самоуправления. При установлении предельных размеров земельного участка должны учитываться нормы отвода земель для конкретных видов деятельности, утвержденные федеральными законами, законами субъектов Российской Федерации, нормативными правовыми актами органов местного самоуправления. </w:t>
      </w:r>
    </w:p>
    <w:p w:rsidR="00F9070E" w:rsidRDefault="00F9070E" w:rsidP="00F907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ч.1 ст.37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разрешенное использование земельных участков и объектов капитального строительства следующих видов:</w:t>
      </w:r>
    </w:p>
    <w:p w:rsidR="00F9070E" w:rsidRDefault="00F9070E" w:rsidP="00F9070E">
      <w:pPr>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основные виды разрешенного использования;</w:t>
      </w:r>
    </w:p>
    <w:p w:rsidR="00F9070E" w:rsidRDefault="00F9070E" w:rsidP="00F9070E">
      <w:pPr>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условно разрешенные виды использования;</w:t>
      </w:r>
    </w:p>
    <w:p w:rsidR="00F9070E" w:rsidRDefault="00F9070E" w:rsidP="00F9070E">
      <w:pPr>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вспомогательные виды разрешенного использования, допустимые только в качестве </w:t>
      </w:r>
      <w:proofErr w:type="gramStart"/>
      <w:r>
        <w:rPr>
          <w:rFonts w:ascii="Times New Roman" w:hAnsi="Times New Roman" w:cs="Times New Roman"/>
          <w:sz w:val="24"/>
          <w:szCs w:val="24"/>
        </w:rPr>
        <w:t>дополнительных</w:t>
      </w:r>
      <w:proofErr w:type="gramEnd"/>
      <w:r>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F9070E" w:rsidRDefault="00F9070E" w:rsidP="00F907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ч.2 ст.37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виды разрешенного использования земельных участков устанавливаются применительно к каждой территориальной зоне.</w:t>
      </w:r>
    </w:p>
    <w:p w:rsidR="00F9070E" w:rsidRDefault="00F9070E" w:rsidP="00F907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Проект внесения изменений в Правила землепользования и застройки Кимильтейского муниципального образования Зиминского района Иркутской области разработан в соответствии с нормативно – правовыми актами, действующими на территории Иркутской области Российской Федерации</w:t>
      </w:r>
    </w:p>
    <w:p w:rsidR="00F9070E" w:rsidRDefault="00F9070E" w:rsidP="00F907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Председатель публичных слушаний предоставил возможность участникам публичных слушаний задать интересующие вопросы по проекту внесения изменений в правила землепользования и застройки Кимильтейского муниципального образования, подать свои замечания и предложения.</w:t>
      </w:r>
    </w:p>
    <w:p w:rsidR="00F9070E" w:rsidRDefault="00F9070E" w:rsidP="00F907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Вопросов от участников публичных слушаний по проекту внесения изменений в правила землепользования и застройки Кимильтейского муниципального образования председателю публичных слушаний – не поступало. </w:t>
      </w:r>
    </w:p>
    <w:p w:rsidR="00F9070E" w:rsidRDefault="00F9070E" w:rsidP="00F9070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От участников публичных слушаний выступлений не поступило.</w:t>
      </w:r>
    </w:p>
    <w:p w:rsidR="00F9070E" w:rsidRDefault="00F9070E" w:rsidP="00F9070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Предложений от участников публичных слушаний в устной и письменной форме не поступало.</w:t>
      </w:r>
    </w:p>
    <w:p w:rsidR="00F9070E" w:rsidRDefault="00F9070E" w:rsidP="00F907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Заключительное слово председателя публичных слушаний:</w:t>
      </w:r>
    </w:p>
    <w:p w:rsidR="00F9070E" w:rsidRDefault="00F9070E" w:rsidP="00F9070E">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Тарасенко Александр Владимирович поблагодарил всех за участие в публичных слушаниях по проекту внесения изменений в правила землепользования и застройки Кимильтейского муниципального образования и объявил о том, что публичные слушания признаются состоявшимися и о том, что публичные слушания завершены.</w:t>
      </w:r>
    </w:p>
    <w:p w:rsidR="00F9070E" w:rsidRDefault="00F9070E" w:rsidP="00F9070E">
      <w:pPr>
        <w:spacing w:after="0" w:line="240" w:lineRule="auto"/>
        <w:ind w:firstLine="709"/>
        <w:jc w:val="both"/>
        <w:rPr>
          <w:rFonts w:ascii="Times New Roman" w:hAnsi="Times New Roman" w:cs="Times New Roman"/>
          <w:sz w:val="24"/>
          <w:szCs w:val="24"/>
        </w:rPr>
      </w:pPr>
    </w:p>
    <w:p w:rsidR="00F9070E" w:rsidRDefault="00F9070E" w:rsidP="00F907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Приложения: Список участников публичных слушаний, зарегистрированных в установленном порядке.</w:t>
      </w:r>
    </w:p>
    <w:p w:rsidR="00F9070E" w:rsidRDefault="00F9070E" w:rsidP="00F9070E">
      <w:pPr>
        <w:spacing w:after="0" w:line="240" w:lineRule="auto"/>
        <w:ind w:left="1701" w:firstLine="709"/>
        <w:jc w:val="both"/>
        <w:rPr>
          <w:rFonts w:ascii="Times New Roman" w:hAnsi="Times New Roman" w:cs="Times New Roman"/>
          <w:sz w:val="24"/>
          <w:szCs w:val="24"/>
        </w:rPr>
      </w:pPr>
    </w:p>
    <w:p w:rsidR="00F9070E" w:rsidRDefault="00F9070E" w:rsidP="00F9070E">
      <w:pPr>
        <w:spacing w:after="0" w:line="240" w:lineRule="auto"/>
        <w:ind w:firstLine="709"/>
        <w:jc w:val="both"/>
        <w:rPr>
          <w:rFonts w:ascii="Times New Roman" w:hAnsi="Times New Roman" w:cs="Times New Roman"/>
          <w:sz w:val="24"/>
          <w:szCs w:val="24"/>
        </w:rPr>
      </w:pPr>
    </w:p>
    <w:p w:rsidR="00F9070E" w:rsidRDefault="00F9070E" w:rsidP="00F907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публичных слушаний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А.В. Тарасенко</w:t>
      </w:r>
    </w:p>
    <w:p w:rsidR="00F9070E" w:rsidRDefault="00F9070E" w:rsidP="00F9070E">
      <w:pPr>
        <w:spacing w:after="0" w:line="240" w:lineRule="auto"/>
        <w:rPr>
          <w:rFonts w:ascii="Times New Roman" w:hAnsi="Times New Roman" w:cs="Times New Roman"/>
          <w:sz w:val="24"/>
          <w:szCs w:val="24"/>
        </w:rPr>
      </w:pPr>
    </w:p>
    <w:p w:rsidR="00F9070E" w:rsidRDefault="00F9070E" w:rsidP="00F9070E">
      <w:pPr>
        <w:spacing w:after="0" w:line="240" w:lineRule="auto"/>
        <w:rPr>
          <w:rFonts w:ascii="Times New Roman" w:hAnsi="Times New Roman" w:cs="Times New Roman"/>
          <w:sz w:val="24"/>
          <w:szCs w:val="24"/>
        </w:rPr>
      </w:pPr>
      <w:r>
        <w:rPr>
          <w:rFonts w:ascii="Times New Roman" w:hAnsi="Times New Roman" w:cs="Times New Roman"/>
          <w:sz w:val="24"/>
          <w:szCs w:val="24"/>
        </w:rPr>
        <w:t>Секретарь публичных слушаний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И.Н. Прохорова</w:t>
      </w:r>
    </w:p>
    <w:p w:rsidR="00F9070E" w:rsidRDefault="00F9070E" w:rsidP="00F9070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Приложение</w:t>
      </w:r>
    </w:p>
    <w:p w:rsidR="00F9070E" w:rsidRDefault="00F9070E" w:rsidP="00F9070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протоколу публичных слушаний</w:t>
      </w:r>
    </w:p>
    <w:p w:rsidR="00F9070E" w:rsidRDefault="00F9070E" w:rsidP="00F9070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проекту внесения изменений</w:t>
      </w:r>
    </w:p>
    <w:p w:rsidR="00F9070E" w:rsidRDefault="00F9070E" w:rsidP="00F9070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правила землепользования и застройки</w:t>
      </w:r>
    </w:p>
    <w:p w:rsidR="00F9070E" w:rsidRDefault="00F9070E" w:rsidP="00F9070E">
      <w:pPr>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Кимильтейского муниципального образования</w:t>
      </w:r>
    </w:p>
    <w:p w:rsidR="00F9070E" w:rsidRDefault="00F9070E" w:rsidP="00F9070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5 от 01.03.12017г.                 </w:t>
      </w:r>
    </w:p>
    <w:p w:rsidR="00F9070E" w:rsidRDefault="00F9070E" w:rsidP="00F9070E">
      <w:pPr>
        <w:spacing w:after="0" w:line="240" w:lineRule="auto"/>
        <w:ind w:right="-143" w:firstLine="709"/>
        <w:jc w:val="right"/>
        <w:rPr>
          <w:rFonts w:ascii="Times New Roman" w:hAnsi="Times New Roman" w:cs="Times New Roman"/>
          <w:sz w:val="24"/>
          <w:szCs w:val="24"/>
        </w:rPr>
      </w:pPr>
    </w:p>
    <w:p w:rsidR="00F9070E" w:rsidRDefault="00F9070E" w:rsidP="00F9070E">
      <w:pPr>
        <w:spacing w:after="0" w:line="240" w:lineRule="auto"/>
        <w:ind w:right="-143" w:hanging="142"/>
        <w:jc w:val="center"/>
        <w:rPr>
          <w:rFonts w:ascii="Times New Roman" w:hAnsi="Times New Roman" w:cs="Times New Roman"/>
          <w:sz w:val="24"/>
          <w:szCs w:val="24"/>
          <w:u w:val="single"/>
        </w:rPr>
      </w:pPr>
      <w:r>
        <w:rPr>
          <w:rFonts w:ascii="Times New Roman" w:hAnsi="Times New Roman" w:cs="Times New Roman"/>
          <w:sz w:val="24"/>
          <w:szCs w:val="24"/>
          <w:u w:val="single"/>
        </w:rPr>
        <w:t>Список участников публичных слушаний по проекту внесения изменений в правила    землепользования и застройки Кимильтейского муниципального образования</w:t>
      </w:r>
    </w:p>
    <w:p w:rsidR="00F9070E" w:rsidRDefault="00F9070E" w:rsidP="00F9070E">
      <w:pPr>
        <w:spacing w:after="0" w:line="240" w:lineRule="auto"/>
        <w:ind w:right="-143" w:firstLine="709"/>
        <w:jc w:val="center"/>
        <w:rPr>
          <w:rFonts w:ascii="Times New Roman" w:hAnsi="Times New Roman" w:cs="Times New Roman"/>
          <w:sz w:val="24"/>
          <w:szCs w:val="24"/>
          <w:u w:val="single"/>
        </w:rPr>
      </w:pPr>
    </w:p>
    <w:p w:rsidR="00F9070E" w:rsidRDefault="00F9070E" w:rsidP="00F9070E">
      <w:pPr>
        <w:spacing w:after="0" w:line="240" w:lineRule="auto"/>
        <w:ind w:right="-143" w:firstLine="709"/>
        <w:jc w:val="center"/>
        <w:rPr>
          <w:rFonts w:ascii="Times New Roman" w:hAnsi="Times New Roman" w:cs="Times New Roman"/>
          <w:sz w:val="24"/>
          <w:szCs w:val="24"/>
          <w:u w:val="single"/>
        </w:rPr>
      </w:pPr>
    </w:p>
    <w:tbl>
      <w:tblPr>
        <w:tblStyle w:val="a3"/>
        <w:tblW w:w="9639" w:type="dxa"/>
        <w:tblInd w:w="108" w:type="dxa"/>
        <w:tblLook w:val="04A0" w:firstRow="1" w:lastRow="0" w:firstColumn="1" w:lastColumn="0" w:noHBand="0" w:noVBand="1"/>
      </w:tblPr>
      <w:tblGrid>
        <w:gridCol w:w="1276"/>
        <w:gridCol w:w="8363"/>
      </w:tblGrid>
      <w:tr w:rsidR="00F9070E" w:rsidTr="0002402B">
        <w:tc>
          <w:tcPr>
            <w:tcW w:w="1276" w:type="dxa"/>
            <w:tcBorders>
              <w:top w:val="single" w:sz="4" w:space="0" w:color="auto"/>
              <w:left w:val="single" w:sz="4" w:space="0" w:color="auto"/>
              <w:bottom w:val="single" w:sz="4" w:space="0" w:color="auto"/>
              <w:right w:val="single" w:sz="4" w:space="0" w:color="auto"/>
            </w:tcBorders>
            <w:hideMark/>
          </w:tcPr>
          <w:p w:rsidR="00F9070E" w:rsidRDefault="00F9070E" w:rsidP="0002402B">
            <w:pPr>
              <w:ind w:right="-143" w:firstLine="709"/>
              <w:jc w:val="center"/>
              <w:rPr>
                <w:rFonts w:ascii="Times New Roman" w:hAnsi="Times New Roman" w:cs="Times New Roman"/>
                <w:sz w:val="24"/>
                <w:szCs w:val="24"/>
              </w:rPr>
            </w:pPr>
            <w:r>
              <w:rPr>
                <w:rFonts w:ascii="Times New Roman" w:hAnsi="Times New Roman" w:cs="Times New Roman"/>
                <w:sz w:val="24"/>
                <w:szCs w:val="24"/>
              </w:rPr>
              <w:t>№</w:t>
            </w:r>
          </w:p>
        </w:tc>
        <w:tc>
          <w:tcPr>
            <w:tcW w:w="8363" w:type="dxa"/>
            <w:tcBorders>
              <w:top w:val="single" w:sz="4" w:space="0" w:color="auto"/>
              <w:left w:val="single" w:sz="4" w:space="0" w:color="auto"/>
              <w:bottom w:val="single" w:sz="4" w:space="0" w:color="auto"/>
              <w:right w:val="single" w:sz="4" w:space="0" w:color="auto"/>
            </w:tcBorders>
            <w:hideMark/>
          </w:tcPr>
          <w:p w:rsidR="00F9070E" w:rsidRDefault="00F9070E" w:rsidP="0002402B">
            <w:pPr>
              <w:ind w:right="-143" w:firstLine="709"/>
              <w:rPr>
                <w:rFonts w:ascii="Times New Roman" w:hAnsi="Times New Roman" w:cs="Times New Roman"/>
                <w:sz w:val="24"/>
                <w:szCs w:val="24"/>
              </w:rPr>
            </w:pPr>
            <w:r>
              <w:rPr>
                <w:rFonts w:ascii="Times New Roman" w:hAnsi="Times New Roman" w:cs="Times New Roman"/>
                <w:sz w:val="24"/>
                <w:szCs w:val="24"/>
              </w:rPr>
              <w:t xml:space="preserve">                                          Ф.И.О</w:t>
            </w:r>
          </w:p>
        </w:tc>
      </w:tr>
      <w:tr w:rsidR="00F9070E" w:rsidTr="0002402B">
        <w:tc>
          <w:tcPr>
            <w:tcW w:w="1276" w:type="dxa"/>
            <w:tcBorders>
              <w:top w:val="single" w:sz="4" w:space="0" w:color="auto"/>
              <w:left w:val="single" w:sz="4" w:space="0" w:color="auto"/>
              <w:bottom w:val="single" w:sz="4" w:space="0" w:color="auto"/>
              <w:right w:val="single" w:sz="4" w:space="0" w:color="auto"/>
            </w:tcBorders>
            <w:hideMark/>
          </w:tcPr>
          <w:p w:rsidR="00F9070E" w:rsidRDefault="00F9070E" w:rsidP="0002402B">
            <w:pPr>
              <w:ind w:right="-143" w:firstLine="709"/>
              <w:jc w:val="center"/>
              <w:rPr>
                <w:rFonts w:ascii="Times New Roman" w:hAnsi="Times New Roman" w:cs="Times New Roman"/>
                <w:sz w:val="24"/>
                <w:szCs w:val="24"/>
              </w:rPr>
            </w:pPr>
            <w:r>
              <w:rPr>
                <w:rFonts w:ascii="Times New Roman" w:hAnsi="Times New Roman" w:cs="Times New Roman"/>
                <w:sz w:val="24"/>
                <w:szCs w:val="24"/>
              </w:rPr>
              <w:t>1.</w:t>
            </w:r>
          </w:p>
        </w:tc>
        <w:tc>
          <w:tcPr>
            <w:tcW w:w="8363" w:type="dxa"/>
            <w:tcBorders>
              <w:top w:val="single" w:sz="4" w:space="0" w:color="auto"/>
              <w:left w:val="single" w:sz="4" w:space="0" w:color="auto"/>
              <w:bottom w:val="single" w:sz="4" w:space="0" w:color="auto"/>
              <w:right w:val="single" w:sz="4" w:space="0" w:color="auto"/>
            </w:tcBorders>
            <w:hideMark/>
          </w:tcPr>
          <w:p w:rsidR="00F9070E" w:rsidRDefault="00F9070E" w:rsidP="0002402B">
            <w:pPr>
              <w:ind w:right="-143"/>
              <w:jc w:val="both"/>
              <w:rPr>
                <w:rFonts w:ascii="Times New Roman" w:hAnsi="Times New Roman" w:cs="Times New Roman"/>
                <w:sz w:val="24"/>
                <w:szCs w:val="24"/>
              </w:rPr>
            </w:pPr>
            <w:r>
              <w:rPr>
                <w:rFonts w:ascii="Times New Roman" w:hAnsi="Times New Roman" w:cs="Times New Roman"/>
                <w:sz w:val="24"/>
                <w:szCs w:val="24"/>
              </w:rPr>
              <w:t>Еременко М.И.</w:t>
            </w:r>
          </w:p>
        </w:tc>
      </w:tr>
      <w:tr w:rsidR="00F9070E" w:rsidTr="0002402B">
        <w:tc>
          <w:tcPr>
            <w:tcW w:w="1276" w:type="dxa"/>
            <w:tcBorders>
              <w:top w:val="single" w:sz="4" w:space="0" w:color="auto"/>
              <w:left w:val="single" w:sz="4" w:space="0" w:color="auto"/>
              <w:bottom w:val="single" w:sz="4" w:space="0" w:color="auto"/>
              <w:right w:val="single" w:sz="4" w:space="0" w:color="auto"/>
            </w:tcBorders>
            <w:hideMark/>
          </w:tcPr>
          <w:p w:rsidR="00F9070E" w:rsidRDefault="00F9070E" w:rsidP="0002402B">
            <w:pPr>
              <w:ind w:right="-143" w:firstLine="709"/>
              <w:jc w:val="center"/>
              <w:rPr>
                <w:rFonts w:ascii="Times New Roman" w:hAnsi="Times New Roman" w:cs="Times New Roman"/>
                <w:sz w:val="24"/>
                <w:szCs w:val="24"/>
              </w:rPr>
            </w:pPr>
            <w:r>
              <w:rPr>
                <w:rFonts w:ascii="Times New Roman" w:hAnsi="Times New Roman" w:cs="Times New Roman"/>
                <w:sz w:val="24"/>
                <w:szCs w:val="24"/>
              </w:rPr>
              <w:t>2.</w:t>
            </w:r>
          </w:p>
        </w:tc>
        <w:tc>
          <w:tcPr>
            <w:tcW w:w="8363" w:type="dxa"/>
            <w:tcBorders>
              <w:top w:val="single" w:sz="4" w:space="0" w:color="auto"/>
              <w:left w:val="single" w:sz="4" w:space="0" w:color="auto"/>
              <w:bottom w:val="single" w:sz="4" w:space="0" w:color="auto"/>
              <w:right w:val="single" w:sz="4" w:space="0" w:color="auto"/>
            </w:tcBorders>
            <w:hideMark/>
          </w:tcPr>
          <w:p w:rsidR="00F9070E" w:rsidRDefault="00F9070E" w:rsidP="0002402B">
            <w:pPr>
              <w:ind w:right="-143"/>
              <w:jc w:val="both"/>
              <w:rPr>
                <w:rFonts w:ascii="Times New Roman" w:hAnsi="Times New Roman" w:cs="Times New Roman"/>
                <w:sz w:val="24"/>
                <w:szCs w:val="24"/>
              </w:rPr>
            </w:pPr>
            <w:proofErr w:type="spellStart"/>
            <w:r>
              <w:rPr>
                <w:rFonts w:ascii="Times New Roman" w:hAnsi="Times New Roman" w:cs="Times New Roman"/>
                <w:sz w:val="24"/>
                <w:szCs w:val="24"/>
              </w:rPr>
              <w:t>Залузная</w:t>
            </w:r>
            <w:proofErr w:type="spellEnd"/>
            <w:r>
              <w:rPr>
                <w:rFonts w:ascii="Times New Roman" w:hAnsi="Times New Roman" w:cs="Times New Roman"/>
                <w:sz w:val="24"/>
                <w:szCs w:val="24"/>
              </w:rPr>
              <w:t xml:space="preserve"> Е.С.</w:t>
            </w:r>
          </w:p>
        </w:tc>
      </w:tr>
      <w:tr w:rsidR="00F9070E" w:rsidTr="0002402B">
        <w:tc>
          <w:tcPr>
            <w:tcW w:w="1276" w:type="dxa"/>
            <w:tcBorders>
              <w:top w:val="single" w:sz="4" w:space="0" w:color="auto"/>
              <w:left w:val="single" w:sz="4" w:space="0" w:color="auto"/>
              <w:bottom w:val="single" w:sz="4" w:space="0" w:color="auto"/>
              <w:right w:val="single" w:sz="4" w:space="0" w:color="auto"/>
            </w:tcBorders>
            <w:hideMark/>
          </w:tcPr>
          <w:p w:rsidR="00F9070E" w:rsidRDefault="00F9070E" w:rsidP="0002402B">
            <w:pPr>
              <w:ind w:right="-143" w:firstLine="709"/>
              <w:jc w:val="center"/>
              <w:rPr>
                <w:rFonts w:ascii="Times New Roman" w:hAnsi="Times New Roman" w:cs="Times New Roman"/>
                <w:sz w:val="24"/>
                <w:szCs w:val="24"/>
              </w:rPr>
            </w:pPr>
            <w:r>
              <w:rPr>
                <w:rFonts w:ascii="Times New Roman" w:hAnsi="Times New Roman" w:cs="Times New Roman"/>
                <w:sz w:val="24"/>
                <w:szCs w:val="24"/>
              </w:rPr>
              <w:t>3.</w:t>
            </w:r>
          </w:p>
        </w:tc>
        <w:tc>
          <w:tcPr>
            <w:tcW w:w="8363" w:type="dxa"/>
            <w:tcBorders>
              <w:top w:val="single" w:sz="4" w:space="0" w:color="auto"/>
              <w:left w:val="single" w:sz="4" w:space="0" w:color="auto"/>
              <w:bottom w:val="single" w:sz="4" w:space="0" w:color="auto"/>
              <w:right w:val="single" w:sz="4" w:space="0" w:color="auto"/>
            </w:tcBorders>
            <w:hideMark/>
          </w:tcPr>
          <w:p w:rsidR="00F9070E" w:rsidRDefault="00F9070E" w:rsidP="0002402B">
            <w:pPr>
              <w:ind w:right="-143"/>
              <w:jc w:val="both"/>
              <w:rPr>
                <w:rFonts w:ascii="Times New Roman" w:hAnsi="Times New Roman" w:cs="Times New Roman"/>
                <w:sz w:val="24"/>
                <w:szCs w:val="24"/>
              </w:rPr>
            </w:pPr>
            <w:proofErr w:type="spellStart"/>
            <w:r>
              <w:rPr>
                <w:rFonts w:ascii="Times New Roman" w:hAnsi="Times New Roman" w:cs="Times New Roman"/>
                <w:sz w:val="24"/>
                <w:szCs w:val="24"/>
              </w:rPr>
              <w:t>Кобердо</w:t>
            </w:r>
            <w:proofErr w:type="spellEnd"/>
            <w:r>
              <w:rPr>
                <w:rFonts w:ascii="Times New Roman" w:hAnsi="Times New Roman" w:cs="Times New Roman"/>
                <w:sz w:val="24"/>
                <w:szCs w:val="24"/>
              </w:rPr>
              <w:t xml:space="preserve"> М.А.</w:t>
            </w:r>
          </w:p>
        </w:tc>
      </w:tr>
      <w:tr w:rsidR="00F9070E" w:rsidTr="0002402B">
        <w:tc>
          <w:tcPr>
            <w:tcW w:w="1276" w:type="dxa"/>
            <w:tcBorders>
              <w:top w:val="single" w:sz="4" w:space="0" w:color="auto"/>
              <w:left w:val="single" w:sz="4" w:space="0" w:color="auto"/>
              <w:bottom w:val="single" w:sz="4" w:space="0" w:color="auto"/>
              <w:right w:val="single" w:sz="4" w:space="0" w:color="auto"/>
            </w:tcBorders>
            <w:hideMark/>
          </w:tcPr>
          <w:p w:rsidR="00F9070E" w:rsidRDefault="00F9070E" w:rsidP="0002402B">
            <w:pPr>
              <w:ind w:right="-143" w:firstLine="709"/>
              <w:jc w:val="center"/>
              <w:rPr>
                <w:rFonts w:ascii="Times New Roman" w:hAnsi="Times New Roman" w:cs="Times New Roman"/>
                <w:sz w:val="24"/>
                <w:szCs w:val="24"/>
              </w:rPr>
            </w:pPr>
            <w:r>
              <w:rPr>
                <w:rFonts w:ascii="Times New Roman" w:hAnsi="Times New Roman" w:cs="Times New Roman"/>
                <w:sz w:val="24"/>
                <w:szCs w:val="24"/>
              </w:rPr>
              <w:t>4.</w:t>
            </w:r>
          </w:p>
        </w:tc>
        <w:tc>
          <w:tcPr>
            <w:tcW w:w="8363" w:type="dxa"/>
            <w:tcBorders>
              <w:top w:val="single" w:sz="4" w:space="0" w:color="auto"/>
              <w:left w:val="single" w:sz="4" w:space="0" w:color="auto"/>
              <w:bottom w:val="single" w:sz="4" w:space="0" w:color="auto"/>
              <w:right w:val="single" w:sz="4" w:space="0" w:color="auto"/>
            </w:tcBorders>
            <w:hideMark/>
          </w:tcPr>
          <w:p w:rsidR="00F9070E" w:rsidRDefault="00F9070E" w:rsidP="0002402B">
            <w:pPr>
              <w:ind w:right="-143"/>
              <w:jc w:val="both"/>
              <w:rPr>
                <w:rFonts w:ascii="Times New Roman" w:hAnsi="Times New Roman" w:cs="Times New Roman"/>
                <w:sz w:val="24"/>
                <w:szCs w:val="24"/>
              </w:rPr>
            </w:pPr>
            <w:r>
              <w:rPr>
                <w:rFonts w:ascii="Times New Roman" w:hAnsi="Times New Roman" w:cs="Times New Roman"/>
                <w:sz w:val="24"/>
                <w:szCs w:val="24"/>
              </w:rPr>
              <w:t>Егорова Т.Г.</w:t>
            </w:r>
          </w:p>
        </w:tc>
      </w:tr>
      <w:tr w:rsidR="00F9070E" w:rsidTr="0002402B">
        <w:tc>
          <w:tcPr>
            <w:tcW w:w="1276" w:type="dxa"/>
            <w:tcBorders>
              <w:top w:val="single" w:sz="4" w:space="0" w:color="auto"/>
              <w:left w:val="single" w:sz="4" w:space="0" w:color="auto"/>
              <w:bottom w:val="single" w:sz="4" w:space="0" w:color="auto"/>
              <w:right w:val="single" w:sz="4" w:space="0" w:color="auto"/>
            </w:tcBorders>
            <w:hideMark/>
          </w:tcPr>
          <w:p w:rsidR="00F9070E" w:rsidRDefault="00F9070E" w:rsidP="0002402B">
            <w:pPr>
              <w:ind w:right="-143" w:firstLine="709"/>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8363" w:type="dxa"/>
            <w:tcBorders>
              <w:top w:val="single" w:sz="4" w:space="0" w:color="auto"/>
              <w:left w:val="single" w:sz="4" w:space="0" w:color="auto"/>
              <w:bottom w:val="single" w:sz="4" w:space="0" w:color="auto"/>
              <w:right w:val="single" w:sz="4" w:space="0" w:color="auto"/>
            </w:tcBorders>
            <w:hideMark/>
          </w:tcPr>
          <w:p w:rsidR="00F9070E" w:rsidRDefault="00F9070E" w:rsidP="0002402B">
            <w:pPr>
              <w:ind w:right="-143"/>
              <w:jc w:val="both"/>
              <w:rPr>
                <w:rFonts w:ascii="Times New Roman" w:hAnsi="Times New Roman" w:cs="Times New Roman"/>
                <w:sz w:val="24"/>
                <w:szCs w:val="24"/>
              </w:rPr>
            </w:pPr>
            <w:r>
              <w:rPr>
                <w:rFonts w:ascii="Times New Roman" w:hAnsi="Times New Roman" w:cs="Times New Roman"/>
                <w:sz w:val="24"/>
                <w:szCs w:val="24"/>
              </w:rPr>
              <w:t>Обрамович И.Е.</w:t>
            </w:r>
          </w:p>
        </w:tc>
      </w:tr>
      <w:tr w:rsidR="00F9070E" w:rsidTr="0002402B">
        <w:tc>
          <w:tcPr>
            <w:tcW w:w="1276" w:type="dxa"/>
            <w:tcBorders>
              <w:top w:val="single" w:sz="4" w:space="0" w:color="auto"/>
              <w:left w:val="single" w:sz="4" w:space="0" w:color="auto"/>
              <w:bottom w:val="single" w:sz="4" w:space="0" w:color="auto"/>
              <w:right w:val="single" w:sz="4" w:space="0" w:color="auto"/>
            </w:tcBorders>
            <w:hideMark/>
          </w:tcPr>
          <w:p w:rsidR="00F9070E" w:rsidRDefault="00F9070E" w:rsidP="0002402B">
            <w:pPr>
              <w:ind w:right="-143" w:firstLine="709"/>
              <w:jc w:val="center"/>
              <w:rPr>
                <w:rFonts w:ascii="Times New Roman" w:hAnsi="Times New Roman" w:cs="Times New Roman"/>
                <w:sz w:val="24"/>
                <w:szCs w:val="24"/>
              </w:rPr>
            </w:pPr>
            <w:r>
              <w:rPr>
                <w:rFonts w:ascii="Times New Roman" w:hAnsi="Times New Roman" w:cs="Times New Roman"/>
                <w:sz w:val="24"/>
                <w:szCs w:val="24"/>
              </w:rPr>
              <w:t>6.</w:t>
            </w:r>
          </w:p>
        </w:tc>
        <w:tc>
          <w:tcPr>
            <w:tcW w:w="8363" w:type="dxa"/>
            <w:tcBorders>
              <w:top w:val="single" w:sz="4" w:space="0" w:color="auto"/>
              <w:left w:val="single" w:sz="4" w:space="0" w:color="auto"/>
              <w:bottom w:val="single" w:sz="4" w:space="0" w:color="auto"/>
              <w:right w:val="single" w:sz="4" w:space="0" w:color="auto"/>
            </w:tcBorders>
            <w:hideMark/>
          </w:tcPr>
          <w:p w:rsidR="00F9070E" w:rsidRDefault="00F9070E" w:rsidP="0002402B">
            <w:pPr>
              <w:ind w:right="-143"/>
              <w:jc w:val="both"/>
              <w:rPr>
                <w:rFonts w:ascii="Times New Roman" w:hAnsi="Times New Roman" w:cs="Times New Roman"/>
                <w:sz w:val="24"/>
                <w:szCs w:val="24"/>
              </w:rPr>
            </w:pPr>
            <w:r>
              <w:rPr>
                <w:rFonts w:ascii="Times New Roman" w:hAnsi="Times New Roman" w:cs="Times New Roman"/>
                <w:sz w:val="24"/>
                <w:szCs w:val="24"/>
              </w:rPr>
              <w:t>Гаврилов А.Г.</w:t>
            </w:r>
          </w:p>
        </w:tc>
      </w:tr>
      <w:tr w:rsidR="00F9070E" w:rsidTr="0002402B">
        <w:tc>
          <w:tcPr>
            <w:tcW w:w="1276" w:type="dxa"/>
            <w:tcBorders>
              <w:top w:val="single" w:sz="4" w:space="0" w:color="auto"/>
              <w:left w:val="single" w:sz="4" w:space="0" w:color="auto"/>
              <w:bottom w:val="single" w:sz="4" w:space="0" w:color="auto"/>
              <w:right w:val="single" w:sz="4" w:space="0" w:color="auto"/>
            </w:tcBorders>
            <w:hideMark/>
          </w:tcPr>
          <w:p w:rsidR="00F9070E" w:rsidRDefault="00F9070E" w:rsidP="0002402B">
            <w:pPr>
              <w:ind w:right="-143" w:firstLine="709"/>
              <w:jc w:val="center"/>
              <w:rPr>
                <w:rFonts w:ascii="Times New Roman" w:hAnsi="Times New Roman" w:cs="Times New Roman"/>
                <w:sz w:val="24"/>
                <w:szCs w:val="24"/>
              </w:rPr>
            </w:pPr>
            <w:r>
              <w:rPr>
                <w:rFonts w:ascii="Times New Roman" w:hAnsi="Times New Roman" w:cs="Times New Roman"/>
                <w:sz w:val="24"/>
                <w:szCs w:val="24"/>
              </w:rPr>
              <w:t>7.</w:t>
            </w:r>
          </w:p>
        </w:tc>
        <w:tc>
          <w:tcPr>
            <w:tcW w:w="8363" w:type="dxa"/>
            <w:tcBorders>
              <w:top w:val="single" w:sz="4" w:space="0" w:color="auto"/>
              <w:left w:val="single" w:sz="4" w:space="0" w:color="auto"/>
              <w:bottom w:val="single" w:sz="4" w:space="0" w:color="auto"/>
              <w:right w:val="single" w:sz="4" w:space="0" w:color="auto"/>
            </w:tcBorders>
            <w:hideMark/>
          </w:tcPr>
          <w:p w:rsidR="00F9070E" w:rsidRDefault="00F9070E" w:rsidP="0002402B">
            <w:pPr>
              <w:ind w:right="-143"/>
              <w:jc w:val="both"/>
              <w:rPr>
                <w:rFonts w:ascii="Times New Roman" w:hAnsi="Times New Roman" w:cs="Times New Roman"/>
                <w:sz w:val="24"/>
                <w:szCs w:val="24"/>
              </w:rPr>
            </w:pPr>
            <w:proofErr w:type="spellStart"/>
            <w:r>
              <w:rPr>
                <w:rFonts w:ascii="Times New Roman" w:hAnsi="Times New Roman" w:cs="Times New Roman"/>
                <w:sz w:val="24"/>
                <w:szCs w:val="24"/>
              </w:rPr>
              <w:t>Казимирская</w:t>
            </w:r>
            <w:proofErr w:type="spellEnd"/>
            <w:r>
              <w:rPr>
                <w:rFonts w:ascii="Times New Roman" w:hAnsi="Times New Roman" w:cs="Times New Roman"/>
                <w:sz w:val="24"/>
                <w:szCs w:val="24"/>
              </w:rPr>
              <w:t xml:space="preserve"> Г.А.</w:t>
            </w:r>
          </w:p>
        </w:tc>
      </w:tr>
      <w:tr w:rsidR="00F9070E" w:rsidTr="0002402B">
        <w:tc>
          <w:tcPr>
            <w:tcW w:w="1276" w:type="dxa"/>
            <w:tcBorders>
              <w:top w:val="single" w:sz="4" w:space="0" w:color="auto"/>
              <w:left w:val="single" w:sz="4" w:space="0" w:color="auto"/>
              <w:bottom w:val="single" w:sz="4" w:space="0" w:color="auto"/>
              <w:right w:val="single" w:sz="4" w:space="0" w:color="auto"/>
            </w:tcBorders>
            <w:hideMark/>
          </w:tcPr>
          <w:p w:rsidR="00F9070E" w:rsidRDefault="00F9070E" w:rsidP="0002402B">
            <w:pPr>
              <w:ind w:right="-143" w:firstLine="709"/>
              <w:jc w:val="center"/>
              <w:rPr>
                <w:rFonts w:ascii="Times New Roman" w:hAnsi="Times New Roman" w:cs="Times New Roman"/>
                <w:sz w:val="24"/>
                <w:szCs w:val="24"/>
              </w:rPr>
            </w:pPr>
            <w:r>
              <w:rPr>
                <w:rFonts w:ascii="Times New Roman" w:hAnsi="Times New Roman" w:cs="Times New Roman"/>
                <w:sz w:val="24"/>
                <w:szCs w:val="24"/>
              </w:rPr>
              <w:t>8.</w:t>
            </w:r>
          </w:p>
        </w:tc>
        <w:tc>
          <w:tcPr>
            <w:tcW w:w="8363" w:type="dxa"/>
            <w:tcBorders>
              <w:top w:val="single" w:sz="4" w:space="0" w:color="auto"/>
              <w:left w:val="single" w:sz="4" w:space="0" w:color="auto"/>
              <w:bottom w:val="single" w:sz="4" w:space="0" w:color="auto"/>
              <w:right w:val="single" w:sz="4" w:space="0" w:color="auto"/>
            </w:tcBorders>
            <w:hideMark/>
          </w:tcPr>
          <w:p w:rsidR="00F9070E" w:rsidRDefault="00F9070E" w:rsidP="0002402B">
            <w:pPr>
              <w:ind w:right="-143"/>
              <w:jc w:val="both"/>
              <w:rPr>
                <w:rFonts w:ascii="Times New Roman" w:hAnsi="Times New Roman" w:cs="Times New Roman"/>
                <w:sz w:val="24"/>
                <w:szCs w:val="24"/>
              </w:rPr>
            </w:pPr>
            <w:proofErr w:type="spellStart"/>
            <w:r>
              <w:rPr>
                <w:rFonts w:ascii="Times New Roman" w:hAnsi="Times New Roman" w:cs="Times New Roman"/>
                <w:sz w:val="24"/>
                <w:szCs w:val="24"/>
              </w:rPr>
              <w:t>Стадник</w:t>
            </w:r>
            <w:proofErr w:type="spellEnd"/>
            <w:r>
              <w:rPr>
                <w:rFonts w:ascii="Times New Roman" w:hAnsi="Times New Roman" w:cs="Times New Roman"/>
                <w:sz w:val="24"/>
                <w:szCs w:val="24"/>
              </w:rPr>
              <w:t xml:space="preserve"> С.В.</w:t>
            </w:r>
          </w:p>
        </w:tc>
      </w:tr>
      <w:tr w:rsidR="00F9070E" w:rsidTr="0002402B">
        <w:tc>
          <w:tcPr>
            <w:tcW w:w="1276" w:type="dxa"/>
            <w:tcBorders>
              <w:top w:val="single" w:sz="4" w:space="0" w:color="auto"/>
              <w:left w:val="single" w:sz="4" w:space="0" w:color="auto"/>
              <w:bottom w:val="single" w:sz="4" w:space="0" w:color="auto"/>
              <w:right w:val="single" w:sz="4" w:space="0" w:color="auto"/>
            </w:tcBorders>
            <w:hideMark/>
          </w:tcPr>
          <w:p w:rsidR="00F9070E" w:rsidRDefault="00F9070E" w:rsidP="0002402B">
            <w:pPr>
              <w:ind w:right="-143" w:firstLine="709"/>
              <w:jc w:val="center"/>
              <w:rPr>
                <w:rFonts w:ascii="Times New Roman" w:hAnsi="Times New Roman" w:cs="Times New Roman"/>
                <w:sz w:val="24"/>
                <w:szCs w:val="24"/>
              </w:rPr>
            </w:pPr>
            <w:r>
              <w:rPr>
                <w:rFonts w:ascii="Times New Roman" w:hAnsi="Times New Roman" w:cs="Times New Roman"/>
                <w:sz w:val="24"/>
                <w:szCs w:val="24"/>
              </w:rPr>
              <w:t>9.</w:t>
            </w:r>
          </w:p>
        </w:tc>
        <w:tc>
          <w:tcPr>
            <w:tcW w:w="8363" w:type="dxa"/>
            <w:tcBorders>
              <w:top w:val="single" w:sz="4" w:space="0" w:color="auto"/>
              <w:left w:val="single" w:sz="4" w:space="0" w:color="auto"/>
              <w:bottom w:val="single" w:sz="4" w:space="0" w:color="auto"/>
              <w:right w:val="single" w:sz="4" w:space="0" w:color="auto"/>
            </w:tcBorders>
            <w:hideMark/>
          </w:tcPr>
          <w:p w:rsidR="00F9070E" w:rsidRDefault="00F9070E" w:rsidP="0002402B">
            <w:pPr>
              <w:ind w:right="-143"/>
              <w:jc w:val="both"/>
              <w:rPr>
                <w:rFonts w:ascii="Times New Roman" w:hAnsi="Times New Roman" w:cs="Times New Roman"/>
                <w:sz w:val="24"/>
                <w:szCs w:val="24"/>
              </w:rPr>
            </w:pPr>
            <w:r>
              <w:rPr>
                <w:rFonts w:ascii="Times New Roman" w:hAnsi="Times New Roman" w:cs="Times New Roman"/>
                <w:sz w:val="24"/>
                <w:szCs w:val="24"/>
              </w:rPr>
              <w:t>Малый А.Ф.</w:t>
            </w:r>
          </w:p>
        </w:tc>
      </w:tr>
      <w:tr w:rsidR="00F9070E" w:rsidTr="0002402B">
        <w:tc>
          <w:tcPr>
            <w:tcW w:w="1276" w:type="dxa"/>
            <w:tcBorders>
              <w:top w:val="single" w:sz="4" w:space="0" w:color="auto"/>
              <w:left w:val="single" w:sz="4" w:space="0" w:color="auto"/>
              <w:bottom w:val="single" w:sz="4" w:space="0" w:color="auto"/>
              <w:right w:val="single" w:sz="4" w:space="0" w:color="auto"/>
            </w:tcBorders>
            <w:hideMark/>
          </w:tcPr>
          <w:p w:rsidR="00F9070E" w:rsidRDefault="00F9070E" w:rsidP="0002402B">
            <w:pPr>
              <w:ind w:right="-143" w:firstLine="709"/>
              <w:jc w:val="center"/>
              <w:rPr>
                <w:rFonts w:ascii="Times New Roman" w:hAnsi="Times New Roman" w:cs="Times New Roman"/>
                <w:sz w:val="24"/>
                <w:szCs w:val="24"/>
              </w:rPr>
            </w:pPr>
            <w:r>
              <w:rPr>
                <w:rFonts w:ascii="Times New Roman" w:hAnsi="Times New Roman" w:cs="Times New Roman"/>
                <w:sz w:val="24"/>
                <w:szCs w:val="24"/>
              </w:rPr>
              <w:t>10.</w:t>
            </w:r>
          </w:p>
        </w:tc>
        <w:tc>
          <w:tcPr>
            <w:tcW w:w="8363" w:type="dxa"/>
            <w:tcBorders>
              <w:top w:val="single" w:sz="4" w:space="0" w:color="auto"/>
              <w:left w:val="single" w:sz="4" w:space="0" w:color="auto"/>
              <w:bottom w:val="single" w:sz="4" w:space="0" w:color="auto"/>
              <w:right w:val="single" w:sz="4" w:space="0" w:color="auto"/>
            </w:tcBorders>
            <w:hideMark/>
          </w:tcPr>
          <w:p w:rsidR="00F9070E" w:rsidRDefault="00F9070E" w:rsidP="0002402B">
            <w:pPr>
              <w:ind w:right="-143"/>
              <w:jc w:val="both"/>
              <w:rPr>
                <w:rFonts w:ascii="Times New Roman" w:hAnsi="Times New Roman" w:cs="Times New Roman"/>
                <w:sz w:val="24"/>
                <w:szCs w:val="24"/>
              </w:rPr>
            </w:pPr>
            <w:proofErr w:type="spellStart"/>
            <w:r>
              <w:rPr>
                <w:rFonts w:ascii="Times New Roman" w:hAnsi="Times New Roman" w:cs="Times New Roman"/>
                <w:sz w:val="24"/>
                <w:szCs w:val="24"/>
              </w:rPr>
              <w:t>Тимонькин</w:t>
            </w:r>
            <w:proofErr w:type="spellEnd"/>
            <w:r>
              <w:rPr>
                <w:rFonts w:ascii="Times New Roman" w:hAnsi="Times New Roman" w:cs="Times New Roman"/>
                <w:sz w:val="24"/>
                <w:szCs w:val="24"/>
              </w:rPr>
              <w:t xml:space="preserve"> С.Е.</w:t>
            </w:r>
          </w:p>
        </w:tc>
      </w:tr>
      <w:tr w:rsidR="00F9070E" w:rsidTr="0002402B">
        <w:tc>
          <w:tcPr>
            <w:tcW w:w="1276" w:type="dxa"/>
            <w:tcBorders>
              <w:top w:val="single" w:sz="4" w:space="0" w:color="auto"/>
              <w:left w:val="single" w:sz="4" w:space="0" w:color="auto"/>
              <w:bottom w:val="single" w:sz="4" w:space="0" w:color="auto"/>
              <w:right w:val="single" w:sz="4" w:space="0" w:color="auto"/>
            </w:tcBorders>
            <w:hideMark/>
          </w:tcPr>
          <w:p w:rsidR="00F9070E" w:rsidRDefault="00F9070E" w:rsidP="0002402B">
            <w:pPr>
              <w:ind w:right="-143" w:firstLine="709"/>
              <w:jc w:val="center"/>
              <w:rPr>
                <w:rFonts w:ascii="Times New Roman" w:hAnsi="Times New Roman" w:cs="Times New Roman"/>
                <w:sz w:val="24"/>
                <w:szCs w:val="24"/>
              </w:rPr>
            </w:pPr>
            <w:r>
              <w:rPr>
                <w:rFonts w:ascii="Times New Roman" w:hAnsi="Times New Roman" w:cs="Times New Roman"/>
                <w:sz w:val="24"/>
                <w:szCs w:val="24"/>
              </w:rPr>
              <w:t>11.</w:t>
            </w:r>
          </w:p>
        </w:tc>
        <w:tc>
          <w:tcPr>
            <w:tcW w:w="8363" w:type="dxa"/>
            <w:tcBorders>
              <w:top w:val="single" w:sz="4" w:space="0" w:color="auto"/>
              <w:left w:val="single" w:sz="4" w:space="0" w:color="auto"/>
              <w:bottom w:val="single" w:sz="4" w:space="0" w:color="auto"/>
              <w:right w:val="single" w:sz="4" w:space="0" w:color="auto"/>
            </w:tcBorders>
            <w:hideMark/>
          </w:tcPr>
          <w:p w:rsidR="00F9070E" w:rsidRPr="002B07C1" w:rsidRDefault="00F9070E" w:rsidP="0002402B">
            <w:pPr>
              <w:rPr>
                <w:rFonts w:ascii="Times New Roman" w:hAnsi="Times New Roman" w:cs="Times New Roman"/>
              </w:rPr>
            </w:pPr>
            <w:proofErr w:type="spellStart"/>
            <w:r>
              <w:rPr>
                <w:rFonts w:ascii="Times New Roman" w:hAnsi="Times New Roman" w:cs="Times New Roman"/>
              </w:rPr>
              <w:t>Столярова</w:t>
            </w:r>
            <w:proofErr w:type="spellEnd"/>
            <w:r>
              <w:rPr>
                <w:rFonts w:ascii="Times New Roman" w:hAnsi="Times New Roman" w:cs="Times New Roman"/>
              </w:rPr>
              <w:t xml:space="preserve"> Т.А.</w:t>
            </w:r>
          </w:p>
        </w:tc>
      </w:tr>
      <w:tr w:rsidR="00F9070E" w:rsidTr="0002402B">
        <w:tc>
          <w:tcPr>
            <w:tcW w:w="1276" w:type="dxa"/>
            <w:tcBorders>
              <w:top w:val="single" w:sz="4" w:space="0" w:color="auto"/>
              <w:left w:val="single" w:sz="4" w:space="0" w:color="auto"/>
              <w:bottom w:val="single" w:sz="4" w:space="0" w:color="auto"/>
              <w:right w:val="single" w:sz="4" w:space="0" w:color="auto"/>
            </w:tcBorders>
            <w:hideMark/>
          </w:tcPr>
          <w:p w:rsidR="00F9070E" w:rsidRDefault="00F9070E" w:rsidP="0002402B">
            <w:pPr>
              <w:ind w:right="-143" w:firstLine="709"/>
              <w:jc w:val="center"/>
              <w:rPr>
                <w:rFonts w:ascii="Times New Roman" w:hAnsi="Times New Roman" w:cs="Times New Roman"/>
                <w:sz w:val="24"/>
                <w:szCs w:val="24"/>
              </w:rPr>
            </w:pPr>
            <w:r>
              <w:rPr>
                <w:rFonts w:ascii="Times New Roman" w:hAnsi="Times New Roman" w:cs="Times New Roman"/>
                <w:sz w:val="24"/>
                <w:szCs w:val="24"/>
              </w:rPr>
              <w:t xml:space="preserve">12. </w:t>
            </w:r>
          </w:p>
        </w:tc>
        <w:tc>
          <w:tcPr>
            <w:tcW w:w="8363" w:type="dxa"/>
            <w:tcBorders>
              <w:top w:val="single" w:sz="4" w:space="0" w:color="auto"/>
              <w:left w:val="single" w:sz="4" w:space="0" w:color="auto"/>
              <w:bottom w:val="single" w:sz="4" w:space="0" w:color="auto"/>
              <w:right w:val="single" w:sz="4" w:space="0" w:color="auto"/>
            </w:tcBorders>
            <w:hideMark/>
          </w:tcPr>
          <w:p w:rsidR="00F9070E" w:rsidRPr="002B07C1" w:rsidRDefault="00F9070E" w:rsidP="0002402B">
            <w:pPr>
              <w:rPr>
                <w:rFonts w:ascii="Times New Roman" w:hAnsi="Times New Roman" w:cs="Times New Roman"/>
              </w:rPr>
            </w:pPr>
            <w:proofErr w:type="spellStart"/>
            <w:r>
              <w:rPr>
                <w:rFonts w:ascii="Times New Roman" w:hAnsi="Times New Roman" w:cs="Times New Roman"/>
              </w:rPr>
              <w:t>Кедун</w:t>
            </w:r>
            <w:proofErr w:type="spellEnd"/>
            <w:r>
              <w:rPr>
                <w:rFonts w:ascii="Times New Roman" w:hAnsi="Times New Roman" w:cs="Times New Roman"/>
              </w:rPr>
              <w:t xml:space="preserve"> Т.И.</w:t>
            </w:r>
          </w:p>
        </w:tc>
      </w:tr>
      <w:tr w:rsidR="00F9070E" w:rsidTr="0002402B">
        <w:tc>
          <w:tcPr>
            <w:tcW w:w="1276" w:type="dxa"/>
            <w:tcBorders>
              <w:top w:val="single" w:sz="4" w:space="0" w:color="auto"/>
              <w:left w:val="single" w:sz="4" w:space="0" w:color="auto"/>
              <w:bottom w:val="single" w:sz="4" w:space="0" w:color="auto"/>
              <w:right w:val="single" w:sz="4" w:space="0" w:color="auto"/>
            </w:tcBorders>
            <w:hideMark/>
          </w:tcPr>
          <w:p w:rsidR="00F9070E" w:rsidRDefault="00F9070E" w:rsidP="0002402B">
            <w:pPr>
              <w:ind w:right="-143" w:firstLine="709"/>
              <w:jc w:val="center"/>
              <w:rPr>
                <w:rFonts w:ascii="Times New Roman" w:hAnsi="Times New Roman" w:cs="Times New Roman"/>
                <w:sz w:val="24"/>
                <w:szCs w:val="24"/>
              </w:rPr>
            </w:pPr>
            <w:r>
              <w:rPr>
                <w:rFonts w:ascii="Times New Roman" w:hAnsi="Times New Roman" w:cs="Times New Roman"/>
                <w:sz w:val="24"/>
                <w:szCs w:val="24"/>
              </w:rPr>
              <w:t>13.</w:t>
            </w:r>
          </w:p>
        </w:tc>
        <w:tc>
          <w:tcPr>
            <w:tcW w:w="8363" w:type="dxa"/>
            <w:tcBorders>
              <w:top w:val="single" w:sz="4" w:space="0" w:color="auto"/>
              <w:left w:val="single" w:sz="4" w:space="0" w:color="auto"/>
              <w:bottom w:val="single" w:sz="4" w:space="0" w:color="auto"/>
              <w:right w:val="single" w:sz="4" w:space="0" w:color="auto"/>
            </w:tcBorders>
            <w:hideMark/>
          </w:tcPr>
          <w:p w:rsidR="00F9070E" w:rsidRPr="00F9070E" w:rsidRDefault="00F9070E" w:rsidP="0002402B">
            <w:pPr>
              <w:rPr>
                <w:rFonts w:ascii="Times New Roman" w:hAnsi="Times New Roman" w:cs="Times New Roman"/>
              </w:rPr>
            </w:pPr>
            <w:r>
              <w:rPr>
                <w:rFonts w:ascii="Times New Roman" w:hAnsi="Times New Roman" w:cs="Times New Roman"/>
              </w:rPr>
              <w:t>Байбородова Н</w:t>
            </w:r>
            <w:r w:rsidRPr="00F9070E">
              <w:rPr>
                <w:rFonts w:ascii="Times New Roman" w:hAnsi="Times New Roman" w:cs="Times New Roman"/>
              </w:rPr>
              <w:t>.Н.</w:t>
            </w:r>
          </w:p>
        </w:tc>
      </w:tr>
      <w:tr w:rsidR="00F9070E" w:rsidTr="0002402B">
        <w:tc>
          <w:tcPr>
            <w:tcW w:w="1276" w:type="dxa"/>
            <w:tcBorders>
              <w:top w:val="single" w:sz="4" w:space="0" w:color="auto"/>
              <w:left w:val="single" w:sz="4" w:space="0" w:color="auto"/>
              <w:bottom w:val="single" w:sz="4" w:space="0" w:color="auto"/>
              <w:right w:val="single" w:sz="4" w:space="0" w:color="auto"/>
            </w:tcBorders>
            <w:hideMark/>
          </w:tcPr>
          <w:p w:rsidR="00F9070E" w:rsidRDefault="00F9070E" w:rsidP="0002402B">
            <w:pPr>
              <w:ind w:right="-143" w:firstLine="709"/>
              <w:jc w:val="center"/>
              <w:rPr>
                <w:rFonts w:ascii="Times New Roman" w:hAnsi="Times New Roman" w:cs="Times New Roman"/>
                <w:sz w:val="24"/>
                <w:szCs w:val="24"/>
              </w:rPr>
            </w:pPr>
            <w:r>
              <w:rPr>
                <w:rFonts w:ascii="Times New Roman" w:hAnsi="Times New Roman" w:cs="Times New Roman"/>
                <w:sz w:val="24"/>
                <w:szCs w:val="24"/>
              </w:rPr>
              <w:t>14.</w:t>
            </w:r>
          </w:p>
        </w:tc>
        <w:tc>
          <w:tcPr>
            <w:tcW w:w="8363" w:type="dxa"/>
            <w:tcBorders>
              <w:top w:val="single" w:sz="4" w:space="0" w:color="auto"/>
              <w:left w:val="single" w:sz="4" w:space="0" w:color="auto"/>
              <w:bottom w:val="single" w:sz="4" w:space="0" w:color="auto"/>
              <w:right w:val="single" w:sz="4" w:space="0" w:color="auto"/>
            </w:tcBorders>
            <w:hideMark/>
          </w:tcPr>
          <w:p w:rsidR="00F9070E" w:rsidRPr="00F9070E" w:rsidRDefault="00F9070E" w:rsidP="0002402B">
            <w:pPr>
              <w:rPr>
                <w:rFonts w:ascii="Times New Roman" w:hAnsi="Times New Roman" w:cs="Times New Roman"/>
              </w:rPr>
            </w:pPr>
            <w:r w:rsidRPr="00F9070E">
              <w:rPr>
                <w:rFonts w:ascii="Times New Roman" w:hAnsi="Times New Roman" w:cs="Times New Roman"/>
              </w:rPr>
              <w:t>Лакомый А.И.</w:t>
            </w:r>
          </w:p>
        </w:tc>
      </w:tr>
      <w:tr w:rsidR="00F9070E" w:rsidTr="0002402B">
        <w:tc>
          <w:tcPr>
            <w:tcW w:w="1276" w:type="dxa"/>
            <w:tcBorders>
              <w:top w:val="single" w:sz="4" w:space="0" w:color="auto"/>
              <w:left w:val="single" w:sz="4" w:space="0" w:color="auto"/>
              <w:bottom w:val="single" w:sz="4" w:space="0" w:color="auto"/>
              <w:right w:val="single" w:sz="4" w:space="0" w:color="auto"/>
            </w:tcBorders>
            <w:hideMark/>
          </w:tcPr>
          <w:p w:rsidR="00F9070E" w:rsidRDefault="00F9070E" w:rsidP="0002402B">
            <w:pPr>
              <w:ind w:right="-143" w:firstLine="709"/>
              <w:jc w:val="center"/>
              <w:rPr>
                <w:rFonts w:ascii="Times New Roman" w:hAnsi="Times New Roman" w:cs="Times New Roman"/>
                <w:sz w:val="24"/>
                <w:szCs w:val="24"/>
              </w:rPr>
            </w:pPr>
            <w:r>
              <w:rPr>
                <w:rFonts w:ascii="Times New Roman" w:hAnsi="Times New Roman" w:cs="Times New Roman"/>
                <w:sz w:val="24"/>
                <w:szCs w:val="24"/>
              </w:rPr>
              <w:t>15.</w:t>
            </w:r>
          </w:p>
        </w:tc>
        <w:tc>
          <w:tcPr>
            <w:tcW w:w="8363" w:type="dxa"/>
            <w:tcBorders>
              <w:top w:val="single" w:sz="4" w:space="0" w:color="auto"/>
              <w:left w:val="single" w:sz="4" w:space="0" w:color="auto"/>
              <w:bottom w:val="single" w:sz="4" w:space="0" w:color="auto"/>
              <w:right w:val="single" w:sz="4" w:space="0" w:color="auto"/>
            </w:tcBorders>
            <w:hideMark/>
          </w:tcPr>
          <w:p w:rsidR="00F9070E" w:rsidRPr="00F9070E" w:rsidRDefault="00F9070E" w:rsidP="0002402B">
            <w:pPr>
              <w:rPr>
                <w:rFonts w:ascii="Times New Roman" w:hAnsi="Times New Roman" w:cs="Times New Roman"/>
              </w:rPr>
            </w:pPr>
            <w:r w:rsidRPr="00F9070E">
              <w:rPr>
                <w:rFonts w:ascii="Times New Roman" w:hAnsi="Times New Roman" w:cs="Times New Roman"/>
              </w:rPr>
              <w:t>Анточ А.Ф.</w:t>
            </w:r>
          </w:p>
        </w:tc>
      </w:tr>
      <w:tr w:rsidR="00F9070E" w:rsidTr="0002402B">
        <w:tc>
          <w:tcPr>
            <w:tcW w:w="1276" w:type="dxa"/>
            <w:tcBorders>
              <w:top w:val="single" w:sz="4" w:space="0" w:color="auto"/>
              <w:left w:val="single" w:sz="4" w:space="0" w:color="auto"/>
              <w:bottom w:val="single" w:sz="4" w:space="0" w:color="auto"/>
              <w:right w:val="single" w:sz="4" w:space="0" w:color="auto"/>
            </w:tcBorders>
            <w:hideMark/>
          </w:tcPr>
          <w:p w:rsidR="00F9070E" w:rsidRDefault="00F9070E" w:rsidP="0002402B">
            <w:pPr>
              <w:ind w:right="-143" w:firstLine="709"/>
              <w:jc w:val="center"/>
              <w:rPr>
                <w:rFonts w:ascii="Times New Roman" w:hAnsi="Times New Roman" w:cs="Times New Roman"/>
                <w:sz w:val="24"/>
                <w:szCs w:val="24"/>
              </w:rPr>
            </w:pPr>
            <w:r>
              <w:rPr>
                <w:rFonts w:ascii="Times New Roman" w:hAnsi="Times New Roman" w:cs="Times New Roman"/>
                <w:sz w:val="24"/>
                <w:szCs w:val="24"/>
              </w:rPr>
              <w:t>16.</w:t>
            </w:r>
          </w:p>
        </w:tc>
        <w:tc>
          <w:tcPr>
            <w:tcW w:w="8363" w:type="dxa"/>
            <w:tcBorders>
              <w:top w:val="single" w:sz="4" w:space="0" w:color="auto"/>
              <w:left w:val="single" w:sz="4" w:space="0" w:color="auto"/>
              <w:bottom w:val="single" w:sz="4" w:space="0" w:color="auto"/>
              <w:right w:val="single" w:sz="4" w:space="0" w:color="auto"/>
            </w:tcBorders>
            <w:hideMark/>
          </w:tcPr>
          <w:p w:rsidR="00F9070E" w:rsidRDefault="00F9070E" w:rsidP="0002402B">
            <w:pPr>
              <w:rPr>
                <w:rFonts w:cs="Times New Roman"/>
              </w:rPr>
            </w:pPr>
          </w:p>
        </w:tc>
      </w:tr>
      <w:tr w:rsidR="00F9070E" w:rsidTr="0002402B">
        <w:tc>
          <w:tcPr>
            <w:tcW w:w="1276" w:type="dxa"/>
            <w:tcBorders>
              <w:top w:val="single" w:sz="4" w:space="0" w:color="auto"/>
              <w:left w:val="single" w:sz="4" w:space="0" w:color="auto"/>
              <w:bottom w:val="single" w:sz="4" w:space="0" w:color="auto"/>
              <w:right w:val="single" w:sz="4" w:space="0" w:color="auto"/>
            </w:tcBorders>
            <w:hideMark/>
          </w:tcPr>
          <w:p w:rsidR="00F9070E" w:rsidRDefault="00F9070E" w:rsidP="0002402B">
            <w:pPr>
              <w:ind w:right="-143" w:firstLine="709"/>
              <w:jc w:val="center"/>
              <w:rPr>
                <w:rFonts w:ascii="Times New Roman" w:hAnsi="Times New Roman" w:cs="Times New Roman"/>
                <w:sz w:val="24"/>
                <w:szCs w:val="24"/>
              </w:rPr>
            </w:pPr>
            <w:r>
              <w:rPr>
                <w:rFonts w:ascii="Times New Roman" w:hAnsi="Times New Roman" w:cs="Times New Roman"/>
                <w:sz w:val="24"/>
                <w:szCs w:val="24"/>
              </w:rPr>
              <w:t>17.</w:t>
            </w:r>
          </w:p>
        </w:tc>
        <w:tc>
          <w:tcPr>
            <w:tcW w:w="8363" w:type="dxa"/>
            <w:tcBorders>
              <w:top w:val="single" w:sz="4" w:space="0" w:color="auto"/>
              <w:left w:val="single" w:sz="4" w:space="0" w:color="auto"/>
              <w:bottom w:val="single" w:sz="4" w:space="0" w:color="auto"/>
              <w:right w:val="single" w:sz="4" w:space="0" w:color="auto"/>
            </w:tcBorders>
            <w:hideMark/>
          </w:tcPr>
          <w:p w:rsidR="00F9070E" w:rsidRDefault="00F9070E" w:rsidP="0002402B">
            <w:pPr>
              <w:rPr>
                <w:rFonts w:cs="Times New Roman"/>
              </w:rPr>
            </w:pPr>
          </w:p>
        </w:tc>
      </w:tr>
      <w:tr w:rsidR="00F9070E" w:rsidTr="0002402B">
        <w:tc>
          <w:tcPr>
            <w:tcW w:w="1276" w:type="dxa"/>
            <w:tcBorders>
              <w:top w:val="single" w:sz="4" w:space="0" w:color="auto"/>
              <w:left w:val="single" w:sz="4" w:space="0" w:color="auto"/>
              <w:bottom w:val="single" w:sz="4" w:space="0" w:color="auto"/>
              <w:right w:val="single" w:sz="4" w:space="0" w:color="auto"/>
            </w:tcBorders>
            <w:hideMark/>
          </w:tcPr>
          <w:p w:rsidR="00F9070E" w:rsidRDefault="00F9070E" w:rsidP="0002402B">
            <w:pPr>
              <w:ind w:right="-143" w:firstLine="709"/>
              <w:jc w:val="center"/>
              <w:rPr>
                <w:rFonts w:ascii="Times New Roman" w:hAnsi="Times New Roman" w:cs="Times New Roman"/>
                <w:sz w:val="24"/>
                <w:szCs w:val="24"/>
              </w:rPr>
            </w:pPr>
            <w:r>
              <w:rPr>
                <w:rFonts w:ascii="Times New Roman" w:hAnsi="Times New Roman" w:cs="Times New Roman"/>
                <w:sz w:val="24"/>
                <w:szCs w:val="24"/>
              </w:rPr>
              <w:t>18.</w:t>
            </w:r>
          </w:p>
        </w:tc>
        <w:tc>
          <w:tcPr>
            <w:tcW w:w="8363" w:type="dxa"/>
            <w:tcBorders>
              <w:top w:val="single" w:sz="4" w:space="0" w:color="auto"/>
              <w:left w:val="single" w:sz="4" w:space="0" w:color="auto"/>
              <w:bottom w:val="single" w:sz="4" w:space="0" w:color="auto"/>
              <w:right w:val="single" w:sz="4" w:space="0" w:color="auto"/>
            </w:tcBorders>
            <w:hideMark/>
          </w:tcPr>
          <w:p w:rsidR="00F9070E" w:rsidRDefault="00F9070E" w:rsidP="0002402B">
            <w:pPr>
              <w:rPr>
                <w:rFonts w:cs="Times New Roman"/>
              </w:rPr>
            </w:pPr>
          </w:p>
        </w:tc>
      </w:tr>
      <w:tr w:rsidR="00F9070E" w:rsidTr="0002402B">
        <w:tc>
          <w:tcPr>
            <w:tcW w:w="1276" w:type="dxa"/>
            <w:tcBorders>
              <w:top w:val="single" w:sz="4" w:space="0" w:color="auto"/>
              <w:left w:val="single" w:sz="4" w:space="0" w:color="auto"/>
              <w:bottom w:val="single" w:sz="4" w:space="0" w:color="auto"/>
              <w:right w:val="single" w:sz="4" w:space="0" w:color="auto"/>
            </w:tcBorders>
            <w:hideMark/>
          </w:tcPr>
          <w:p w:rsidR="00F9070E" w:rsidRDefault="00F9070E" w:rsidP="0002402B">
            <w:pPr>
              <w:ind w:right="-143" w:firstLine="709"/>
              <w:jc w:val="center"/>
              <w:rPr>
                <w:rFonts w:ascii="Times New Roman" w:hAnsi="Times New Roman" w:cs="Times New Roman"/>
                <w:sz w:val="24"/>
                <w:szCs w:val="24"/>
              </w:rPr>
            </w:pPr>
            <w:r>
              <w:rPr>
                <w:rFonts w:ascii="Times New Roman" w:hAnsi="Times New Roman" w:cs="Times New Roman"/>
                <w:sz w:val="24"/>
                <w:szCs w:val="24"/>
              </w:rPr>
              <w:t xml:space="preserve">19. </w:t>
            </w:r>
          </w:p>
        </w:tc>
        <w:tc>
          <w:tcPr>
            <w:tcW w:w="8363" w:type="dxa"/>
            <w:tcBorders>
              <w:top w:val="single" w:sz="4" w:space="0" w:color="auto"/>
              <w:left w:val="single" w:sz="4" w:space="0" w:color="auto"/>
              <w:bottom w:val="single" w:sz="4" w:space="0" w:color="auto"/>
              <w:right w:val="single" w:sz="4" w:space="0" w:color="auto"/>
            </w:tcBorders>
            <w:hideMark/>
          </w:tcPr>
          <w:p w:rsidR="00F9070E" w:rsidRDefault="00F9070E" w:rsidP="0002402B">
            <w:pPr>
              <w:rPr>
                <w:rFonts w:cs="Times New Roman"/>
              </w:rPr>
            </w:pPr>
          </w:p>
        </w:tc>
      </w:tr>
      <w:tr w:rsidR="00F9070E" w:rsidTr="0002402B">
        <w:tc>
          <w:tcPr>
            <w:tcW w:w="1276" w:type="dxa"/>
            <w:tcBorders>
              <w:top w:val="single" w:sz="4" w:space="0" w:color="auto"/>
              <w:left w:val="single" w:sz="4" w:space="0" w:color="auto"/>
              <w:bottom w:val="single" w:sz="4" w:space="0" w:color="auto"/>
              <w:right w:val="single" w:sz="4" w:space="0" w:color="auto"/>
            </w:tcBorders>
            <w:hideMark/>
          </w:tcPr>
          <w:p w:rsidR="00F9070E" w:rsidRDefault="00F9070E" w:rsidP="0002402B">
            <w:pPr>
              <w:ind w:right="-143" w:firstLine="709"/>
              <w:jc w:val="center"/>
              <w:rPr>
                <w:rFonts w:ascii="Times New Roman" w:hAnsi="Times New Roman" w:cs="Times New Roman"/>
                <w:sz w:val="24"/>
                <w:szCs w:val="24"/>
              </w:rPr>
            </w:pPr>
            <w:r>
              <w:rPr>
                <w:rFonts w:ascii="Times New Roman" w:hAnsi="Times New Roman" w:cs="Times New Roman"/>
                <w:sz w:val="24"/>
                <w:szCs w:val="24"/>
              </w:rPr>
              <w:t xml:space="preserve">20. </w:t>
            </w:r>
          </w:p>
        </w:tc>
        <w:tc>
          <w:tcPr>
            <w:tcW w:w="8363" w:type="dxa"/>
            <w:tcBorders>
              <w:top w:val="single" w:sz="4" w:space="0" w:color="auto"/>
              <w:left w:val="single" w:sz="4" w:space="0" w:color="auto"/>
              <w:bottom w:val="single" w:sz="4" w:space="0" w:color="auto"/>
              <w:right w:val="single" w:sz="4" w:space="0" w:color="auto"/>
            </w:tcBorders>
            <w:hideMark/>
          </w:tcPr>
          <w:p w:rsidR="00F9070E" w:rsidRDefault="00F9070E" w:rsidP="0002402B">
            <w:pPr>
              <w:rPr>
                <w:rFonts w:cs="Times New Roman"/>
              </w:rPr>
            </w:pPr>
          </w:p>
        </w:tc>
      </w:tr>
      <w:tr w:rsidR="00F9070E" w:rsidTr="0002402B">
        <w:tc>
          <w:tcPr>
            <w:tcW w:w="1276" w:type="dxa"/>
            <w:tcBorders>
              <w:top w:val="single" w:sz="4" w:space="0" w:color="auto"/>
              <w:left w:val="single" w:sz="4" w:space="0" w:color="auto"/>
              <w:bottom w:val="single" w:sz="4" w:space="0" w:color="auto"/>
              <w:right w:val="single" w:sz="4" w:space="0" w:color="auto"/>
            </w:tcBorders>
            <w:hideMark/>
          </w:tcPr>
          <w:p w:rsidR="00F9070E" w:rsidRDefault="00F9070E" w:rsidP="0002402B">
            <w:pPr>
              <w:ind w:right="-143" w:firstLine="709"/>
              <w:jc w:val="center"/>
              <w:rPr>
                <w:rFonts w:ascii="Times New Roman" w:hAnsi="Times New Roman" w:cs="Times New Roman"/>
                <w:sz w:val="24"/>
                <w:szCs w:val="24"/>
              </w:rPr>
            </w:pPr>
            <w:r>
              <w:rPr>
                <w:rFonts w:ascii="Times New Roman" w:hAnsi="Times New Roman" w:cs="Times New Roman"/>
                <w:sz w:val="24"/>
                <w:szCs w:val="24"/>
              </w:rPr>
              <w:t xml:space="preserve">21. </w:t>
            </w:r>
          </w:p>
        </w:tc>
        <w:tc>
          <w:tcPr>
            <w:tcW w:w="8363" w:type="dxa"/>
            <w:tcBorders>
              <w:top w:val="single" w:sz="4" w:space="0" w:color="auto"/>
              <w:left w:val="single" w:sz="4" w:space="0" w:color="auto"/>
              <w:bottom w:val="single" w:sz="4" w:space="0" w:color="auto"/>
              <w:right w:val="single" w:sz="4" w:space="0" w:color="auto"/>
            </w:tcBorders>
            <w:hideMark/>
          </w:tcPr>
          <w:p w:rsidR="00F9070E" w:rsidRDefault="00F9070E" w:rsidP="0002402B">
            <w:pPr>
              <w:rPr>
                <w:rFonts w:cs="Times New Roman"/>
              </w:rPr>
            </w:pPr>
          </w:p>
        </w:tc>
      </w:tr>
      <w:tr w:rsidR="00F9070E" w:rsidTr="0002402B">
        <w:tc>
          <w:tcPr>
            <w:tcW w:w="1276" w:type="dxa"/>
            <w:tcBorders>
              <w:top w:val="single" w:sz="4" w:space="0" w:color="auto"/>
              <w:left w:val="single" w:sz="4" w:space="0" w:color="auto"/>
              <w:bottom w:val="single" w:sz="4" w:space="0" w:color="auto"/>
              <w:right w:val="single" w:sz="4" w:space="0" w:color="auto"/>
            </w:tcBorders>
            <w:hideMark/>
          </w:tcPr>
          <w:p w:rsidR="00F9070E" w:rsidRDefault="00F9070E" w:rsidP="0002402B">
            <w:pPr>
              <w:ind w:right="-143" w:firstLine="709"/>
              <w:jc w:val="center"/>
              <w:rPr>
                <w:rFonts w:ascii="Times New Roman" w:hAnsi="Times New Roman" w:cs="Times New Roman"/>
                <w:sz w:val="24"/>
                <w:szCs w:val="24"/>
              </w:rPr>
            </w:pPr>
            <w:r>
              <w:rPr>
                <w:rFonts w:ascii="Times New Roman" w:hAnsi="Times New Roman" w:cs="Times New Roman"/>
                <w:sz w:val="24"/>
                <w:szCs w:val="24"/>
              </w:rPr>
              <w:t>22.</w:t>
            </w:r>
          </w:p>
        </w:tc>
        <w:tc>
          <w:tcPr>
            <w:tcW w:w="8363" w:type="dxa"/>
            <w:tcBorders>
              <w:top w:val="single" w:sz="4" w:space="0" w:color="auto"/>
              <w:left w:val="single" w:sz="4" w:space="0" w:color="auto"/>
              <w:bottom w:val="single" w:sz="4" w:space="0" w:color="auto"/>
              <w:right w:val="single" w:sz="4" w:space="0" w:color="auto"/>
            </w:tcBorders>
            <w:hideMark/>
          </w:tcPr>
          <w:p w:rsidR="00F9070E" w:rsidRDefault="00F9070E" w:rsidP="0002402B">
            <w:pPr>
              <w:rPr>
                <w:rFonts w:cs="Times New Roman"/>
              </w:rPr>
            </w:pPr>
          </w:p>
        </w:tc>
      </w:tr>
      <w:tr w:rsidR="00F9070E" w:rsidTr="0002402B">
        <w:tc>
          <w:tcPr>
            <w:tcW w:w="1276" w:type="dxa"/>
            <w:tcBorders>
              <w:top w:val="single" w:sz="4" w:space="0" w:color="auto"/>
              <w:left w:val="single" w:sz="4" w:space="0" w:color="auto"/>
              <w:bottom w:val="single" w:sz="4" w:space="0" w:color="auto"/>
              <w:right w:val="single" w:sz="4" w:space="0" w:color="auto"/>
            </w:tcBorders>
            <w:hideMark/>
          </w:tcPr>
          <w:p w:rsidR="00F9070E" w:rsidRDefault="00F9070E" w:rsidP="0002402B">
            <w:pPr>
              <w:ind w:right="-143" w:firstLine="709"/>
              <w:jc w:val="center"/>
              <w:rPr>
                <w:rFonts w:ascii="Times New Roman" w:hAnsi="Times New Roman" w:cs="Times New Roman"/>
                <w:sz w:val="24"/>
                <w:szCs w:val="24"/>
              </w:rPr>
            </w:pPr>
            <w:r>
              <w:rPr>
                <w:rFonts w:ascii="Times New Roman" w:hAnsi="Times New Roman" w:cs="Times New Roman"/>
                <w:sz w:val="24"/>
                <w:szCs w:val="24"/>
              </w:rPr>
              <w:t>23.</w:t>
            </w:r>
          </w:p>
        </w:tc>
        <w:tc>
          <w:tcPr>
            <w:tcW w:w="8363" w:type="dxa"/>
            <w:tcBorders>
              <w:top w:val="single" w:sz="4" w:space="0" w:color="auto"/>
              <w:left w:val="single" w:sz="4" w:space="0" w:color="auto"/>
              <w:bottom w:val="single" w:sz="4" w:space="0" w:color="auto"/>
              <w:right w:val="single" w:sz="4" w:space="0" w:color="auto"/>
            </w:tcBorders>
            <w:hideMark/>
          </w:tcPr>
          <w:p w:rsidR="00F9070E" w:rsidRDefault="00F9070E" w:rsidP="0002402B">
            <w:pPr>
              <w:rPr>
                <w:rFonts w:cs="Times New Roman"/>
              </w:rPr>
            </w:pPr>
          </w:p>
        </w:tc>
      </w:tr>
      <w:tr w:rsidR="00F9070E" w:rsidTr="0002402B">
        <w:tc>
          <w:tcPr>
            <w:tcW w:w="1276" w:type="dxa"/>
            <w:tcBorders>
              <w:top w:val="single" w:sz="4" w:space="0" w:color="auto"/>
              <w:left w:val="single" w:sz="4" w:space="0" w:color="auto"/>
              <w:bottom w:val="single" w:sz="4" w:space="0" w:color="auto"/>
              <w:right w:val="single" w:sz="4" w:space="0" w:color="auto"/>
            </w:tcBorders>
            <w:hideMark/>
          </w:tcPr>
          <w:p w:rsidR="00F9070E" w:rsidRDefault="00F9070E" w:rsidP="0002402B">
            <w:pPr>
              <w:ind w:right="-143" w:firstLine="709"/>
              <w:jc w:val="center"/>
              <w:rPr>
                <w:rFonts w:ascii="Times New Roman" w:hAnsi="Times New Roman" w:cs="Times New Roman"/>
                <w:sz w:val="24"/>
                <w:szCs w:val="24"/>
              </w:rPr>
            </w:pPr>
            <w:r>
              <w:rPr>
                <w:rFonts w:ascii="Times New Roman" w:hAnsi="Times New Roman" w:cs="Times New Roman"/>
                <w:sz w:val="24"/>
                <w:szCs w:val="24"/>
              </w:rPr>
              <w:t>24.</w:t>
            </w:r>
          </w:p>
        </w:tc>
        <w:tc>
          <w:tcPr>
            <w:tcW w:w="8363" w:type="dxa"/>
            <w:tcBorders>
              <w:top w:val="single" w:sz="4" w:space="0" w:color="auto"/>
              <w:left w:val="single" w:sz="4" w:space="0" w:color="auto"/>
              <w:bottom w:val="single" w:sz="4" w:space="0" w:color="auto"/>
              <w:right w:val="single" w:sz="4" w:space="0" w:color="auto"/>
            </w:tcBorders>
            <w:hideMark/>
          </w:tcPr>
          <w:p w:rsidR="00F9070E" w:rsidRDefault="00F9070E" w:rsidP="0002402B">
            <w:pPr>
              <w:rPr>
                <w:rFonts w:cs="Times New Roman"/>
              </w:rPr>
            </w:pPr>
          </w:p>
        </w:tc>
      </w:tr>
      <w:tr w:rsidR="00F9070E" w:rsidTr="0002402B">
        <w:tc>
          <w:tcPr>
            <w:tcW w:w="1276" w:type="dxa"/>
            <w:tcBorders>
              <w:top w:val="single" w:sz="4" w:space="0" w:color="auto"/>
              <w:left w:val="single" w:sz="4" w:space="0" w:color="auto"/>
              <w:bottom w:val="single" w:sz="4" w:space="0" w:color="auto"/>
              <w:right w:val="single" w:sz="4" w:space="0" w:color="auto"/>
            </w:tcBorders>
            <w:hideMark/>
          </w:tcPr>
          <w:p w:rsidR="00F9070E" w:rsidRDefault="00F9070E" w:rsidP="0002402B">
            <w:pPr>
              <w:ind w:right="-143" w:firstLine="709"/>
              <w:jc w:val="center"/>
              <w:rPr>
                <w:rFonts w:ascii="Times New Roman" w:hAnsi="Times New Roman" w:cs="Times New Roman"/>
                <w:sz w:val="24"/>
                <w:szCs w:val="24"/>
              </w:rPr>
            </w:pPr>
            <w:r>
              <w:rPr>
                <w:rFonts w:ascii="Times New Roman" w:hAnsi="Times New Roman" w:cs="Times New Roman"/>
                <w:sz w:val="24"/>
                <w:szCs w:val="24"/>
              </w:rPr>
              <w:t>25.</w:t>
            </w:r>
          </w:p>
        </w:tc>
        <w:tc>
          <w:tcPr>
            <w:tcW w:w="8363" w:type="dxa"/>
            <w:tcBorders>
              <w:top w:val="single" w:sz="4" w:space="0" w:color="auto"/>
              <w:left w:val="single" w:sz="4" w:space="0" w:color="auto"/>
              <w:bottom w:val="single" w:sz="4" w:space="0" w:color="auto"/>
              <w:right w:val="single" w:sz="4" w:space="0" w:color="auto"/>
            </w:tcBorders>
            <w:hideMark/>
          </w:tcPr>
          <w:p w:rsidR="00F9070E" w:rsidRDefault="00F9070E" w:rsidP="0002402B">
            <w:pPr>
              <w:rPr>
                <w:rFonts w:cs="Times New Roman"/>
              </w:rPr>
            </w:pPr>
          </w:p>
        </w:tc>
      </w:tr>
    </w:tbl>
    <w:p w:rsidR="00F9070E" w:rsidRDefault="00F9070E" w:rsidP="00F9070E">
      <w:pPr>
        <w:spacing w:after="0" w:line="240" w:lineRule="auto"/>
        <w:ind w:right="-143" w:firstLine="709"/>
        <w:rPr>
          <w:rFonts w:ascii="Times New Roman" w:hAnsi="Times New Roman" w:cs="Times New Roman"/>
          <w:sz w:val="24"/>
          <w:szCs w:val="24"/>
        </w:rPr>
      </w:pPr>
    </w:p>
    <w:p w:rsidR="00F9070E" w:rsidRDefault="00F9070E" w:rsidP="00F9070E">
      <w:pPr>
        <w:spacing w:after="0" w:line="240" w:lineRule="auto"/>
        <w:ind w:right="-143" w:firstLine="709"/>
        <w:jc w:val="center"/>
        <w:rPr>
          <w:rFonts w:ascii="Times New Roman" w:hAnsi="Times New Roman" w:cs="Times New Roman"/>
          <w:sz w:val="24"/>
          <w:szCs w:val="24"/>
        </w:rPr>
      </w:pPr>
    </w:p>
    <w:p w:rsidR="00F9070E" w:rsidRDefault="00F9070E" w:rsidP="00F9070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Председатель публичных слушаний</w:t>
      </w:r>
      <w:r>
        <w:rPr>
          <w:rFonts w:ascii="Times New Roman" w:hAnsi="Times New Roman" w:cs="Times New Roman"/>
          <w:sz w:val="24"/>
          <w:szCs w:val="24"/>
        </w:rPr>
        <w:tab/>
      </w:r>
      <w:r>
        <w:rPr>
          <w:rFonts w:ascii="Times New Roman" w:hAnsi="Times New Roman" w:cs="Times New Roman"/>
          <w:sz w:val="24"/>
          <w:szCs w:val="24"/>
        </w:rPr>
        <w:tab/>
        <w:t xml:space="preserve">                       А.В. Тарасенко</w:t>
      </w:r>
    </w:p>
    <w:p w:rsidR="00F9070E" w:rsidRDefault="00F9070E" w:rsidP="00F9070E">
      <w:pPr>
        <w:spacing w:after="0" w:line="240" w:lineRule="auto"/>
        <w:ind w:firstLine="709"/>
        <w:rPr>
          <w:rFonts w:ascii="Times New Roman" w:hAnsi="Times New Roman" w:cs="Times New Roman"/>
          <w:sz w:val="24"/>
          <w:szCs w:val="24"/>
        </w:rPr>
      </w:pPr>
    </w:p>
    <w:p w:rsidR="00F9070E" w:rsidRDefault="00F9070E" w:rsidP="00F9070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Секретарь публичных слушаний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sidR="002A72FF">
        <w:rPr>
          <w:rFonts w:ascii="Times New Roman" w:hAnsi="Times New Roman" w:cs="Times New Roman"/>
          <w:sz w:val="24"/>
          <w:szCs w:val="24"/>
        </w:rPr>
        <w:t>И.Н.Прохорова</w:t>
      </w:r>
      <w:proofErr w:type="spellEnd"/>
    </w:p>
    <w:p w:rsidR="00F9070E" w:rsidRDefault="00F9070E" w:rsidP="00F9070E"/>
    <w:p w:rsidR="00F9070E" w:rsidRDefault="00F9070E" w:rsidP="00F9070E"/>
    <w:p w:rsidR="00F9070E" w:rsidRDefault="00F9070E" w:rsidP="00F9070E"/>
    <w:p w:rsidR="00F9070E" w:rsidRDefault="00F9070E" w:rsidP="00F9070E"/>
    <w:p w:rsidR="003E0BDC" w:rsidRDefault="003E0BDC"/>
    <w:sectPr w:rsidR="003E0BDC" w:rsidSect="003E0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E7A5C"/>
    <w:multiLevelType w:val="hybridMultilevel"/>
    <w:tmpl w:val="809C668C"/>
    <w:lvl w:ilvl="0" w:tplc="F2DA2E6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6864579"/>
    <w:multiLevelType w:val="hybridMultilevel"/>
    <w:tmpl w:val="06F0895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9070E"/>
    <w:rsid w:val="002A72FF"/>
    <w:rsid w:val="003E0BDC"/>
    <w:rsid w:val="00F90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7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07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971</Words>
  <Characters>5538</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3</cp:revision>
  <cp:lastPrinted>2017-03-03T02:19:00Z</cp:lastPrinted>
  <dcterms:created xsi:type="dcterms:W3CDTF">2017-03-03T01:28:00Z</dcterms:created>
  <dcterms:modified xsi:type="dcterms:W3CDTF">2017-03-03T02:19:00Z</dcterms:modified>
</cp:coreProperties>
</file>