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Батаминского муниципального образования 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2677"/>
        <w:gridCol w:w="3935"/>
      </w:tblGrid>
      <w:tr w:rsidR="00956D64" w:rsidTr="00956D64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956D64" w:rsidRDefault="001A5518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с.Батама</w:t>
            </w:r>
            <w:r w:rsidR="00C64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A1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22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A13">
              <w:rPr>
                <w:rFonts w:ascii="Times New Roman" w:hAnsi="Times New Roman" w:cs="Times New Roman"/>
                <w:sz w:val="28"/>
                <w:szCs w:val="28"/>
              </w:rPr>
              <w:t>Ленина,40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956D64" w:rsidRDefault="001A5518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 г.   13-00</w:t>
            </w:r>
          </w:p>
        </w:tc>
      </w:tr>
      <w:tr w:rsidR="00956D64" w:rsidTr="00956D64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956D64" w:rsidRDefault="00880A13" w:rsidP="00880A1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2677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956D64" w:rsidRDefault="00880A13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D64" w:rsidRPr="009B1AE0" w:rsidRDefault="00956D64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18">
        <w:rPr>
          <w:rFonts w:ascii="Times New Roman" w:hAnsi="Times New Roman" w:cs="Times New Roman"/>
          <w:sz w:val="28"/>
          <w:szCs w:val="28"/>
        </w:rPr>
        <w:t xml:space="preserve">глава Батаминского муниципального образования, А.Б. Онучина 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F81">
        <w:rPr>
          <w:rFonts w:ascii="Times New Roman" w:hAnsi="Times New Roman" w:cs="Times New Roman"/>
          <w:sz w:val="28"/>
          <w:szCs w:val="28"/>
        </w:rPr>
        <w:t xml:space="preserve"> </w:t>
      </w:r>
      <w:r w:rsidR="001A5518" w:rsidRPr="001A551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56D64" w:rsidRPr="001A5518">
        <w:rPr>
          <w:rFonts w:ascii="Times New Roman" w:hAnsi="Times New Roman" w:cs="Times New Roman"/>
          <w:sz w:val="28"/>
          <w:szCs w:val="28"/>
        </w:rPr>
        <w:t xml:space="preserve">,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1A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5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>начальник отдела градостроительс</w:t>
      </w:r>
      <w:r w:rsidR="0099236B">
        <w:rPr>
          <w:rFonts w:ascii="Times New Roman" w:hAnsi="Times New Roman" w:cs="Times New Roman"/>
          <w:sz w:val="28"/>
          <w:szCs w:val="28"/>
        </w:rPr>
        <w:t>т</w:t>
      </w:r>
      <w:r w:rsidR="00EF5166" w:rsidRPr="00EF5166">
        <w:rPr>
          <w:rFonts w:ascii="Times New Roman" w:hAnsi="Times New Roman" w:cs="Times New Roman"/>
          <w:sz w:val="28"/>
          <w:szCs w:val="28"/>
        </w:rPr>
        <w:t>ва и архитектуры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99236B">
        <w:rPr>
          <w:rFonts w:ascii="Times New Roman" w:hAnsi="Times New Roman" w:cs="Times New Roman"/>
          <w:sz w:val="28"/>
          <w:szCs w:val="28"/>
        </w:rPr>
        <w:t>районного муниципального образования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99236B">
        <w:rPr>
          <w:rFonts w:ascii="Times New Roman" w:hAnsi="Times New Roman" w:cs="Times New Roman"/>
          <w:sz w:val="28"/>
          <w:szCs w:val="28"/>
        </w:rPr>
        <w:t xml:space="preserve"> </w:t>
      </w:r>
      <w:r w:rsidR="00956D64" w:rsidRP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Е.О.</w:t>
      </w:r>
      <w:r w:rsidR="00EF5166" w:rsidRPr="00EF5166">
        <w:rPr>
          <w:rFonts w:ascii="Times New Roman" w:hAnsi="Times New Roman" w:cs="Times New Roman"/>
          <w:sz w:val="28"/>
          <w:szCs w:val="28"/>
        </w:rPr>
        <w:t>Богданова.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377D85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6A5B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C2295F">
        <w:rPr>
          <w:rFonts w:ascii="Times New Roman" w:hAnsi="Times New Roman" w:cs="Times New Roman"/>
          <w:sz w:val="28"/>
          <w:szCs w:val="28"/>
        </w:rPr>
        <w:t>А.Б.</w:t>
      </w:r>
      <w:r w:rsidR="00EF5166">
        <w:rPr>
          <w:rFonts w:ascii="Times New Roman" w:hAnsi="Times New Roman" w:cs="Times New Roman"/>
          <w:sz w:val="28"/>
          <w:szCs w:val="28"/>
        </w:rPr>
        <w:t>Онучина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</w:t>
      </w:r>
      <w:r w:rsidR="00EF5166">
        <w:rPr>
          <w:rFonts w:ascii="Times New Roman" w:hAnsi="Times New Roman" w:cs="Times New Roman"/>
          <w:sz w:val="28"/>
          <w:szCs w:val="28"/>
        </w:rPr>
        <w:t>а</w:t>
      </w:r>
      <w:r w:rsidR="00523ECA"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6B0F81">
        <w:rPr>
          <w:rFonts w:ascii="Times New Roman" w:hAnsi="Times New Roman" w:cs="Times New Roman"/>
          <w:sz w:val="28"/>
          <w:szCs w:val="28"/>
        </w:rPr>
        <w:t>Е.О.Богданова</w:t>
      </w:r>
      <w:r w:rsidR="00EF5166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слушаний– </w:t>
      </w:r>
      <w:r w:rsidR="006B0F81">
        <w:rPr>
          <w:rFonts w:ascii="Times New Roman" w:hAnsi="Times New Roman" w:cs="Times New Roman"/>
          <w:sz w:val="28"/>
          <w:szCs w:val="28"/>
        </w:rPr>
        <w:t>А.Б.Онучина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="00C86A5B" w:rsidRPr="006B0F81">
        <w:rPr>
          <w:rFonts w:ascii="Times New Roman" w:hAnsi="Times New Roman" w:cs="Times New Roman"/>
          <w:sz w:val="28"/>
          <w:szCs w:val="28"/>
        </w:rPr>
        <w:t>пре</w:t>
      </w:r>
      <w:r w:rsidR="00C2295F">
        <w:rPr>
          <w:rFonts w:ascii="Times New Roman" w:hAnsi="Times New Roman" w:cs="Times New Roman"/>
          <w:sz w:val="28"/>
          <w:szCs w:val="28"/>
        </w:rPr>
        <w:t>дставитель</w:t>
      </w:r>
      <w:r w:rsidR="0099236B" w:rsidRPr="006B0F81">
        <w:rPr>
          <w:rFonts w:ascii="Times New Roman" w:hAnsi="Times New Roman" w:cs="Times New Roman"/>
          <w:sz w:val="28"/>
          <w:szCs w:val="28"/>
        </w:rPr>
        <w:t xml:space="preserve"> проектной организации</w:t>
      </w:r>
      <w:r w:rsidR="00C86A5B" w:rsidRPr="006B0F81">
        <w:rPr>
          <w:rFonts w:ascii="Times New Roman" w:hAnsi="Times New Roman" w:cs="Times New Roman"/>
          <w:sz w:val="28"/>
          <w:szCs w:val="28"/>
        </w:rPr>
        <w:t xml:space="preserve">, осуществлявшей подготовку проекта внесения изменений в правила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образования–</w:t>
      </w:r>
      <w:r w:rsidR="00C2295F" w:rsidRPr="00C2295F">
        <w:rPr>
          <w:rFonts w:ascii="Times New Roman" w:hAnsi="Times New Roman" w:cs="Times New Roman"/>
          <w:sz w:val="28"/>
          <w:szCs w:val="28"/>
        </w:rPr>
        <w:t xml:space="preserve"> </w:t>
      </w:r>
      <w:r w:rsidR="00C2295F">
        <w:rPr>
          <w:rFonts w:ascii="Times New Roman" w:hAnsi="Times New Roman" w:cs="Times New Roman"/>
          <w:sz w:val="28"/>
          <w:szCs w:val="28"/>
        </w:rPr>
        <w:t>Е.О.Богданова.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5300CE" w:rsidRDefault="00081259" w:rsidP="00326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0CE">
        <w:rPr>
          <w:rFonts w:ascii="Times New Roman" w:hAnsi="Times New Roman" w:cs="Times New Roman"/>
          <w:sz w:val="28"/>
          <w:szCs w:val="28"/>
          <w:u w:val="single"/>
        </w:rPr>
        <w:t>В процессе публичных слушаний от участников вопросов не поступало</w:t>
      </w:r>
      <w:r w:rsidR="008E7D0E" w:rsidRPr="00530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9AE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публичных слушаний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предложений и замечаний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устной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письменной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форме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2E8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От участников</w:t>
      </w:r>
      <w:r w:rsidR="00EF5166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543C4"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публичных слушаний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выступлений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69D" w:rsidRPr="009B1AE0" w:rsidRDefault="009B769D" w:rsidP="00456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EF5166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Онучина А.Б</w:t>
      </w:r>
      <w:r w:rsidR="00C2295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Батаминского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А.Б. Онучина 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7D4E3E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7D4E3E">
        <w:rPr>
          <w:rFonts w:ascii="Times New Roman" w:hAnsi="Times New Roman" w:cs="Times New Roman"/>
        </w:rPr>
        <w:t xml:space="preserve"> Батаминского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7D4E3E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7D4E3E">
        <w:rPr>
          <w:rFonts w:ascii="Times New Roman" w:hAnsi="Times New Roman" w:cs="Times New Roman"/>
        </w:rPr>
        <w:t>02.03.2017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7D4E3E">
        <w:rPr>
          <w:rFonts w:ascii="Times New Roman" w:hAnsi="Times New Roman" w:cs="Times New Roman"/>
          <w:sz w:val="26"/>
          <w:szCs w:val="26"/>
          <w:u w:val="single"/>
        </w:rPr>
        <w:t xml:space="preserve">Батаминского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6B0F8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A26ADE">
              <w:rPr>
                <w:rFonts w:ascii="Times New Roman" w:hAnsi="Times New Roman" w:cs="Times New Roman"/>
                <w:sz w:val="26"/>
                <w:szCs w:val="26"/>
              </w:rPr>
              <w:t>личенко Валентина Иннокентьевна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EC40A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Тарасова Татьяна Тихоновна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EC40A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Оксана Геннадьевна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EC40A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Батюк Анна Исааковна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EC40A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Вакальчук Наталья Викторовна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EC40A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Вокина Наталья Леонидовна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EC40A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Пластун </w:t>
            </w:r>
            <w:r w:rsidR="00C64C19">
              <w:rPr>
                <w:rFonts w:ascii="Times New Roman" w:hAnsi="Times New Roman" w:cs="Times New Roman"/>
                <w:sz w:val="26"/>
                <w:szCs w:val="26"/>
              </w:rPr>
              <w:t xml:space="preserve">Сергей Анатольевич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Антипин Владимир Николаевич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Наталья Николаевна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Выборова  Людмила Степановна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Генза Ольга Викторовна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Анна Николаевна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Моцкайтис Виталий Степанович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C64C19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Тайшина Нелли Александровна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6B0F81" w:rsidP="006B0F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Зубрицкая Людмила </w:t>
            </w:r>
            <w:r w:rsidR="00377D85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Васильевна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377D85" w:rsidP="00377D8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Лазарева Галина Геннадьевна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771223" w:rsidP="00771223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9E281E" w:rsidRDefault="009E281E" w:rsidP="001D535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9E281E" w:rsidRDefault="009E281E" w:rsidP="00892300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7D4E3E">
        <w:rPr>
          <w:rFonts w:ascii="Times New Roman" w:hAnsi="Times New Roman" w:cs="Times New Roman"/>
          <w:sz w:val="26"/>
          <w:szCs w:val="26"/>
        </w:rPr>
        <w:t xml:space="preserve">А.Б. Онучина 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  <w:t xml:space="preserve">                Е.А. Мотовилова </w:t>
      </w:r>
      <w:r w:rsidR="007D4E3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D3B94" w:rsidRPr="00950E20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B4" w:rsidRDefault="00EA44B4" w:rsidP="00795D35">
      <w:pPr>
        <w:spacing w:after="0" w:line="240" w:lineRule="auto"/>
      </w:pPr>
      <w:r>
        <w:separator/>
      </w:r>
    </w:p>
  </w:endnote>
  <w:endnote w:type="continuationSeparator" w:id="1">
    <w:p w:rsidR="00EA44B4" w:rsidRDefault="00EA44B4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</w:sdtPr>
    <w:sdtContent>
      <w:p w:rsidR="006D3A40" w:rsidRDefault="00507104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C93891">
          <w:rPr>
            <w:noProof/>
          </w:rPr>
          <w:t>1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B4" w:rsidRDefault="00EA44B4" w:rsidP="00795D35">
      <w:pPr>
        <w:spacing w:after="0" w:line="240" w:lineRule="auto"/>
      </w:pPr>
      <w:r>
        <w:separator/>
      </w:r>
    </w:p>
  </w:footnote>
  <w:footnote w:type="continuationSeparator" w:id="1">
    <w:p w:rsidR="00EA44B4" w:rsidRDefault="00EA44B4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C64C19" w:rsidP="00E1355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124FB"/>
    <w:rsid w:val="00062CD1"/>
    <w:rsid w:val="00064818"/>
    <w:rsid w:val="00081259"/>
    <w:rsid w:val="00084D03"/>
    <w:rsid w:val="000B63FB"/>
    <w:rsid w:val="000C5BB1"/>
    <w:rsid w:val="000D0F71"/>
    <w:rsid w:val="000D4066"/>
    <w:rsid w:val="000F658A"/>
    <w:rsid w:val="00117B2E"/>
    <w:rsid w:val="001334E9"/>
    <w:rsid w:val="00163E18"/>
    <w:rsid w:val="00164860"/>
    <w:rsid w:val="00165F40"/>
    <w:rsid w:val="001714FF"/>
    <w:rsid w:val="00184282"/>
    <w:rsid w:val="0019139B"/>
    <w:rsid w:val="00193CC7"/>
    <w:rsid w:val="001A5518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054E2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2B36"/>
    <w:rsid w:val="00370375"/>
    <w:rsid w:val="00377D85"/>
    <w:rsid w:val="00381DFA"/>
    <w:rsid w:val="00394E2D"/>
    <w:rsid w:val="003A43E4"/>
    <w:rsid w:val="003A6934"/>
    <w:rsid w:val="003C0438"/>
    <w:rsid w:val="003D27F9"/>
    <w:rsid w:val="003D2D60"/>
    <w:rsid w:val="003D5F11"/>
    <w:rsid w:val="00404CAC"/>
    <w:rsid w:val="00407B7A"/>
    <w:rsid w:val="004201EC"/>
    <w:rsid w:val="00423164"/>
    <w:rsid w:val="00441E6A"/>
    <w:rsid w:val="00446BF4"/>
    <w:rsid w:val="00452257"/>
    <w:rsid w:val="004562FD"/>
    <w:rsid w:val="00460386"/>
    <w:rsid w:val="00481233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07104"/>
    <w:rsid w:val="00523ECA"/>
    <w:rsid w:val="00524774"/>
    <w:rsid w:val="00526CED"/>
    <w:rsid w:val="005300CE"/>
    <w:rsid w:val="0053089B"/>
    <w:rsid w:val="00545542"/>
    <w:rsid w:val="00550F35"/>
    <w:rsid w:val="00556417"/>
    <w:rsid w:val="00560FD6"/>
    <w:rsid w:val="00561599"/>
    <w:rsid w:val="00563689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0F81"/>
    <w:rsid w:val="006B3091"/>
    <w:rsid w:val="006C57D0"/>
    <w:rsid w:val="006C632F"/>
    <w:rsid w:val="006C7112"/>
    <w:rsid w:val="006D3075"/>
    <w:rsid w:val="006D3A40"/>
    <w:rsid w:val="006D3B94"/>
    <w:rsid w:val="006D47B6"/>
    <w:rsid w:val="006D5D85"/>
    <w:rsid w:val="006F20E9"/>
    <w:rsid w:val="006F4907"/>
    <w:rsid w:val="00702649"/>
    <w:rsid w:val="00702710"/>
    <w:rsid w:val="00714671"/>
    <w:rsid w:val="0071655B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4E3E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067C"/>
    <w:rsid w:val="0086632D"/>
    <w:rsid w:val="00880A13"/>
    <w:rsid w:val="00882A93"/>
    <w:rsid w:val="00892300"/>
    <w:rsid w:val="008A1228"/>
    <w:rsid w:val="008A2056"/>
    <w:rsid w:val="008A615F"/>
    <w:rsid w:val="008C5DAA"/>
    <w:rsid w:val="008D39F1"/>
    <w:rsid w:val="008E5754"/>
    <w:rsid w:val="008E6DE7"/>
    <w:rsid w:val="008E7D0E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236B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26ADE"/>
    <w:rsid w:val="00A3349D"/>
    <w:rsid w:val="00A413A4"/>
    <w:rsid w:val="00A51C8A"/>
    <w:rsid w:val="00A55D65"/>
    <w:rsid w:val="00A632DF"/>
    <w:rsid w:val="00A642CA"/>
    <w:rsid w:val="00A87F35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2295F"/>
    <w:rsid w:val="00C501D5"/>
    <w:rsid w:val="00C56775"/>
    <w:rsid w:val="00C57EEF"/>
    <w:rsid w:val="00C618B7"/>
    <w:rsid w:val="00C633B6"/>
    <w:rsid w:val="00C64C19"/>
    <w:rsid w:val="00C74855"/>
    <w:rsid w:val="00C75490"/>
    <w:rsid w:val="00C85662"/>
    <w:rsid w:val="00C868ED"/>
    <w:rsid w:val="00C86A5B"/>
    <w:rsid w:val="00C92814"/>
    <w:rsid w:val="00C93891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12943"/>
    <w:rsid w:val="00D23EFB"/>
    <w:rsid w:val="00D24BB2"/>
    <w:rsid w:val="00D25183"/>
    <w:rsid w:val="00D30BFC"/>
    <w:rsid w:val="00D42084"/>
    <w:rsid w:val="00D720F8"/>
    <w:rsid w:val="00D91D36"/>
    <w:rsid w:val="00DA46D3"/>
    <w:rsid w:val="00DA632C"/>
    <w:rsid w:val="00DB459B"/>
    <w:rsid w:val="00DC2536"/>
    <w:rsid w:val="00DC3BF7"/>
    <w:rsid w:val="00DD33EC"/>
    <w:rsid w:val="00DD7A62"/>
    <w:rsid w:val="00DE5D14"/>
    <w:rsid w:val="00DF07F4"/>
    <w:rsid w:val="00DF1DEE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A44B4"/>
    <w:rsid w:val="00EB0DA8"/>
    <w:rsid w:val="00EB1E25"/>
    <w:rsid w:val="00EC0EDB"/>
    <w:rsid w:val="00EC40A1"/>
    <w:rsid w:val="00EC7F80"/>
    <w:rsid w:val="00ED2B91"/>
    <w:rsid w:val="00EE0E2A"/>
    <w:rsid w:val="00EF5166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C5F84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C55D2-25FA-4F39-923E-DFD24BA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7</cp:revision>
  <cp:lastPrinted>2017-03-09T01:34:00Z</cp:lastPrinted>
  <dcterms:created xsi:type="dcterms:W3CDTF">2017-03-06T07:27:00Z</dcterms:created>
  <dcterms:modified xsi:type="dcterms:W3CDTF">2017-03-09T05:03:00Z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