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670AE" w:rsidRPr="00520672" w:rsidRDefault="00520672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670AE" w:rsidRPr="005670AE" w:rsidRDefault="00520672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520672" w:rsidRDefault="005670AE" w:rsidP="0052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="00783436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</w:t>
      </w: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Батама</w:t>
      </w:r>
    </w:p>
    <w:p w:rsidR="005670AE" w:rsidRPr="00520672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4" w:type="dxa"/>
        <w:tblLook w:val="04A0"/>
      </w:tblPr>
      <w:tblGrid>
        <w:gridCol w:w="4928"/>
        <w:gridCol w:w="4786"/>
      </w:tblGrid>
      <w:tr w:rsidR="005670AE" w:rsidTr="008E2F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DE1F82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подготовке проекта внесения изменений </w:t>
            </w:r>
            <w:proofErr w:type="gramStart"/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0AE" w:rsidRPr="00DE1F82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</w:p>
          <w:p w:rsidR="005670AE" w:rsidRDefault="00520672" w:rsidP="005670AE">
            <w:pPr>
              <w:jc w:val="both"/>
            </w:pPr>
            <w:r w:rsidRPr="0052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Батаминского</w:t>
            </w:r>
            <w:r w:rsidR="0056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5670AE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Зиминского района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70AE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F82" w:rsidRP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4FF" w:rsidRPr="00B224FF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устойчивого развития территории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ст.ст. 14, 28 Федерального закона от 06.10.2003 г. N 131-ФЗ "Об общих принципах организации местного самоуправления в Российской Федерации", </w:t>
      </w:r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31,32,33</w:t>
      </w:r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Зиминского района</w:t>
      </w:r>
    </w:p>
    <w:p w:rsidR="00B224FF" w:rsidRDefault="00B224FF" w:rsidP="00B224FF">
      <w:pPr>
        <w:spacing w:after="0" w:line="240" w:lineRule="auto"/>
        <w:jc w:val="both"/>
      </w:pPr>
    </w:p>
    <w:p w:rsidR="00DE1F82" w:rsidRPr="00DE1F82" w:rsidRDefault="00B224FF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 А Н О В Л Я Е Т: </w:t>
      </w:r>
    </w:p>
    <w:p w:rsidR="00DE1F82" w:rsidRDefault="00DE1F82" w:rsidP="00B224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Приступить к подготовке проекта внесения изменений в правила землепользования и застройки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Батаминского 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Зиминского района</w:t>
      </w:r>
      <w:r w:rsid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20672" w:rsidRPr="0052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52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0672" w:rsidRPr="0052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2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г.</w:t>
      </w:r>
      <w:r w:rsidRPr="000B75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E1F82" w:rsidRDefault="00DE1F82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3F65D5" w:rsidRPr="003F65D5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опубликовать в </w:t>
      </w:r>
      <w:r w:rsid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информационно-аналитическом издании 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Батаминского муниципального </w:t>
      </w:r>
      <w:proofErr w:type="gramStart"/>
      <w:r w:rsidR="005206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spellStart"/>
      <w:proofErr w:type="gramEnd"/>
      <w:r w:rsidR="008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бразования</w:t>
      </w:r>
      <w:proofErr w:type="spellEnd"/>
      <w:r w:rsidR="00520672" w:rsidRP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Родник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разместить на официальном сайте администрации </w:t>
      </w:r>
      <w:r w:rsidR="00520672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Батаминского 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разделе «Градостроительное зонирование»  </w:t>
      </w:r>
      <w:r w:rsidR="005206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520672" w:rsidRP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43318">
        <w:rPr>
          <w:rFonts w:ascii="Times New Roman" w:eastAsia="Times New Roman" w:hAnsi="Times New Roman" w:cs="Times New Roman"/>
          <w:sz w:val="26"/>
          <w:szCs w:val="26"/>
          <w:lang w:eastAsia="ru-RU"/>
        </w:rPr>
        <w:t>//</w:t>
      </w:r>
      <w:proofErr w:type="spellStart"/>
      <w:r w:rsidR="005206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batama</w:t>
      </w:r>
      <w:proofErr w:type="spellEnd"/>
      <w:r w:rsidR="00520672" w:rsidRP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5206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DE1F82" w:rsidRPr="00843318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E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318" w:rsidRP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="004E6687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r w:rsidR="004E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Мотовилову</w:t>
      </w:r>
    </w:p>
    <w:p w:rsidR="00DE1F82" w:rsidRP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F82" w:rsidRP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5D5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r w:rsid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 Онучина</w:t>
      </w:r>
    </w:p>
    <w:p w:rsid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0B75FA" w:rsidRDefault="000B75FA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DE1F82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FF" w:rsidRDefault="00DE1F82" w:rsidP="00B2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3"/>
        <w:tblW w:w="0" w:type="auto"/>
        <w:tblLook w:val="04A0"/>
      </w:tblPr>
      <w:tblGrid>
        <w:gridCol w:w="4077"/>
        <w:gridCol w:w="5245"/>
      </w:tblGrid>
      <w:tr w:rsidR="00B224FF" w:rsidTr="003F65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24FF" w:rsidRDefault="00B224FF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224FF" w:rsidRDefault="00B224FF" w:rsidP="0084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r w:rsidR="00843318" w:rsidRPr="0052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Батаминского</w:t>
            </w:r>
            <w:r w:rsidR="004E6687" w:rsidRPr="00B2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</w:t>
            </w: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43318" w:rsidRPr="00843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4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318" w:rsidRPr="008433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43318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 w:rsidR="00843318" w:rsidRPr="0084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3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43318" w:rsidRPr="0084331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E6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1553B6" w:rsidRDefault="001553B6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FA" w:rsidRDefault="00A576D8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ПОРЯДОК И СРОКИ ПРОВЕДЕНИЯ РАБОТ ПО ВНЕСЕНИЮ ИЗМЕНЕНИЙ В ПРАВИЛА ЗЕМЛЕПОЛЬЗОВАНИЯ И ЗАСТРОЙКИ </w:t>
      </w:r>
    </w:p>
    <w:p w:rsidR="004E6687" w:rsidRPr="000B75FA" w:rsidRDefault="00843318" w:rsidP="000B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Батаминского</w:t>
      </w:r>
      <w:r w:rsidR="004E6687" w:rsidRPr="000B75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Зиминского района</w:t>
      </w:r>
    </w:p>
    <w:p w:rsidR="006F5F54" w:rsidRDefault="00A576D8" w:rsidP="00B224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1.</w:t>
      </w:r>
      <w:r w:rsidRPr="00A576D8">
        <w:rPr>
          <w:rFonts w:ascii="Times New Roman" w:hAnsi="Times New Roman" w:cs="Times New Roman"/>
          <w:sz w:val="24"/>
          <w:szCs w:val="24"/>
        </w:rPr>
        <w:tab/>
        <w:t xml:space="preserve">     Внесение изменений в правила землепользования и застройки (далее по тексту – ПЗЗ)</w:t>
      </w:r>
      <w:r w:rsidR="00843318" w:rsidRPr="0084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318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Батаминского</w:t>
      </w:r>
      <w:r w:rsidR="004E6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tbl>
      <w:tblPr>
        <w:tblStyle w:val="a3"/>
        <w:tblW w:w="9889" w:type="dxa"/>
        <w:tblLook w:val="04A0"/>
      </w:tblPr>
      <w:tblGrid>
        <w:gridCol w:w="6487"/>
        <w:gridCol w:w="3402"/>
      </w:tblGrid>
      <w:tr w:rsidR="007A1CAD" w:rsidTr="00783436">
        <w:tc>
          <w:tcPr>
            <w:tcW w:w="6487" w:type="dxa"/>
          </w:tcPr>
          <w:p w:rsidR="007A1CA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7A1CA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A1CAD" w:rsidTr="00783436">
        <w:tc>
          <w:tcPr>
            <w:tcW w:w="6487" w:type="dxa"/>
          </w:tcPr>
          <w:p w:rsidR="007A1CAD" w:rsidRPr="00DA44F7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A1CAD" w:rsidRPr="00DA44F7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1CAD" w:rsidTr="00783436">
        <w:tc>
          <w:tcPr>
            <w:tcW w:w="6487" w:type="dxa"/>
          </w:tcPr>
          <w:p w:rsidR="007A1CAD" w:rsidRDefault="007A1CAD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 xml:space="preserve">1)    </w:t>
            </w:r>
            <w:r w:rsidRPr="006F5F54">
              <w:rPr>
                <w:rFonts w:ascii="Times New Roman" w:hAnsi="Times New Roman" w:cs="Times New Roman"/>
              </w:rPr>
              <w:t>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402" w:type="dxa"/>
          </w:tcPr>
          <w:p w:rsidR="007A1CAD" w:rsidRPr="00684FC5" w:rsidRDefault="00E64856" w:rsidP="00684F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84FC5">
              <w:rPr>
                <w:rFonts w:ascii="Times New Roman" w:hAnsi="Times New Roman" w:cs="Times New Roman"/>
              </w:rPr>
              <w:t>1 месяц</w:t>
            </w:r>
            <w:r w:rsidR="00684FC5">
              <w:rPr>
                <w:rFonts w:ascii="Times New Roman" w:hAnsi="Times New Roman" w:cs="Times New Roman"/>
              </w:rPr>
              <w:t xml:space="preserve"> с момента вступления в силу постановления главы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="00684FC5" w:rsidRPr="008E2F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84FC5">
              <w:rPr>
                <w:rFonts w:ascii="Times New Roman" w:hAnsi="Times New Roman" w:cs="Times New Roman"/>
              </w:rPr>
              <w:t xml:space="preserve">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 xml:space="preserve">2)    Направление комиссией по подготовке проекта внесения изменений в ПЗЗ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 (далее по тексту Комиссия) в администрацию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 для осуществления проверки на соответствие требованиям, предусмотренным </w:t>
            </w:r>
            <w:proofErr w:type="gramStart"/>
            <w:r w:rsidRPr="006F5F54">
              <w:rPr>
                <w:rFonts w:ascii="Times New Roman" w:hAnsi="Times New Roman" w:cs="Times New Roman"/>
              </w:rPr>
              <w:t>ч</w:t>
            </w:r>
            <w:proofErr w:type="gramEnd"/>
            <w:r w:rsidRPr="006F5F54">
              <w:rPr>
                <w:rFonts w:ascii="Times New Roman" w:hAnsi="Times New Roman" w:cs="Times New Roman"/>
              </w:rPr>
              <w:t xml:space="preserve">. 9 ст. 31 Градостроительного Кодекса РФ (далее по тексту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РФ); </w:t>
            </w:r>
          </w:p>
        </w:tc>
        <w:tc>
          <w:tcPr>
            <w:tcW w:w="3402" w:type="dxa"/>
          </w:tcPr>
          <w:p w:rsidR="00281F65" w:rsidRPr="00281F65" w:rsidRDefault="00281F65" w:rsidP="008433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работ по подготовке проекта внесения изменений</w:t>
            </w:r>
            <w:r w:rsidR="00843318">
              <w:rPr>
                <w:rFonts w:ascii="Times New Roman" w:hAnsi="Times New Roman" w:cs="Times New Roman"/>
              </w:rPr>
              <w:t xml:space="preserve"> </w:t>
            </w:r>
            <w:r w:rsidR="00843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земле</w:t>
            </w:r>
            <w:r w:rsidR="007834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пользования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застройки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 xml:space="preserve">3)    Направление администрацией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5F54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F5F54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6F5F54">
              <w:rPr>
                <w:rFonts w:ascii="Times New Roman" w:hAnsi="Times New Roman" w:cs="Times New Roman"/>
              </w:rPr>
              <w:t xml:space="preserve"> образования проекта внесения изменений в ПЗЗ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для рассмотрения, согласно ч. 10 ст. 31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РФ;   </w:t>
            </w:r>
          </w:p>
        </w:tc>
        <w:tc>
          <w:tcPr>
            <w:tcW w:w="3402" w:type="dxa"/>
          </w:tcPr>
          <w:p w:rsidR="007A1CAD" w:rsidRDefault="00EA4705" w:rsidP="00EA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5 дней после рассм</w:t>
            </w:r>
            <w:r w:rsidR="00843318">
              <w:rPr>
                <w:rFonts w:ascii="Times New Roman" w:hAnsi="Times New Roman" w:cs="Times New Roman"/>
              </w:rPr>
              <w:t xml:space="preserve">отрения проекта </w:t>
            </w:r>
            <w:proofErr w:type="spellStart"/>
            <w:r w:rsidR="00843318">
              <w:rPr>
                <w:rFonts w:ascii="Times New Roman" w:hAnsi="Times New Roman" w:cs="Times New Roman"/>
              </w:rPr>
              <w:t>адми-нистрацией</w:t>
            </w:r>
            <w:proofErr w:type="spellEnd"/>
            <w:r w:rsidR="00843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843318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843318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зменений</w:t>
            </w:r>
            <w:r w:rsidR="00843318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4FC5" w:rsidRPr="00684FC5">
              <w:rPr>
                <w:rFonts w:ascii="Times New Roman" w:hAnsi="Times New Roman" w:cs="Times New Roman"/>
              </w:rPr>
              <w:t>случае необходимости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>4) Принятие главой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 xml:space="preserve"> Батаминского</w:t>
            </w:r>
            <w:r w:rsidR="00843318" w:rsidRPr="006F5F54">
              <w:rPr>
                <w:rFonts w:ascii="Times New Roman" w:hAnsi="Times New Roman" w:cs="Times New Roman"/>
              </w:rPr>
              <w:t xml:space="preserve"> </w:t>
            </w:r>
            <w:r w:rsidRPr="006F5F54">
              <w:rPr>
                <w:rFonts w:ascii="Times New Roman" w:hAnsi="Times New Roman" w:cs="Times New Roman"/>
              </w:rPr>
              <w:t xml:space="preserve">муниципального образования решения о проведении публичных слушаний, согласно </w:t>
            </w:r>
            <w:proofErr w:type="gramStart"/>
            <w:r w:rsidRPr="006F5F54">
              <w:rPr>
                <w:rFonts w:ascii="Times New Roman" w:hAnsi="Times New Roman" w:cs="Times New Roman"/>
              </w:rPr>
              <w:t>ч</w:t>
            </w:r>
            <w:proofErr w:type="gramEnd"/>
            <w:r w:rsidRPr="006F5F54">
              <w:rPr>
                <w:rFonts w:ascii="Times New Roman" w:hAnsi="Times New Roman" w:cs="Times New Roman"/>
              </w:rPr>
              <w:t xml:space="preserve">. 11 ст. 31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7A1CAD" w:rsidP="00FE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</w:rPr>
              <w:t>В течение 10 дней со дня получения от комиссии проекта внесения изменений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7A1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  Организация п</w:t>
            </w:r>
            <w:r w:rsidRPr="006F5F54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6F5F54">
              <w:rPr>
                <w:rFonts w:ascii="Times New Roman" w:hAnsi="Times New Roman" w:cs="Times New Roman"/>
              </w:rPr>
              <w:t xml:space="preserve"> публичных слушаний по проекту внесения изменений в ПЗЗ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осуществляется, согласно п. 5 настоящего порядка; </w:t>
            </w:r>
          </w:p>
        </w:tc>
        <w:tc>
          <w:tcPr>
            <w:tcW w:w="3402" w:type="dxa"/>
          </w:tcPr>
          <w:p w:rsidR="007A1CAD" w:rsidRDefault="00EA4705" w:rsidP="007A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BFC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="007A1CAD" w:rsidRPr="007A1CAD">
              <w:rPr>
                <w:rFonts w:ascii="Times New Roman" w:hAnsi="Times New Roman" w:cs="Times New Roman"/>
              </w:rPr>
              <w:t xml:space="preserve"> с момента принятия решения о проведении публичных слушаний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FE13CD">
              <w:rPr>
                <w:rFonts w:ascii="Times New Roman" w:hAnsi="Times New Roman" w:cs="Times New Roman"/>
              </w:rPr>
              <w:t xml:space="preserve">6)    Направление Комиссией главе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="00843318" w:rsidRPr="00FE1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E13CD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FE13C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FE13CD">
              <w:rPr>
                <w:rFonts w:ascii="Times New Roman" w:hAnsi="Times New Roman" w:cs="Times New Roman"/>
              </w:rPr>
              <w:t xml:space="preserve"> образования протоколов и заключения о результатах публичных слушаний, согласно ч. 15 ст. 31 </w:t>
            </w:r>
            <w:proofErr w:type="spellStart"/>
            <w:r w:rsidRPr="00FE13CD">
              <w:rPr>
                <w:rFonts w:ascii="Times New Roman" w:hAnsi="Times New Roman" w:cs="Times New Roman"/>
              </w:rPr>
              <w:t>ГрК</w:t>
            </w:r>
            <w:proofErr w:type="spellEnd"/>
            <w:r w:rsidRPr="00FE13CD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281F65" w:rsidP="0028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65">
              <w:rPr>
                <w:rFonts w:ascii="Times New Roman" w:hAnsi="Times New Roman" w:cs="Times New Roman"/>
              </w:rPr>
              <w:t>Внесение изменений при необходимости</w:t>
            </w:r>
          </w:p>
        </w:tc>
      </w:tr>
      <w:tr w:rsidR="007A1CAD" w:rsidTr="00783436">
        <w:tc>
          <w:tcPr>
            <w:tcW w:w="6487" w:type="dxa"/>
          </w:tcPr>
          <w:p w:rsidR="007A1CAD" w:rsidRPr="00FE13CD" w:rsidRDefault="007A1CAD" w:rsidP="008E2F7A">
            <w:pPr>
              <w:jc w:val="both"/>
              <w:rPr>
                <w:rFonts w:ascii="Times New Roman" w:hAnsi="Times New Roman" w:cs="Times New Roman"/>
              </w:rPr>
            </w:pPr>
            <w:r w:rsidRPr="00FE13CD">
              <w:rPr>
                <w:rFonts w:ascii="Times New Roman" w:hAnsi="Times New Roman" w:cs="Times New Roman"/>
              </w:rPr>
              <w:t xml:space="preserve">7)  Принятие главой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="00843318" w:rsidRPr="00FE13CD">
              <w:rPr>
                <w:rFonts w:ascii="Times New Roman" w:hAnsi="Times New Roman" w:cs="Times New Roman"/>
              </w:rPr>
              <w:t xml:space="preserve"> </w:t>
            </w:r>
            <w:r w:rsidRPr="00FE13CD">
              <w:rPr>
                <w:rFonts w:ascii="Times New Roman" w:hAnsi="Times New Roman" w:cs="Times New Roman"/>
              </w:rPr>
              <w:t xml:space="preserve">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>
              <w:rPr>
                <w:rFonts w:ascii="Times New Roman" w:hAnsi="Times New Roman" w:cs="Times New Roman"/>
              </w:rPr>
              <w:t>представительный орган</w:t>
            </w:r>
            <w:r w:rsidR="00843318">
              <w:rPr>
                <w:rFonts w:ascii="Times New Roman" w:hAnsi="Times New Roman" w:cs="Times New Roman"/>
              </w:rPr>
              <w:t xml:space="preserve"> </w:t>
            </w:r>
            <w:r w:rsidR="00843318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FE13CD">
              <w:rPr>
                <w:rFonts w:ascii="Times New Roman" w:hAnsi="Times New Roman" w:cs="Times New Roman"/>
              </w:rPr>
              <w:t xml:space="preserve"> муниципального образования, согласно </w:t>
            </w:r>
            <w:proofErr w:type="gramStart"/>
            <w:r w:rsidRPr="00FE13CD">
              <w:rPr>
                <w:rFonts w:ascii="Times New Roman" w:hAnsi="Times New Roman" w:cs="Times New Roman"/>
              </w:rPr>
              <w:t>ч</w:t>
            </w:r>
            <w:proofErr w:type="gramEnd"/>
            <w:r w:rsidRPr="00FE13CD">
              <w:rPr>
                <w:rFonts w:ascii="Times New Roman" w:hAnsi="Times New Roman" w:cs="Times New Roman"/>
              </w:rPr>
              <w:t xml:space="preserve">. 16 ст. 31 </w:t>
            </w:r>
            <w:proofErr w:type="spellStart"/>
            <w:r w:rsidRPr="00FE13CD">
              <w:rPr>
                <w:rFonts w:ascii="Times New Roman" w:hAnsi="Times New Roman" w:cs="Times New Roman"/>
              </w:rPr>
              <w:t>ГрК</w:t>
            </w:r>
            <w:proofErr w:type="spellEnd"/>
            <w:r w:rsidRPr="00FE13CD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281F65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F7">
              <w:rPr>
                <w:rFonts w:ascii="Times New Roman" w:hAnsi="Times New Roman" w:cs="Times New Roman"/>
              </w:rPr>
              <w:t xml:space="preserve">В течение 10 дней после </w:t>
            </w:r>
            <w:proofErr w:type="gramStart"/>
            <w:r w:rsidRPr="00DA44F7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DA44F7">
              <w:rPr>
                <w:rFonts w:ascii="Times New Roman" w:hAnsi="Times New Roman" w:cs="Times New Roman"/>
              </w:rPr>
              <w:t xml:space="preserve"> проекта</w:t>
            </w:r>
            <w:r w:rsidR="00DA44F7" w:rsidRPr="00DA44F7">
              <w:rPr>
                <w:rFonts w:ascii="Times New Roman" w:hAnsi="Times New Roman" w:cs="Times New Roman"/>
              </w:rPr>
              <w:t xml:space="preserve"> внесения изменений</w:t>
            </w:r>
          </w:p>
        </w:tc>
      </w:tr>
      <w:tr w:rsidR="007A1CAD" w:rsidTr="00783436">
        <w:tc>
          <w:tcPr>
            <w:tcW w:w="6487" w:type="dxa"/>
          </w:tcPr>
          <w:p w:rsidR="007A1CAD" w:rsidRPr="00FE13CD" w:rsidRDefault="00DA44F7" w:rsidP="00DA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Утверждение проекта внесения изменений в правила землепользования и застройки </w:t>
            </w:r>
            <w:r w:rsidR="002E3769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DA44F7">
              <w:rPr>
                <w:rFonts w:ascii="Times New Roman" w:hAnsi="Times New Roman" w:cs="Times New Roman"/>
              </w:rPr>
              <w:t>представительным органом местного самоуправления</w:t>
            </w:r>
          </w:p>
        </w:tc>
        <w:tc>
          <w:tcPr>
            <w:tcW w:w="3402" w:type="dxa"/>
          </w:tcPr>
          <w:p w:rsidR="007A1CAD" w:rsidRDefault="00DA44F7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F7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</w:tr>
      <w:tr w:rsidR="00DA44F7" w:rsidTr="00783436">
        <w:tc>
          <w:tcPr>
            <w:tcW w:w="6487" w:type="dxa"/>
          </w:tcPr>
          <w:p w:rsidR="00DA44F7" w:rsidRDefault="00DA44F7" w:rsidP="002E3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О</w:t>
            </w:r>
            <w:r w:rsidRPr="00DA44F7">
              <w:rPr>
                <w:rFonts w:ascii="Times New Roman" w:hAnsi="Times New Roman" w:cs="Times New Roman"/>
              </w:rPr>
              <w:t>публиковани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A44F7">
              <w:rPr>
                <w:rFonts w:ascii="Times New Roman" w:hAnsi="Times New Roman" w:cs="Times New Roman"/>
              </w:rPr>
              <w:t xml:space="preserve"> актуальной редакции ПЗЗ с приложением протоколов и заключения о результатах публичных слушаний в порядке, установленном для официального опубликования муниципальных актов и размещения на главной странице официального сайта </w:t>
            </w:r>
            <w:r w:rsidR="002E3769">
              <w:rPr>
                <w:rFonts w:ascii="Times New Roman" w:hAnsi="Times New Roman" w:cs="Times New Roman"/>
              </w:rPr>
              <w:t>Батаминского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2E3769">
              <w:rPr>
                <w:rFonts w:ascii="Times New Roman" w:hAnsi="Times New Roman" w:cs="Times New Roman"/>
              </w:rPr>
              <w:t xml:space="preserve"> </w:t>
            </w:r>
            <w:r w:rsidRPr="00DA44F7">
              <w:rPr>
                <w:rFonts w:ascii="Times New Roman" w:hAnsi="Times New Roman" w:cs="Times New Roman"/>
              </w:rPr>
              <w:t xml:space="preserve"> в разделе «Градостроительное зонирование», согласно </w:t>
            </w:r>
            <w:proofErr w:type="gramStart"/>
            <w:r w:rsidRPr="00DA44F7">
              <w:rPr>
                <w:rFonts w:ascii="Times New Roman" w:hAnsi="Times New Roman" w:cs="Times New Roman"/>
              </w:rPr>
              <w:t>ч</w:t>
            </w:r>
            <w:proofErr w:type="gramEnd"/>
            <w:r w:rsidRPr="00DA44F7">
              <w:rPr>
                <w:rFonts w:ascii="Times New Roman" w:hAnsi="Times New Roman" w:cs="Times New Roman"/>
              </w:rPr>
              <w:t xml:space="preserve">. 3 ст. 32 </w:t>
            </w:r>
            <w:proofErr w:type="spellStart"/>
            <w:r w:rsidRPr="00DA44F7">
              <w:rPr>
                <w:rFonts w:ascii="Times New Roman" w:hAnsi="Times New Roman" w:cs="Times New Roman"/>
              </w:rPr>
              <w:t>ГрК</w:t>
            </w:r>
            <w:proofErr w:type="spellEnd"/>
            <w:r w:rsidRPr="00DA44F7">
              <w:rPr>
                <w:rFonts w:ascii="Times New Roman" w:hAnsi="Times New Roman" w:cs="Times New Roman"/>
              </w:rPr>
              <w:t xml:space="preserve"> РФ и во ФГИС ТП; </w:t>
            </w:r>
          </w:p>
        </w:tc>
        <w:tc>
          <w:tcPr>
            <w:tcW w:w="3402" w:type="dxa"/>
          </w:tcPr>
          <w:p w:rsidR="00DA44F7" w:rsidRPr="00DA44F7" w:rsidRDefault="00DA44F7" w:rsidP="00DA4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двух недель после принятия решения об утверждении проекта внесения изменений в правила землепользования и застройки </w:t>
            </w:r>
            <w:r w:rsidR="002E3769" w:rsidRPr="00843318">
              <w:rPr>
                <w:rFonts w:ascii="Times New Roman" w:eastAsia="Times New Roman" w:hAnsi="Times New Roman" w:cs="Times New Roman"/>
                <w:lang w:eastAsia="ru-RU"/>
              </w:rPr>
              <w:t>Батаминского</w:t>
            </w:r>
            <w:r w:rsidRPr="008E2F7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</w:tr>
    </w:tbl>
    <w:p w:rsidR="000B75FA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436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Pr="002E3769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813F3">
        <w:rPr>
          <w:rFonts w:ascii="Times New Roman" w:hAnsi="Times New Roman" w:cs="Times New Roman"/>
          <w:sz w:val="24"/>
          <w:szCs w:val="24"/>
        </w:rPr>
        <w:t>Зиминского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A4705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="002E3769" w:rsidRPr="002E3769">
        <w:rPr>
          <w:rFonts w:ascii="Times New Roman" w:hAnsi="Times New Roman" w:cs="Times New Roman"/>
          <w:sz w:val="24"/>
          <w:szCs w:val="24"/>
        </w:rPr>
        <w:t>Батаминского</w:t>
      </w:r>
      <w:r w:rsidR="00E813F3" w:rsidRPr="002E37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E3769"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E813F3" w:rsidRPr="002E37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E3769">
        <w:rPr>
          <w:rFonts w:ascii="Times New Roman" w:hAnsi="Times New Roman" w:cs="Times New Roman"/>
          <w:sz w:val="24"/>
          <w:szCs w:val="24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2E3769" w:rsidRP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2E37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E3769">
        <w:rPr>
          <w:rFonts w:ascii="Times New Roman" w:hAnsi="Times New Roman" w:cs="Times New Roman"/>
          <w:sz w:val="24"/>
          <w:szCs w:val="24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4. Проверка подготовленного проекта внесения изменений в ПЗЗ осуществляется администрацией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>на соответствие требованиям технических регламентов, региональных и местных нормативов градостроительного проектирования, генеральному плану</w:t>
      </w:r>
      <w:r w:rsidR="002E3769" w:rsidRPr="002E37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E813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схемам территориального планирования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A4705">
        <w:rPr>
          <w:rFonts w:ascii="Times New Roman" w:hAnsi="Times New Roman" w:cs="Times New Roman"/>
          <w:sz w:val="24"/>
          <w:szCs w:val="24"/>
        </w:rPr>
        <w:t>Зиминского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A4705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5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5. Публичные слушания по проекту внесения изменений в ПЗЗ проводятся Комиссией в порядке, определяемом Уставом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E813F3" w:rsidRPr="008E2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Положением о публичных слушаниях на территории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E813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Pr="002E3769">
        <w:rPr>
          <w:rFonts w:ascii="Times New Roman" w:hAnsi="Times New Roman" w:cs="Times New Roman"/>
          <w:sz w:val="24"/>
          <w:szCs w:val="24"/>
        </w:rPr>
        <w:t>утвержденным</w:t>
      </w:r>
      <w:r w:rsidRPr="00E81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5D5" w:rsidRPr="003F65D5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2E3769" w:rsidRPr="00843318">
        <w:rPr>
          <w:rFonts w:ascii="Times New Roman" w:eastAsia="Times New Roman" w:hAnsi="Times New Roman" w:cs="Times New Roman"/>
          <w:lang w:eastAsia="ru-RU"/>
        </w:rPr>
        <w:t>Батаминского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3F65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3769">
        <w:rPr>
          <w:rFonts w:ascii="Times New Roman" w:hAnsi="Times New Roman" w:cs="Times New Roman"/>
          <w:sz w:val="24"/>
          <w:szCs w:val="24"/>
        </w:rPr>
        <w:t xml:space="preserve"> №1-а от 18.11</w:t>
      </w:r>
      <w:r w:rsidR="003F65D5" w:rsidRPr="003F65D5">
        <w:rPr>
          <w:rFonts w:ascii="Times New Roman" w:hAnsi="Times New Roman" w:cs="Times New Roman"/>
          <w:sz w:val="24"/>
          <w:szCs w:val="24"/>
        </w:rPr>
        <w:t>.2005г. № 4,</w:t>
      </w:r>
      <w:r w:rsidRPr="00A576D8">
        <w:rPr>
          <w:rFonts w:ascii="Times New Roman" w:hAnsi="Times New Roman" w:cs="Times New Roman"/>
          <w:sz w:val="24"/>
          <w:szCs w:val="24"/>
        </w:rPr>
        <w:t xml:space="preserve">и следующими положениями: </w:t>
      </w:r>
    </w:p>
    <w:p w:rsidR="00A576D8" w:rsidRP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13 ст.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576D8" w:rsidRP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>2) Публич</w:t>
      </w:r>
      <w:r w:rsidR="002E3769">
        <w:rPr>
          <w:rFonts w:ascii="Times New Roman" w:hAnsi="Times New Roman" w:cs="Times New Roman"/>
          <w:sz w:val="24"/>
          <w:szCs w:val="24"/>
        </w:rPr>
        <w:t>ные слушания проводятся в  населенных пунктах</w:t>
      </w:r>
      <w:r w:rsidRPr="00A576D8">
        <w:rPr>
          <w:rFonts w:ascii="Times New Roman" w:hAnsi="Times New Roman" w:cs="Times New Roman"/>
          <w:sz w:val="24"/>
          <w:szCs w:val="24"/>
        </w:rPr>
        <w:t xml:space="preserve"> поселения: </w:t>
      </w:r>
      <w:r w:rsidR="00E813F3">
        <w:rPr>
          <w:rFonts w:ascii="Times New Roman" w:hAnsi="Times New Roman" w:cs="Times New Roman"/>
          <w:sz w:val="24"/>
          <w:szCs w:val="24"/>
        </w:rPr>
        <w:t>с.</w:t>
      </w:r>
      <w:r w:rsidR="002E3769">
        <w:rPr>
          <w:rFonts w:ascii="Times New Roman" w:hAnsi="Times New Roman" w:cs="Times New Roman"/>
          <w:sz w:val="24"/>
          <w:szCs w:val="24"/>
        </w:rPr>
        <w:t>Батама</w:t>
      </w:r>
      <w:r w:rsidR="00E813F3">
        <w:rPr>
          <w:rFonts w:ascii="Times New Roman" w:hAnsi="Times New Roman" w:cs="Times New Roman"/>
          <w:sz w:val="24"/>
          <w:szCs w:val="24"/>
        </w:rPr>
        <w:t xml:space="preserve">,  с. </w:t>
      </w:r>
      <w:r w:rsidR="002E3769">
        <w:rPr>
          <w:rFonts w:ascii="Times New Roman" w:hAnsi="Times New Roman" w:cs="Times New Roman"/>
          <w:sz w:val="24"/>
          <w:szCs w:val="24"/>
        </w:rPr>
        <w:t>Басалаевка, с.Сологубово;</w:t>
      </w:r>
    </w:p>
    <w:p w:rsidR="00A576D8" w:rsidRP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Pr="000010B9" w:rsidRDefault="00A576D8" w:rsidP="0000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2E3769" w:rsidRPr="002E3769">
        <w:rPr>
          <w:rFonts w:ascii="Times New Roman" w:eastAsia="Times New Roman" w:hAnsi="Times New Roman" w:cs="Times New Roman"/>
          <w:sz w:val="24"/>
          <w:lang w:eastAsia="ru-RU"/>
        </w:rPr>
        <w:t>Батаминского</w:t>
      </w:r>
      <w:r w:rsidR="002E3769">
        <w:rPr>
          <w:rFonts w:ascii="Times New Roman" w:hAnsi="Times New Roman" w:cs="Times New Roman"/>
          <w:sz w:val="24"/>
          <w:szCs w:val="24"/>
        </w:rPr>
        <w:t xml:space="preserve"> </w:t>
      </w:r>
      <w:r w:rsidR="00EE28FF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="002E3769" w:rsidRPr="002E3769">
        <w:rPr>
          <w:rFonts w:ascii="Times New Roman" w:eastAsia="Times New Roman" w:hAnsi="Times New Roman" w:cs="Times New Roman"/>
          <w:sz w:val="24"/>
          <w:lang w:eastAsia="ru-RU"/>
        </w:rPr>
        <w:t>Батаминского</w:t>
      </w:r>
      <w:r w:rsidR="00E813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 xml:space="preserve">на собраниях жителей и размещение проекта на сайте </w:t>
      </w:r>
      <w:r w:rsidR="000010B9" w:rsidRPr="0052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Батаминского </w:t>
      </w:r>
      <w:r w:rsidR="000010B9"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001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разделе «Градостроительное зонирование»  </w:t>
      </w:r>
      <w:r w:rsidR="000010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0010B9" w:rsidRP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010B9">
        <w:rPr>
          <w:rFonts w:ascii="Times New Roman" w:eastAsia="Times New Roman" w:hAnsi="Times New Roman" w:cs="Times New Roman"/>
          <w:sz w:val="26"/>
          <w:szCs w:val="26"/>
          <w:lang w:eastAsia="ru-RU"/>
        </w:rPr>
        <w:t>//</w:t>
      </w:r>
      <w:proofErr w:type="spellStart"/>
      <w:r w:rsidR="000010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batama</w:t>
      </w:r>
      <w:proofErr w:type="spellEnd"/>
      <w:r w:rsidR="000010B9" w:rsidRPr="0052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0010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001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8FF" w:rsidRPr="00DA44F7">
        <w:rPr>
          <w:rFonts w:ascii="Times New Roman" w:hAnsi="Times New Roman" w:cs="Times New Roman"/>
        </w:rPr>
        <w:t>и во ФГИС ТП</w:t>
      </w:r>
      <w:r w:rsidRPr="00A576D8">
        <w:rPr>
          <w:rFonts w:ascii="Times New Roman" w:hAnsi="Times New Roman" w:cs="Times New Roman"/>
          <w:sz w:val="24"/>
          <w:szCs w:val="24"/>
        </w:rPr>
        <w:t>;</w:t>
      </w:r>
    </w:p>
    <w:p w:rsidR="00A576D8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783436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Pr="000010B9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lastRenderedPageBreak/>
        <w:t xml:space="preserve">7) Заключение о результатах публичных слушаний подлежит обнародованию.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</w:t>
      </w:r>
      <w:r w:rsidR="000010B9">
        <w:rPr>
          <w:rFonts w:ascii="Times New Roman" w:hAnsi="Times New Roman" w:cs="Times New Roman"/>
          <w:sz w:val="24"/>
          <w:szCs w:val="24"/>
        </w:rPr>
        <w:t>З и представляет проект главе Батаминского</w:t>
      </w:r>
      <w:r w:rsidR="00C402FE" w:rsidRPr="00783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02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проекта на утверждение в представительный орган местного самоуправления </w:t>
      </w:r>
      <w:r w:rsidRPr="000010B9">
        <w:rPr>
          <w:rFonts w:ascii="Times New Roman" w:hAnsi="Times New Roman" w:cs="Times New Roman"/>
          <w:sz w:val="24"/>
          <w:szCs w:val="24"/>
        </w:rPr>
        <w:t>(</w:t>
      </w:r>
      <w:r w:rsidR="00C402FE" w:rsidRPr="000010B9">
        <w:rPr>
          <w:rFonts w:ascii="Times New Roman" w:hAnsi="Times New Roman" w:cs="Times New Roman"/>
          <w:sz w:val="24"/>
          <w:szCs w:val="24"/>
        </w:rPr>
        <w:t>Думу</w:t>
      </w:r>
      <w:r w:rsidR="000010B9">
        <w:rPr>
          <w:rFonts w:ascii="Times New Roman" w:hAnsi="Times New Roman" w:cs="Times New Roman"/>
          <w:sz w:val="24"/>
          <w:szCs w:val="24"/>
        </w:rPr>
        <w:t xml:space="preserve"> </w:t>
      </w:r>
      <w:r w:rsidR="000010B9" w:rsidRPr="000010B9">
        <w:rPr>
          <w:rFonts w:ascii="Times New Roman" w:hAnsi="Times New Roman" w:cs="Times New Roman"/>
          <w:sz w:val="24"/>
          <w:szCs w:val="24"/>
        </w:rPr>
        <w:t>Батаминского</w:t>
      </w:r>
      <w:r w:rsidR="00C402FE" w:rsidRPr="000010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010B9">
        <w:rPr>
          <w:rFonts w:ascii="Times New Roman" w:hAnsi="Times New Roman" w:cs="Times New Roman"/>
          <w:sz w:val="24"/>
          <w:szCs w:val="24"/>
        </w:rPr>
        <w:t>) или об отклонении проекта в несения изменений в ПЗЗ и о</w:t>
      </w:r>
      <w:proofErr w:type="gramEnd"/>
      <w:r w:rsidRPr="00001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0B9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0010B9">
        <w:rPr>
          <w:rFonts w:ascii="Times New Roman" w:hAnsi="Times New Roman" w:cs="Times New Roman"/>
          <w:sz w:val="24"/>
          <w:szCs w:val="24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A576D8" w:rsidRPr="000010B9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FA" w:rsidRPr="000010B9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75D" w:rsidRPr="000010B9" w:rsidRDefault="00A576D8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B9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0010B9" w:rsidRPr="000010B9">
        <w:rPr>
          <w:rFonts w:ascii="Times New Roman" w:hAnsi="Times New Roman" w:cs="Times New Roman"/>
          <w:sz w:val="24"/>
          <w:szCs w:val="24"/>
        </w:rPr>
        <w:t>Батаминского</w:t>
      </w:r>
      <w:r w:rsidR="00C402FE" w:rsidRPr="000010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010B9">
        <w:rPr>
          <w:rFonts w:ascii="Times New Roman" w:hAnsi="Times New Roman" w:cs="Times New Roman"/>
          <w:sz w:val="24"/>
          <w:szCs w:val="24"/>
        </w:rPr>
        <w:tab/>
      </w:r>
      <w:r w:rsidR="000010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0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 Онучина</w:t>
      </w:r>
    </w:p>
    <w:p w:rsidR="00C402FE" w:rsidRPr="000010B9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A576D8" w:rsidRDefault="00C402FE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A576D8" w:rsidSect="0078343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36CB"/>
    <w:rsid w:val="000010B9"/>
    <w:rsid w:val="000B75FA"/>
    <w:rsid w:val="001553B6"/>
    <w:rsid w:val="00281F65"/>
    <w:rsid w:val="002E3769"/>
    <w:rsid w:val="003F65D5"/>
    <w:rsid w:val="004E6687"/>
    <w:rsid w:val="00520672"/>
    <w:rsid w:val="005214A0"/>
    <w:rsid w:val="005670AE"/>
    <w:rsid w:val="00684FC5"/>
    <w:rsid w:val="006F5F54"/>
    <w:rsid w:val="00783436"/>
    <w:rsid w:val="007A1CAD"/>
    <w:rsid w:val="00843318"/>
    <w:rsid w:val="008C0F45"/>
    <w:rsid w:val="008D49F5"/>
    <w:rsid w:val="008E2F7A"/>
    <w:rsid w:val="00967B97"/>
    <w:rsid w:val="00A576D8"/>
    <w:rsid w:val="00B224FF"/>
    <w:rsid w:val="00C402FE"/>
    <w:rsid w:val="00DA44F7"/>
    <w:rsid w:val="00DE042D"/>
    <w:rsid w:val="00DE1F82"/>
    <w:rsid w:val="00E1075D"/>
    <w:rsid w:val="00E64856"/>
    <w:rsid w:val="00E813F3"/>
    <w:rsid w:val="00EA4705"/>
    <w:rsid w:val="00EE28FF"/>
    <w:rsid w:val="00F75BFC"/>
    <w:rsid w:val="00F82B3F"/>
    <w:rsid w:val="00FC36CB"/>
    <w:rsid w:val="00FE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B3A6-CB0B-4694-AF71-18F3046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Хозяин</cp:lastModifiedBy>
  <cp:revision>12</cp:revision>
  <cp:lastPrinted>2016-11-22T04:50:00Z</cp:lastPrinted>
  <dcterms:created xsi:type="dcterms:W3CDTF">2016-11-07T08:09:00Z</dcterms:created>
  <dcterms:modified xsi:type="dcterms:W3CDTF">2016-11-24T03:59:00Z</dcterms:modified>
</cp:coreProperties>
</file>