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0A" w:rsidRDefault="0061680A" w:rsidP="00616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1680A" w:rsidRPr="00C6284D" w:rsidRDefault="0061680A" w:rsidP="00616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AF2EE1">
        <w:rPr>
          <w:rFonts w:ascii="Times New Roman" w:hAnsi="Times New Roman" w:cs="Times New Roman"/>
          <w:sz w:val="18"/>
          <w:szCs w:val="18"/>
        </w:rPr>
        <w:t>1</w:t>
      </w:r>
    </w:p>
    <w:p w:rsidR="0061680A" w:rsidRDefault="0061680A" w:rsidP="00616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к П</w:t>
      </w:r>
      <w:r>
        <w:rPr>
          <w:rFonts w:ascii="Times New Roman" w:hAnsi="Times New Roman" w:cs="Times New Roman"/>
          <w:sz w:val="18"/>
          <w:szCs w:val="18"/>
        </w:rPr>
        <w:t>риказу Финансового управления</w:t>
      </w:r>
    </w:p>
    <w:p w:rsidR="0061680A" w:rsidRDefault="0061680A" w:rsidP="00616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Зиминского районного</w:t>
      </w:r>
    </w:p>
    <w:p w:rsidR="0061680A" w:rsidRPr="00C6284D" w:rsidRDefault="0061680A" w:rsidP="00616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61680A" w:rsidRDefault="0061680A" w:rsidP="006168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84D">
        <w:rPr>
          <w:rFonts w:ascii="Times New Roman" w:hAnsi="Times New Roman" w:cs="Times New Roman"/>
          <w:sz w:val="18"/>
          <w:szCs w:val="18"/>
        </w:rPr>
        <w:t>от ________ 20____ года</w:t>
      </w:r>
      <w:r>
        <w:rPr>
          <w:rFonts w:ascii="Times New Roman" w:hAnsi="Times New Roman" w:cs="Times New Roman"/>
          <w:sz w:val="18"/>
          <w:szCs w:val="18"/>
        </w:rPr>
        <w:t xml:space="preserve"> № ______</w:t>
      </w:r>
    </w:p>
    <w:p w:rsidR="0061680A" w:rsidRDefault="0061680A" w:rsidP="0044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80A" w:rsidRDefault="0061680A" w:rsidP="0044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521" w:rsidRPr="00690DCD" w:rsidRDefault="003D7555" w:rsidP="0044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CD">
        <w:rPr>
          <w:rFonts w:ascii="Times New Roman" w:hAnsi="Times New Roman" w:cs="Times New Roman"/>
          <w:b/>
          <w:sz w:val="24"/>
          <w:szCs w:val="24"/>
        </w:rPr>
        <w:t>П</w:t>
      </w:r>
      <w:r w:rsidR="0061680A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61680A" w:rsidRDefault="0061680A" w:rsidP="0044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ИСПОЛНЕНИЯ МЕСТНОГО БЮДЖЕТА ПО РАСХОДАМ И УЧЕТУ</w:t>
      </w:r>
    </w:p>
    <w:p w:rsidR="003D7555" w:rsidRPr="008814D7" w:rsidRDefault="0061680A" w:rsidP="0044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:rsidR="008814D7" w:rsidRP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4D7" w:rsidRP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14D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469D4" w:rsidRPr="008814D7" w:rsidRDefault="004469D4" w:rsidP="00881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469D4" w:rsidRPr="008814D7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D7">
        <w:rPr>
          <w:rFonts w:ascii="Times New Roman" w:hAnsi="Times New Roman" w:cs="Times New Roman"/>
          <w:sz w:val="24"/>
          <w:szCs w:val="24"/>
        </w:rPr>
        <w:t>1. Настоящий Порядок определяет:</w:t>
      </w:r>
    </w:p>
    <w:p w:rsidR="004469D4" w:rsidRPr="004469D4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 порядок принятия бюджетных обязательств;</w:t>
      </w:r>
    </w:p>
    <w:p w:rsidR="004469D4" w:rsidRPr="004469D4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 порядок учета бюджетных обязательств;</w:t>
      </w:r>
    </w:p>
    <w:p w:rsidR="004469D4" w:rsidRPr="004469D4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 порядок подтверждения денежных обязательств;</w:t>
      </w:r>
    </w:p>
    <w:p w:rsidR="004469D4" w:rsidRPr="004469D4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 порядок санкционирования оплаты денежных обязательств;</w:t>
      </w:r>
    </w:p>
    <w:p w:rsidR="006444FE" w:rsidRPr="004469D4" w:rsidRDefault="004469D4" w:rsidP="0064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 порядок подтверждения исполнения денежных обязательств;</w:t>
      </w:r>
    </w:p>
    <w:p w:rsidR="004469D4" w:rsidRDefault="004469D4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9D4">
        <w:rPr>
          <w:rFonts w:ascii="Times New Roman" w:hAnsi="Times New Roman" w:cs="Times New Roman"/>
          <w:sz w:val="24"/>
          <w:szCs w:val="24"/>
        </w:rPr>
        <w:t>-</w:t>
      </w:r>
      <w:r w:rsidR="006444FE">
        <w:rPr>
          <w:rFonts w:ascii="Times New Roman" w:hAnsi="Times New Roman" w:cs="Times New Roman"/>
          <w:sz w:val="24"/>
          <w:szCs w:val="24"/>
        </w:rPr>
        <w:t xml:space="preserve"> </w:t>
      </w:r>
      <w:r w:rsidRPr="004469D4">
        <w:rPr>
          <w:rFonts w:ascii="Times New Roman" w:hAnsi="Times New Roman" w:cs="Times New Roman"/>
          <w:sz w:val="24"/>
          <w:szCs w:val="24"/>
        </w:rPr>
        <w:t>порядок приостановления санкционирования оплаты денежных обязательст</w:t>
      </w:r>
      <w:r w:rsidR="006444FE">
        <w:rPr>
          <w:rFonts w:ascii="Times New Roman" w:hAnsi="Times New Roman" w:cs="Times New Roman"/>
          <w:sz w:val="24"/>
          <w:szCs w:val="24"/>
        </w:rPr>
        <w:t>в получателей бюджетных средств;</w:t>
      </w:r>
    </w:p>
    <w:p w:rsidR="006444FE" w:rsidRDefault="006444FE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проведения ежедневного мониторинга </w:t>
      </w:r>
      <w:r w:rsidRPr="0086618B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местного бюджета по расходам;</w:t>
      </w:r>
    </w:p>
    <w:p w:rsidR="006444FE" w:rsidRDefault="006444FE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использования временно свободного остатка средств, полученных из областного бюджета в форме субвенций, субсидий, иных межбюджетных трансфертов, имеющих целевое назначение для осуществления кассовых выплат из местного бюджета;</w:t>
      </w:r>
    </w:p>
    <w:p w:rsidR="006444FE" w:rsidRDefault="006444FE" w:rsidP="0044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временного заимствования средств местного бюджета на расходы, источником финансового обеспечения которых являются субвенции, субсидии, иные межбюджетные трансферты, имеющие целевое назначение, предоставляемые из областного бюджета.</w:t>
      </w:r>
    </w:p>
    <w:p w:rsidR="009A5A18" w:rsidRPr="0069683F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83F">
        <w:rPr>
          <w:rFonts w:ascii="Times New Roman" w:hAnsi="Times New Roman" w:cs="Times New Roman"/>
          <w:sz w:val="24"/>
          <w:szCs w:val="24"/>
        </w:rPr>
        <w:t xml:space="preserve">2. Исполнение бюджета по расходам осуществляется с использованием лицевых счетов, открытых главным распорядителям, распорядителям и получателям бюджетных средств (далее - получатели бюджетных средств) в </w:t>
      </w:r>
      <w:r w:rsidR="0069683F" w:rsidRPr="0069683F">
        <w:rPr>
          <w:rFonts w:ascii="Times New Roman" w:hAnsi="Times New Roman" w:cs="Times New Roman"/>
          <w:sz w:val="24"/>
          <w:szCs w:val="24"/>
        </w:rPr>
        <w:t>Финансовом управлении Зиминского районного муниципального образования</w:t>
      </w:r>
      <w:r w:rsidRPr="0069683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9683F" w:rsidRPr="0069683F">
        <w:rPr>
          <w:rFonts w:ascii="Times New Roman" w:hAnsi="Times New Roman" w:cs="Times New Roman"/>
          <w:sz w:val="24"/>
          <w:szCs w:val="24"/>
        </w:rPr>
        <w:t>–</w:t>
      </w:r>
      <w:r w:rsidRPr="0069683F">
        <w:rPr>
          <w:rFonts w:ascii="Times New Roman" w:hAnsi="Times New Roman" w:cs="Times New Roman"/>
          <w:sz w:val="24"/>
          <w:szCs w:val="24"/>
        </w:rPr>
        <w:t xml:space="preserve"> </w:t>
      </w:r>
      <w:r w:rsidR="0069683F" w:rsidRPr="0069683F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69683F">
        <w:rPr>
          <w:rFonts w:ascii="Times New Roman" w:hAnsi="Times New Roman" w:cs="Times New Roman"/>
          <w:sz w:val="24"/>
          <w:szCs w:val="24"/>
        </w:rPr>
        <w:t>).</w:t>
      </w:r>
    </w:p>
    <w:p w:rsidR="009A5A18" w:rsidRPr="00491665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Лицевые счета получателей бюджет</w:t>
      </w:r>
      <w:r w:rsidR="0069683F" w:rsidRPr="009068BC">
        <w:rPr>
          <w:rFonts w:ascii="Times New Roman" w:hAnsi="Times New Roman" w:cs="Times New Roman"/>
          <w:sz w:val="24"/>
          <w:szCs w:val="24"/>
        </w:rPr>
        <w:t>ных средств открываются казначейским отделом</w:t>
      </w:r>
      <w:r w:rsidRPr="009068BC">
        <w:rPr>
          <w:rFonts w:ascii="Times New Roman" w:hAnsi="Times New Roman" w:cs="Times New Roman"/>
          <w:sz w:val="24"/>
          <w:szCs w:val="24"/>
        </w:rPr>
        <w:t xml:space="preserve"> на лицев</w:t>
      </w:r>
      <w:r w:rsidR="00405C80">
        <w:rPr>
          <w:rFonts w:ascii="Times New Roman" w:hAnsi="Times New Roman" w:cs="Times New Roman"/>
          <w:sz w:val="24"/>
          <w:szCs w:val="24"/>
        </w:rPr>
        <w:t>ом</w:t>
      </w:r>
      <w:r w:rsidRPr="009068BC">
        <w:rPr>
          <w:rFonts w:ascii="Times New Roman" w:hAnsi="Times New Roman" w:cs="Times New Roman"/>
          <w:sz w:val="24"/>
          <w:szCs w:val="24"/>
        </w:rPr>
        <w:t xml:space="preserve"> счет</w:t>
      </w:r>
      <w:r w:rsidR="00405C80">
        <w:rPr>
          <w:rFonts w:ascii="Times New Roman" w:hAnsi="Times New Roman" w:cs="Times New Roman"/>
          <w:sz w:val="24"/>
          <w:szCs w:val="24"/>
        </w:rPr>
        <w:t>е</w:t>
      </w:r>
      <w:r w:rsidR="0069683F" w:rsidRPr="009068BC">
        <w:rPr>
          <w:rFonts w:ascii="Times New Roman" w:hAnsi="Times New Roman" w:cs="Times New Roman"/>
          <w:sz w:val="24"/>
          <w:szCs w:val="24"/>
        </w:rPr>
        <w:t xml:space="preserve"> </w:t>
      </w:r>
      <w:r w:rsidR="003B0EAF">
        <w:rPr>
          <w:rFonts w:ascii="Times New Roman" w:hAnsi="Times New Roman" w:cs="Times New Roman"/>
          <w:sz w:val="24"/>
          <w:szCs w:val="24"/>
        </w:rPr>
        <w:t>«</w:t>
      </w:r>
      <w:r w:rsidR="0069683F" w:rsidRPr="009068BC">
        <w:rPr>
          <w:rFonts w:ascii="Times New Roman" w:hAnsi="Times New Roman" w:cs="Times New Roman"/>
          <w:sz w:val="24"/>
          <w:szCs w:val="24"/>
        </w:rPr>
        <w:t>02</w:t>
      </w:r>
      <w:r w:rsidR="003B0EAF">
        <w:rPr>
          <w:rFonts w:ascii="Times New Roman" w:hAnsi="Times New Roman" w:cs="Times New Roman"/>
          <w:sz w:val="24"/>
          <w:szCs w:val="24"/>
        </w:rPr>
        <w:t>»</w:t>
      </w:r>
      <w:r w:rsidR="0069683F" w:rsidRPr="009068BC"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  <w:r w:rsidR="002C7169">
        <w:rPr>
          <w:rFonts w:ascii="Times New Roman" w:hAnsi="Times New Roman" w:cs="Times New Roman"/>
          <w:sz w:val="24"/>
          <w:szCs w:val="24"/>
        </w:rPr>
        <w:t>в Управлении Ф</w:t>
      </w:r>
      <w:r w:rsidRPr="009068BC">
        <w:rPr>
          <w:rFonts w:ascii="Times New Roman" w:hAnsi="Times New Roman" w:cs="Times New Roman"/>
          <w:sz w:val="24"/>
          <w:szCs w:val="24"/>
        </w:rPr>
        <w:t xml:space="preserve">едерального казначейства по Иркутской области (далее - </w:t>
      </w:r>
      <w:r w:rsidR="0069683F" w:rsidRPr="009068BC">
        <w:rPr>
          <w:rFonts w:ascii="Times New Roman" w:hAnsi="Times New Roman" w:cs="Times New Roman"/>
          <w:sz w:val="24"/>
          <w:szCs w:val="24"/>
        </w:rPr>
        <w:t>УФК) на балансовом счете N 40204</w:t>
      </w:r>
      <w:r w:rsidRPr="009068BC">
        <w:rPr>
          <w:rFonts w:ascii="Times New Roman" w:hAnsi="Times New Roman" w:cs="Times New Roman"/>
          <w:sz w:val="24"/>
          <w:szCs w:val="24"/>
        </w:rPr>
        <w:t xml:space="preserve"> "Средства </w:t>
      </w:r>
      <w:r w:rsidR="0069683F" w:rsidRPr="009068BC">
        <w:rPr>
          <w:rFonts w:ascii="Times New Roman" w:hAnsi="Times New Roman" w:cs="Times New Roman"/>
          <w:sz w:val="24"/>
          <w:szCs w:val="24"/>
        </w:rPr>
        <w:t>местных бюджетов</w:t>
      </w:r>
      <w:r w:rsidRPr="009068BC">
        <w:rPr>
          <w:rFonts w:ascii="Times New Roman" w:hAnsi="Times New Roman" w:cs="Times New Roman"/>
          <w:sz w:val="24"/>
          <w:szCs w:val="24"/>
        </w:rPr>
        <w:t xml:space="preserve">" (далее - счет 02), открытом УФК в ГРКЦ ГУ Банка России по Иркутской </w:t>
      </w:r>
      <w:r w:rsidRPr="00491665">
        <w:rPr>
          <w:rFonts w:ascii="Times New Roman" w:hAnsi="Times New Roman" w:cs="Times New Roman"/>
          <w:sz w:val="24"/>
          <w:szCs w:val="24"/>
        </w:rPr>
        <w:t>области г. Иркутска (далее - ГРКЦ) дл</w:t>
      </w:r>
      <w:r w:rsidR="0069683F" w:rsidRPr="00491665">
        <w:rPr>
          <w:rFonts w:ascii="Times New Roman" w:hAnsi="Times New Roman" w:cs="Times New Roman"/>
          <w:sz w:val="24"/>
          <w:szCs w:val="24"/>
        </w:rPr>
        <w:t>я учета операций со средствами местного</w:t>
      </w:r>
      <w:r w:rsidRPr="00491665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A5A18" w:rsidRPr="00491665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65">
        <w:rPr>
          <w:rFonts w:ascii="Times New Roman" w:hAnsi="Times New Roman" w:cs="Times New Roman"/>
          <w:sz w:val="24"/>
          <w:szCs w:val="24"/>
        </w:rPr>
        <w:t xml:space="preserve">3. </w:t>
      </w:r>
      <w:r w:rsidR="009068BC" w:rsidRPr="0049166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491665">
        <w:rPr>
          <w:rFonts w:ascii="Times New Roman" w:hAnsi="Times New Roman" w:cs="Times New Roman"/>
          <w:sz w:val="24"/>
          <w:szCs w:val="24"/>
        </w:rPr>
        <w:t xml:space="preserve"> организует представление документов для осуществления платежей от имени и по поручению получателей бюджетных средств по расходам </w:t>
      </w:r>
      <w:r w:rsidR="009068BC" w:rsidRPr="00491665">
        <w:rPr>
          <w:rFonts w:ascii="Times New Roman" w:hAnsi="Times New Roman" w:cs="Times New Roman"/>
          <w:sz w:val="24"/>
          <w:szCs w:val="24"/>
        </w:rPr>
        <w:t>местного</w:t>
      </w:r>
      <w:r w:rsidRPr="00491665">
        <w:rPr>
          <w:rFonts w:ascii="Times New Roman" w:hAnsi="Times New Roman" w:cs="Times New Roman"/>
          <w:sz w:val="24"/>
          <w:szCs w:val="24"/>
        </w:rPr>
        <w:t xml:space="preserve"> бюджета в соответствии </w:t>
      </w:r>
      <w:r w:rsidRPr="0026319E">
        <w:rPr>
          <w:rFonts w:ascii="Times New Roman" w:hAnsi="Times New Roman" w:cs="Times New Roman"/>
          <w:sz w:val="24"/>
          <w:szCs w:val="24"/>
        </w:rPr>
        <w:t xml:space="preserve">с Регламентом о порядке и условиях обмена информацией между Управлением федерального казначейства по Иркутской области и </w:t>
      </w:r>
      <w:r w:rsidR="0003467E" w:rsidRPr="0026319E">
        <w:rPr>
          <w:rFonts w:ascii="Times New Roman" w:hAnsi="Times New Roman" w:cs="Times New Roman"/>
          <w:sz w:val="24"/>
          <w:szCs w:val="24"/>
        </w:rPr>
        <w:t>Ф</w:t>
      </w:r>
      <w:r w:rsidRPr="0026319E">
        <w:rPr>
          <w:rFonts w:ascii="Times New Roman" w:hAnsi="Times New Roman" w:cs="Times New Roman"/>
          <w:sz w:val="24"/>
          <w:szCs w:val="24"/>
        </w:rPr>
        <w:t>инансов</w:t>
      </w:r>
      <w:r w:rsidR="0003467E" w:rsidRPr="0026319E">
        <w:rPr>
          <w:rFonts w:ascii="Times New Roman" w:hAnsi="Times New Roman" w:cs="Times New Roman"/>
          <w:sz w:val="24"/>
          <w:szCs w:val="24"/>
        </w:rPr>
        <w:t>ым</w:t>
      </w:r>
      <w:r w:rsidRPr="0026319E">
        <w:rPr>
          <w:rFonts w:ascii="Times New Roman" w:hAnsi="Times New Roman" w:cs="Times New Roman"/>
          <w:sz w:val="24"/>
          <w:szCs w:val="24"/>
        </w:rPr>
        <w:t xml:space="preserve"> </w:t>
      </w:r>
      <w:r w:rsidR="0003467E" w:rsidRPr="0026319E">
        <w:rPr>
          <w:rFonts w:ascii="Times New Roman" w:hAnsi="Times New Roman" w:cs="Times New Roman"/>
          <w:sz w:val="24"/>
          <w:szCs w:val="24"/>
        </w:rPr>
        <w:t>управлением</w:t>
      </w:r>
      <w:r w:rsidRPr="0026319E">
        <w:rPr>
          <w:rFonts w:ascii="Times New Roman" w:hAnsi="Times New Roman" w:cs="Times New Roman"/>
          <w:sz w:val="24"/>
          <w:szCs w:val="24"/>
        </w:rPr>
        <w:t xml:space="preserve"> при кассовом обслуживании исполнения </w:t>
      </w:r>
      <w:r w:rsidR="0003467E" w:rsidRPr="0026319E">
        <w:rPr>
          <w:rFonts w:ascii="Times New Roman" w:hAnsi="Times New Roman" w:cs="Times New Roman"/>
          <w:sz w:val="24"/>
          <w:szCs w:val="24"/>
        </w:rPr>
        <w:t>местного</w:t>
      </w:r>
      <w:r w:rsidRPr="0026319E">
        <w:rPr>
          <w:rFonts w:ascii="Times New Roman" w:hAnsi="Times New Roman" w:cs="Times New Roman"/>
          <w:sz w:val="24"/>
          <w:szCs w:val="24"/>
        </w:rPr>
        <w:t xml:space="preserve"> бюджета в условиях открытия в Управлении федерального казначейства по Иркутской области лицевого счета </w:t>
      </w:r>
      <w:r w:rsidR="0003467E" w:rsidRPr="0026319E">
        <w:rPr>
          <w:rFonts w:ascii="Times New Roman" w:hAnsi="Times New Roman" w:cs="Times New Roman"/>
          <w:sz w:val="24"/>
          <w:szCs w:val="24"/>
        </w:rPr>
        <w:t>Финансовому управлению</w:t>
      </w:r>
      <w:r w:rsidRPr="0026319E">
        <w:rPr>
          <w:rFonts w:ascii="Times New Roman" w:hAnsi="Times New Roman" w:cs="Times New Roman"/>
          <w:sz w:val="24"/>
          <w:szCs w:val="24"/>
        </w:rPr>
        <w:t xml:space="preserve"> (далее - Регламент).</w:t>
      </w:r>
    </w:p>
    <w:p w:rsidR="009A5A18" w:rsidRPr="00491665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665">
        <w:rPr>
          <w:rFonts w:ascii="Times New Roman" w:hAnsi="Times New Roman" w:cs="Times New Roman"/>
          <w:sz w:val="24"/>
          <w:szCs w:val="24"/>
        </w:rPr>
        <w:t xml:space="preserve">4. </w:t>
      </w:r>
      <w:r w:rsidR="00405C80" w:rsidRPr="00491665">
        <w:rPr>
          <w:rFonts w:ascii="Times New Roman" w:hAnsi="Times New Roman" w:cs="Times New Roman"/>
          <w:sz w:val="24"/>
          <w:szCs w:val="24"/>
        </w:rPr>
        <w:t>Местный</w:t>
      </w:r>
      <w:r w:rsidRPr="00491665">
        <w:rPr>
          <w:rFonts w:ascii="Times New Roman" w:hAnsi="Times New Roman" w:cs="Times New Roman"/>
          <w:sz w:val="24"/>
          <w:szCs w:val="24"/>
        </w:rPr>
        <w:t xml:space="preserve"> бюджет по расходам исполняется в пределах остатка средств на счете </w:t>
      </w:r>
      <w:r w:rsidR="003B0EAF">
        <w:rPr>
          <w:rFonts w:ascii="Times New Roman" w:hAnsi="Times New Roman" w:cs="Times New Roman"/>
          <w:sz w:val="24"/>
          <w:szCs w:val="24"/>
        </w:rPr>
        <w:t>«</w:t>
      </w:r>
      <w:r w:rsidRPr="00491665">
        <w:rPr>
          <w:rFonts w:ascii="Times New Roman" w:hAnsi="Times New Roman" w:cs="Times New Roman"/>
          <w:sz w:val="24"/>
          <w:szCs w:val="24"/>
        </w:rPr>
        <w:t>02</w:t>
      </w:r>
      <w:r w:rsidR="003B0EAF">
        <w:rPr>
          <w:rFonts w:ascii="Times New Roman" w:hAnsi="Times New Roman" w:cs="Times New Roman"/>
          <w:sz w:val="24"/>
          <w:szCs w:val="24"/>
        </w:rPr>
        <w:t>»</w:t>
      </w:r>
      <w:r w:rsidRPr="00491665">
        <w:rPr>
          <w:rFonts w:ascii="Times New Roman" w:hAnsi="Times New Roman" w:cs="Times New Roman"/>
          <w:sz w:val="24"/>
          <w:szCs w:val="24"/>
        </w:rPr>
        <w:t>.</w:t>
      </w:r>
    </w:p>
    <w:p w:rsidR="003B0EAF" w:rsidRPr="003B0EAF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0EAF">
        <w:rPr>
          <w:rFonts w:ascii="Times New Roman" w:hAnsi="Times New Roman" w:cs="Times New Roman"/>
          <w:sz w:val="24"/>
          <w:szCs w:val="24"/>
        </w:rPr>
        <w:t xml:space="preserve">5. При осуществлении операций со средствами </w:t>
      </w:r>
      <w:r w:rsidR="00491665" w:rsidRPr="003B0EAF">
        <w:rPr>
          <w:rFonts w:ascii="Times New Roman" w:hAnsi="Times New Roman" w:cs="Times New Roman"/>
          <w:sz w:val="24"/>
          <w:szCs w:val="24"/>
        </w:rPr>
        <w:t>местного</w:t>
      </w:r>
      <w:r w:rsidRPr="003B0EAF">
        <w:rPr>
          <w:rFonts w:ascii="Times New Roman" w:hAnsi="Times New Roman" w:cs="Times New Roman"/>
          <w:sz w:val="24"/>
          <w:szCs w:val="24"/>
        </w:rPr>
        <w:t xml:space="preserve"> бюджета информационный обмен между </w:t>
      </w:r>
      <w:r w:rsidR="00491665" w:rsidRPr="003B0EAF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3B0EAF">
        <w:rPr>
          <w:rFonts w:ascii="Times New Roman" w:hAnsi="Times New Roman" w:cs="Times New Roman"/>
          <w:sz w:val="24"/>
          <w:szCs w:val="24"/>
        </w:rPr>
        <w:t xml:space="preserve"> и получателем бюджетных средств осуществляется посредством обмена электронными документами</w:t>
      </w:r>
      <w:r w:rsidR="003B0EAF" w:rsidRPr="003B0EAF">
        <w:rPr>
          <w:rFonts w:ascii="Times New Roman" w:hAnsi="Times New Roman" w:cs="Times New Roman"/>
          <w:sz w:val="24"/>
          <w:szCs w:val="24"/>
        </w:rPr>
        <w:t xml:space="preserve"> </w:t>
      </w:r>
      <w:r w:rsidR="003B0EAF" w:rsidRPr="003B0EAF">
        <w:rPr>
          <w:rFonts w:ascii="Times New Roman" w:hAnsi="Times New Roman" w:cs="Times New Roman"/>
          <w:sz w:val="24"/>
        </w:rPr>
        <w:t>в автоматизированной системе «Бюджет» (далее по тексту – АС «Бюджет»)  и с использованием системы удаленного документооборота «Удаленное рабочее место» (далее по тексту – АС «УРМ»)</w:t>
      </w:r>
    </w:p>
    <w:p w:rsidR="009A5A18" w:rsidRPr="009A4D6F" w:rsidRDefault="009A5A18" w:rsidP="009A5A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D6F">
        <w:rPr>
          <w:rFonts w:ascii="Times New Roman" w:hAnsi="Times New Roman" w:cs="Times New Roman"/>
          <w:sz w:val="24"/>
          <w:szCs w:val="24"/>
        </w:rPr>
        <w:t>При отсутствии соответствующей технической возможности информационного обмена в электронном виде обмен информацией осуществляется на бумажных носителях.</w:t>
      </w:r>
    </w:p>
    <w:p w:rsidR="004469D4" w:rsidRDefault="004469D4" w:rsidP="0044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4D7" w:rsidRPr="000140E3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140E3">
        <w:rPr>
          <w:rFonts w:ascii="Times New Roman" w:hAnsi="Times New Roman" w:cs="Times New Roman"/>
        </w:rPr>
        <w:t>II. ПРИНЯТИЕ БЮДЖЕТНЫХ ОБЯЗАТЕЛЬСТВ</w:t>
      </w:r>
    </w:p>
    <w:p w:rsid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14D7" w:rsidRP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D7">
        <w:rPr>
          <w:rFonts w:ascii="Times New Roman" w:hAnsi="Times New Roman" w:cs="Times New Roman"/>
          <w:sz w:val="24"/>
          <w:szCs w:val="24"/>
        </w:rPr>
        <w:t xml:space="preserve">6. Получатели бюджетных средств принимают бюджетные обязательства в </w:t>
      </w:r>
      <w:r w:rsidR="003B0EAF" w:rsidRPr="008814D7">
        <w:rPr>
          <w:rFonts w:ascii="Times New Roman" w:hAnsi="Times New Roman" w:cs="Times New Roman"/>
          <w:sz w:val="24"/>
          <w:szCs w:val="24"/>
        </w:rPr>
        <w:t>пределах,</w:t>
      </w:r>
      <w:r w:rsidRPr="008814D7">
        <w:rPr>
          <w:rFonts w:ascii="Times New Roman" w:hAnsi="Times New Roman" w:cs="Times New Roman"/>
          <w:sz w:val="24"/>
          <w:szCs w:val="24"/>
        </w:rPr>
        <w:t xml:space="preserve"> доведенных до них в текущем финансовом году по кодам классификации расходов местного бюджета </w:t>
      </w:r>
      <w:r w:rsidR="00E7043C">
        <w:rPr>
          <w:rFonts w:ascii="Times New Roman" w:hAnsi="Times New Roman" w:cs="Times New Roman"/>
          <w:sz w:val="24"/>
          <w:szCs w:val="24"/>
        </w:rPr>
        <w:t>бюджетных ассигнований (</w:t>
      </w:r>
      <w:r w:rsidRPr="008814D7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="00E7043C">
        <w:rPr>
          <w:rFonts w:ascii="Times New Roman" w:hAnsi="Times New Roman" w:cs="Times New Roman"/>
          <w:sz w:val="24"/>
          <w:szCs w:val="24"/>
        </w:rPr>
        <w:t>)</w:t>
      </w:r>
      <w:r w:rsidRPr="008814D7">
        <w:rPr>
          <w:rFonts w:ascii="Times New Roman" w:hAnsi="Times New Roman" w:cs="Times New Roman"/>
          <w:sz w:val="24"/>
          <w:szCs w:val="24"/>
        </w:rPr>
        <w:t>, за исключением публичных нормативных обязательств.</w:t>
      </w:r>
    </w:p>
    <w:p w:rsidR="008814D7" w:rsidRP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D7">
        <w:rPr>
          <w:rFonts w:ascii="Times New Roman" w:hAnsi="Times New Roman" w:cs="Times New Roman"/>
          <w:sz w:val="24"/>
          <w:szCs w:val="24"/>
        </w:rPr>
        <w:t>Получатели бюджетных средств принимают публичные нормативные обязательства в установленном соответствующим законом, иным нормативно-правовым актом размере.</w:t>
      </w:r>
    </w:p>
    <w:p w:rsidR="008814D7" w:rsidRPr="008814D7" w:rsidRDefault="008814D7" w:rsidP="00881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4D7">
        <w:rPr>
          <w:rFonts w:ascii="Times New Roman" w:hAnsi="Times New Roman" w:cs="Times New Roman"/>
          <w:sz w:val="24"/>
          <w:szCs w:val="24"/>
        </w:rPr>
        <w:t>7. Получатели бюджетных средств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814D7" w:rsidRPr="00603E8B" w:rsidRDefault="000C54A6" w:rsidP="00881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14D7" w:rsidRPr="00603E8B">
        <w:rPr>
          <w:rFonts w:ascii="Times New Roman" w:hAnsi="Times New Roman" w:cs="Times New Roman"/>
          <w:sz w:val="24"/>
          <w:szCs w:val="24"/>
        </w:rPr>
        <w:t xml:space="preserve">. Получатель бюджетных средств в случае неисполнения или ненадлежащего исполнения поставщиком обязательств по </w:t>
      </w:r>
      <w:r w:rsidR="00603E8B" w:rsidRPr="00603E8B">
        <w:rPr>
          <w:rFonts w:ascii="Times New Roman" w:hAnsi="Times New Roman" w:cs="Times New Roman"/>
          <w:sz w:val="24"/>
          <w:szCs w:val="24"/>
        </w:rPr>
        <w:t>муниципальному</w:t>
      </w:r>
      <w:r w:rsidR="008814D7" w:rsidRPr="00603E8B">
        <w:rPr>
          <w:rFonts w:ascii="Times New Roman" w:hAnsi="Times New Roman" w:cs="Times New Roman"/>
          <w:sz w:val="24"/>
          <w:szCs w:val="24"/>
        </w:rPr>
        <w:t xml:space="preserve"> контракту принимает меры в соответствии с действующим законодательством.</w:t>
      </w:r>
    </w:p>
    <w:p w:rsidR="008814D7" w:rsidRDefault="008814D7" w:rsidP="00446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088" w:rsidRPr="00B03088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3088">
        <w:rPr>
          <w:rFonts w:ascii="Times New Roman" w:hAnsi="Times New Roman" w:cs="Times New Roman"/>
          <w:sz w:val="24"/>
          <w:szCs w:val="24"/>
        </w:rPr>
        <w:t>III. УЧЕТ БЮДЖЕТНЫХ ОБЯЗАТЕЛЬСТВ</w:t>
      </w:r>
    </w:p>
    <w:p w:rsidR="00B03088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15C3" w:rsidRDefault="008043F2" w:rsidP="00B81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15C3" w:rsidRPr="008043F2">
        <w:rPr>
          <w:rFonts w:ascii="Times New Roman" w:hAnsi="Times New Roman" w:cs="Times New Roman"/>
          <w:sz w:val="24"/>
          <w:szCs w:val="24"/>
        </w:rPr>
        <w:t>. Получатель бюджетных средств ведет учет бюджетных обязательств в соответствии с нормами и порядками, установленными Министерством финансов Российской Федерации.</w:t>
      </w:r>
    </w:p>
    <w:p w:rsidR="008043F2" w:rsidRPr="008043F2" w:rsidRDefault="008043F2" w:rsidP="008043F2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 xml:space="preserve">10. </w:t>
      </w:r>
      <w:r w:rsidRPr="00D14016">
        <w:rPr>
          <w:sz w:val="24"/>
        </w:rPr>
        <w:t>Учет бюджетных обязательств осуществляется в АС «Бюджет»  и с использованием АС «УРМ».</w:t>
      </w:r>
    </w:p>
    <w:p w:rsidR="00B03088" w:rsidRPr="008043F2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3F2">
        <w:rPr>
          <w:rFonts w:ascii="Times New Roman" w:hAnsi="Times New Roman" w:cs="Times New Roman"/>
          <w:sz w:val="24"/>
          <w:szCs w:val="24"/>
        </w:rPr>
        <w:t>1</w:t>
      </w:r>
      <w:r w:rsidR="008043F2">
        <w:rPr>
          <w:rFonts w:ascii="Times New Roman" w:hAnsi="Times New Roman" w:cs="Times New Roman"/>
          <w:sz w:val="24"/>
          <w:szCs w:val="24"/>
        </w:rPr>
        <w:t>1</w:t>
      </w:r>
      <w:r w:rsidRPr="008043F2">
        <w:rPr>
          <w:rFonts w:ascii="Times New Roman" w:hAnsi="Times New Roman" w:cs="Times New Roman"/>
          <w:sz w:val="24"/>
          <w:szCs w:val="24"/>
        </w:rPr>
        <w:t xml:space="preserve">. </w:t>
      </w:r>
      <w:r w:rsidR="00415EA8" w:rsidRPr="008043F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8043F2">
        <w:rPr>
          <w:rFonts w:ascii="Times New Roman" w:hAnsi="Times New Roman" w:cs="Times New Roman"/>
          <w:sz w:val="24"/>
          <w:szCs w:val="24"/>
        </w:rPr>
        <w:t xml:space="preserve"> осуществляет регистрацию бюджетных обязательств по следующей классификации операций сектора государстве</w:t>
      </w:r>
      <w:r w:rsidR="008043F2">
        <w:rPr>
          <w:rFonts w:ascii="Times New Roman" w:hAnsi="Times New Roman" w:cs="Times New Roman"/>
          <w:sz w:val="24"/>
          <w:szCs w:val="24"/>
        </w:rPr>
        <w:t>нного управления</w:t>
      </w:r>
      <w:r w:rsidRPr="008043F2">
        <w:rPr>
          <w:rFonts w:ascii="Times New Roman" w:hAnsi="Times New Roman" w:cs="Times New Roman"/>
          <w:sz w:val="24"/>
          <w:szCs w:val="24"/>
        </w:rPr>
        <w:t>: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услуги связи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(221);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транспортные услуги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(222);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коммунальные услуги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(223);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услуги по содержанию имущества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(225);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прочие услуги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(226);</w:t>
      </w:r>
    </w:p>
    <w:p w:rsidR="008043F2" w:rsidRPr="008043F2" w:rsidRDefault="008043F2" w:rsidP="008043F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043F2">
        <w:rPr>
          <w:rFonts w:ascii="Times New Roman" w:hAnsi="Times New Roman" w:cs="Times New Roman"/>
          <w:sz w:val="24"/>
          <w:szCs w:val="24"/>
        </w:rPr>
        <w:t>безвозмездные перечисления организациям, за исключением государственных и муниципальных организаций (242);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прочие расходы</w:t>
        </w:r>
      </w:hyperlink>
      <w:r w:rsidR="008043F2" w:rsidRPr="008043F2">
        <w:rPr>
          <w:rFonts w:ascii="Times New Roman" w:hAnsi="Times New Roman" w:cs="Times New Roman"/>
          <w:sz w:val="24"/>
          <w:szCs w:val="24"/>
        </w:rPr>
        <w:t xml:space="preserve"> (290);</w:t>
      </w:r>
    </w:p>
    <w:p w:rsidR="00B03088" w:rsidRPr="008043F2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увеличение стоимости основных средств</w:t>
        </w:r>
      </w:hyperlink>
      <w:r w:rsidR="00B03088" w:rsidRPr="008043F2">
        <w:rPr>
          <w:rFonts w:ascii="Times New Roman" w:hAnsi="Times New Roman" w:cs="Times New Roman"/>
          <w:sz w:val="24"/>
          <w:szCs w:val="24"/>
        </w:rPr>
        <w:t xml:space="preserve"> (310);</w:t>
      </w:r>
    </w:p>
    <w:p w:rsidR="00B03088" w:rsidRDefault="00362CA2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03088" w:rsidRPr="008043F2">
          <w:rPr>
            <w:rFonts w:ascii="Times New Roman" w:hAnsi="Times New Roman" w:cs="Times New Roman"/>
            <w:sz w:val="24"/>
            <w:szCs w:val="24"/>
          </w:rPr>
          <w:t>увеличение стоимости материальных запасов</w:t>
        </w:r>
      </w:hyperlink>
      <w:r w:rsidR="008043F2">
        <w:rPr>
          <w:rFonts w:ascii="Times New Roman" w:hAnsi="Times New Roman" w:cs="Times New Roman"/>
          <w:sz w:val="24"/>
          <w:szCs w:val="24"/>
        </w:rPr>
        <w:t xml:space="preserve"> (340).</w:t>
      </w:r>
    </w:p>
    <w:p w:rsidR="008043F2" w:rsidRPr="00D14016" w:rsidRDefault="008043F2" w:rsidP="008043F2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rFonts w:eastAsiaTheme="minorHAnsi"/>
          <w:sz w:val="24"/>
          <w:lang w:eastAsia="en-US"/>
        </w:rPr>
        <w:t xml:space="preserve">12. </w:t>
      </w:r>
      <w:r w:rsidRPr="00D14016">
        <w:rPr>
          <w:sz w:val="24"/>
        </w:rPr>
        <w:t>Принятие бюджетных обязательств получателем средств производ</w:t>
      </w:r>
      <w:r w:rsidR="00E7043C">
        <w:rPr>
          <w:sz w:val="24"/>
        </w:rPr>
        <w:t>и</w:t>
      </w:r>
      <w:r w:rsidRPr="00D14016">
        <w:rPr>
          <w:sz w:val="24"/>
        </w:rPr>
        <w:t>тся в пределах доведенных ему по кодам классификации расходов местного бюджета</w:t>
      </w:r>
      <w:r w:rsidR="00E7043C">
        <w:rPr>
          <w:sz w:val="24"/>
        </w:rPr>
        <w:t xml:space="preserve"> бюджетных ассигнований (</w:t>
      </w:r>
      <w:r w:rsidRPr="00D14016">
        <w:rPr>
          <w:sz w:val="24"/>
        </w:rPr>
        <w:t>лимитов бюджетных обязательств</w:t>
      </w:r>
      <w:r w:rsidR="00E7043C">
        <w:rPr>
          <w:sz w:val="24"/>
        </w:rPr>
        <w:t xml:space="preserve">) </w:t>
      </w:r>
      <w:r w:rsidRPr="00D14016">
        <w:rPr>
          <w:sz w:val="24"/>
        </w:rPr>
        <w:t xml:space="preserve">в текущем финансовом году и плановом периоде и с учетом </w:t>
      </w:r>
      <w:r w:rsidR="00E7043C">
        <w:rPr>
          <w:sz w:val="24"/>
        </w:rPr>
        <w:t xml:space="preserve">ранее </w:t>
      </w:r>
      <w:r w:rsidRPr="00D14016">
        <w:rPr>
          <w:sz w:val="24"/>
        </w:rPr>
        <w:t>принятых и неисполненных бюджетных обязательств.</w:t>
      </w:r>
    </w:p>
    <w:p w:rsidR="008043F2" w:rsidRPr="00D14016" w:rsidRDefault="008043F2" w:rsidP="008043F2">
      <w:pPr>
        <w:pStyle w:val="2"/>
        <w:numPr>
          <w:ilvl w:val="0"/>
          <w:numId w:val="0"/>
        </w:numPr>
        <w:ind w:firstLine="567"/>
        <w:rPr>
          <w:sz w:val="24"/>
        </w:rPr>
      </w:pPr>
      <w:bookmarkStart w:id="0" w:name="_Ref137535607"/>
      <w:r>
        <w:rPr>
          <w:sz w:val="24"/>
        </w:rPr>
        <w:t xml:space="preserve">13. </w:t>
      </w:r>
      <w:r w:rsidRPr="00D14016">
        <w:rPr>
          <w:sz w:val="24"/>
        </w:rPr>
        <w:t xml:space="preserve">Для постановки на учет в Финансовое управление бюджетных обязательств получатели </w:t>
      </w:r>
      <w:r w:rsidR="007B67B2">
        <w:rPr>
          <w:sz w:val="24"/>
        </w:rPr>
        <w:t xml:space="preserve">бюджетных </w:t>
      </w:r>
      <w:r w:rsidRPr="00D14016">
        <w:rPr>
          <w:sz w:val="24"/>
        </w:rPr>
        <w:t xml:space="preserve">средств </w:t>
      </w:r>
      <w:bookmarkEnd w:id="0"/>
      <w:r w:rsidRPr="00D14016">
        <w:rPr>
          <w:sz w:val="24"/>
        </w:rPr>
        <w:t>направляют в уполномоченный отдел посредством АС «УРМ» и АС «Бюджет» электронный документ, содержащий све</w:t>
      </w:r>
      <w:r w:rsidR="0036795E">
        <w:rPr>
          <w:sz w:val="24"/>
        </w:rPr>
        <w:t>дения о бюджетном обязательстве, а также документы на бумажном носителе.</w:t>
      </w:r>
    </w:p>
    <w:p w:rsidR="008043F2" w:rsidRPr="00D14016" w:rsidRDefault="008043F2" w:rsidP="008043F2">
      <w:pPr>
        <w:pStyle w:val="a7"/>
        <w:spacing w:after="0"/>
        <w:ind w:left="0" w:firstLine="567"/>
        <w:jc w:val="both"/>
      </w:pPr>
      <w:r w:rsidRPr="00D14016">
        <w:t xml:space="preserve">За достоверность предоставленных сведений о бюджетных обязательствах получатели </w:t>
      </w:r>
      <w:r w:rsidR="00E7043C">
        <w:t xml:space="preserve">бюджетных </w:t>
      </w:r>
      <w:r w:rsidRPr="00D14016">
        <w:t xml:space="preserve">средств несут ответственность в соответствии с действующим законодательством. </w:t>
      </w:r>
    </w:p>
    <w:p w:rsidR="008043F2" w:rsidRDefault="008043F2" w:rsidP="008043F2">
      <w:pPr>
        <w:pStyle w:val="a7"/>
        <w:spacing w:after="0"/>
        <w:ind w:left="0" w:firstLine="567"/>
        <w:jc w:val="both"/>
      </w:pPr>
      <w:r>
        <w:t xml:space="preserve">15. </w:t>
      </w:r>
      <w:r w:rsidR="003A734E">
        <w:t>Р</w:t>
      </w:r>
      <w:r w:rsidRPr="00D14016">
        <w:t>аботники уполномоченного отдела</w:t>
      </w:r>
      <w:r w:rsidR="003A734E">
        <w:t xml:space="preserve"> </w:t>
      </w:r>
      <w:r w:rsidR="007B67B2">
        <w:t>проверяют</w:t>
      </w:r>
      <w:r w:rsidRPr="00D14016">
        <w:t xml:space="preserve"> соответствие сведений о бюджетных обязательствах, предоставленных </w:t>
      </w:r>
      <w:r w:rsidR="003A734E">
        <w:t xml:space="preserve">получателем бюджетных средств </w:t>
      </w:r>
      <w:r w:rsidRPr="00D14016">
        <w:t>посредством АС «УРМ» и АС «Бюджет», сведениям, содержащимся в документ</w:t>
      </w:r>
      <w:r w:rsidR="0036795E">
        <w:t>ах</w:t>
      </w:r>
      <w:r w:rsidRPr="00D14016">
        <w:t>, предоставленных на бумажном носителе.</w:t>
      </w:r>
    </w:p>
    <w:p w:rsidR="008043F2" w:rsidRPr="00D14016" w:rsidRDefault="008043F2" w:rsidP="008043F2">
      <w:pPr>
        <w:pStyle w:val="2"/>
        <w:numPr>
          <w:ilvl w:val="0"/>
          <w:numId w:val="0"/>
        </w:numPr>
        <w:ind w:firstLine="567"/>
        <w:rPr>
          <w:sz w:val="24"/>
        </w:rPr>
      </w:pPr>
      <w:r w:rsidRPr="00D14016">
        <w:rPr>
          <w:sz w:val="24"/>
        </w:rPr>
        <w:t xml:space="preserve">Представленные получателями </w:t>
      </w:r>
      <w:r w:rsidR="003A734E">
        <w:rPr>
          <w:sz w:val="24"/>
        </w:rPr>
        <w:t xml:space="preserve">бюджетных </w:t>
      </w:r>
      <w:r w:rsidRPr="00D14016">
        <w:rPr>
          <w:sz w:val="24"/>
        </w:rPr>
        <w:t xml:space="preserve">средств сведения о бюджетных обязательствах </w:t>
      </w:r>
      <w:r w:rsidR="003A734E">
        <w:rPr>
          <w:sz w:val="24"/>
        </w:rPr>
        <w:t xml:space="preserve">проверяются </w:t>
      </w:r>
      <w:r w:rsidRPr="00D14016">
        <w:rPr>
          <w:sz w:val="24"/>
        </w:rPr>
        <w:t>уполномоченным отделом на:</w:t>
      </w:r>
    </w:p>
    <w:p w:rsidR="008043F2" w:rsidRPr="00BA7C75" w:rsidRDefault="008043F2" w:rsidP="00BA7C75">
      <w:pPr>
        <w:pStyle w:val="a9"/>
        <w:rPr>
          <w:sz w:val="24"/>
        </w:rPr>
      </w:pPr>
      <w:r w:rsidRPr="00BA7C75">
        <w:rPr>
          <w:sz w:val="24"/>
        </w:rPr>
        <w:lastRenderedPageBreak/>
        <w:t>а) соответствие кодов бюджетной классификации закупаемым видам товаров, работ и услуг;</w:t>
      </w:r>
    </w:p>
    <w:p w:rsidR="008043F2" w:rsidRPr="00BA7C75" w:rsidRDefault="008043F2" w:rsidP="00BA7C75">
      <w:pPr>
        <w:pStyle w:val="a9"/>
        <w:rPr>
          <w:sz w:val="24"/>
        </w:rPr>
      </w:pPr>
      <w:r w:rsidRPr="00BA7C75">
        <w:rPr>
          <w:sz w:val="24"/>
        </w:rPr>
        <w:t>б) соответствие предоставленных сведений о бюджетных обязательствах требованиям действующего законодательства;</w:t>
      </w:r>
    </w:p>
    <w:p w:rsidR="008043F2" w:rsidRPr="00BA7C75" w:rsidRDefault="008043F2" w:rsidP="00BA7C75">
      <w:pPr>
        <w:pStyle w:val="a9"/>
        <w:rPr>
          <w:sz w:val="24"/>
        </w:rPr>
      </w:pPr>
      <w:r w:rsidRPr="00BA7C75">
        <w:rPr>
          <w:sz w:val="24"/>
        </w:rPr>
        <w:t xml:space="preserve">в) наличие достаточного остатка бюджетных ассигнований </w:t>
      </w:r>
      <w:r w:rsidR="00E7043C">
        <w:rPr>
          <w:sz w:val="24"/>
        </w:rPr>
        <w:t>(</w:t>
      </w:r>
      <w:r w:rsidRPr="00BA7C75">
        <w:rPr>
          <w:sz w:val="24"/>
        </w:rPr>
        <w:t>лимитов бюджетных обязательств</w:t>
      </w:r>
      <w:r w:rsidR="00E7043C">
        <w:rPr>
          <w:sz w:val="24"/>
        </w:rPr>
        <w:t>)</w:t>
      </w:r>
      <w:r w:rsidRPr="00BA7C75">
        <w:rPr>
          <w:sz w:val="24"/>
        </w:rPr>
        <w:t xml:space="preserve"> по кодам бюджетной классификации в автоматическом режиме с использованием АС «Бюджет</w:t>
      </w:r>
      <w:r w:rsidR="00E7043C">
        <w:rPr>
          <w:sz w:val="24"/>
        </w:rPr>
        <w:t>»</w:t>
      </w:r>
      <w:r w:rsidRPr="00BA7C75">
        <w:rPr>
          <w:sz w:val="24"/>
        </w:rPr>
        <w:t>.</w:t>
      </w:r>
    </w:p>
    <w:p w:rsidR="00404C12" w:rsidRDefault="008043F2" w:rsidP="0036795E">
      <w:pPr>
        <w:pStyle w:val="a7"/>
        <w:spacing w:after="0"/>
        <w:ind w:left="0" w:firstLine="567"/>
        <w:jc w:val="both"/>
      </w:pPr>
      <w:r>
        <w:t xml:space="preserve">16. </w:t>
      </w:r>
      <w:r w:rsidRPr="00D14016">
        <w:t xml:space="preserve">В случае </w:t>
      </w:r>
      <w:r w:rsidR="00E7043C">
        <w:t>подтверждения</w:t>
      </w:r>
      <w:r w:rsidRPr="00D14016">
        <w:t xml:space="preserve"> соответствия сведений о бюджетных обязательствах работник уполномоченного </w:t>
      </w:r>
      <w:r w:rsidR="00404C12">
        <w:t xml:space="preserve">отдела согласовывает электронный документ в </w:t>
      </w:r>
      <w:r w:rsidR="00404C12" w:rsidRPr="00D14016">
        <w:t>АС «Бюджет»</w:t>
      </w:r>
      <w:r w:rsidR="00404C12">
        <w:t xml:space="preserve"> и </w:t>
      </w:r>
      <w:r w:rsidRPr="00D14016">
        <w:t>ставит на бумажном носителе</w:t>
      </w:r>
      <w:r w:rsidR="00404C12">
        <w:t xml:space="preserve"> штамп о согласовании документа.</w:t>
      </w:r>
      <w:r w:rsidR="0036795E">
        <w:t xml:space="preserve"> Затем</w:t>
      </w:r>
      <w:r w:rsidR="00404C12">
        <w:t xml:space="preserve"> электронный документ вместе с бумажным носителем отправляется в отдел управления правовой, кадровой и организационной работы</w:t>
      </w:r>
      <w:r w:rsidR="003A734E">
        <w:t xml:space="preserve"> А</w:t>
      </w:r>
      <w:r w:rsidR="00526A43">
        <w:t>дминистраци</w:t>
      </w:r>
      <w:r w:rsidR="00404C12">
        <w:t>и</w:t>
      </w:r>
      <w:r w:rsidR="00526A43">
        <w:t xml:space="preserve"> З</w:t>
      </w:r>
      <w:r w:rsidR="003A734E">
        <w:t>иминского районного муниципального образования (далее – администрация ЗРМО)</w:t>
      </w:r>
      <w:r w:rsidR="00404C12" w:rsidRPr="00404C12">
        <w:t xml:space="preserve"> </w:t>
      </w:r>
      <w:r w:rsidR="00404C12" w:rsidRPr="00D14016">
        <w:t>для дальнейше</w:t>
      </w:r>
      <w:r w:rsidR="00404C12">
        <w:t>го согласования.</w:t>
      </w:r>
    </w:p>
    <w:p w:rsidR="0036795E" w:rsidRPr="00D14016" w:rsidRDefault="00404C12" w:rsidP="0036795E">
      <w:pPr>
        <w:pStyle w:val="2"/>
        <w:numPr>
          <w:ilvl w:val="0"/>
          <w:numId w:val="0"/>
        </w:numPr>
        <w:ind w:firstLine="567"/>
        <w:rPr>
          <w:sz w:val="24"/>
        </w:rPr>
      </w:pPr>
      <w:r w:rsidRPr="0036795E">
        <w:rPr>
          <w:sz w:val="24"/>
        </w:rPr>
        <w:t>В случае устан</w:t>
      </w:r>
      <w:r w:rsidR="003A734E">
        <w:rPr>
          <w:sz w:val="24"/>
        </w:rPr>
        <w:t xml:space="preserve">овления несоответствия сведений, предоставленных получателем бюджетных средств </w:t>
      </w:r>
      <w:r w:rsidRPr="0036795E">
        <w:rPr>
          <w:sz w:val="24"/>
        </w:rPr>
        <w:t>о бюджетных обязательствах</w:t>
      </w:r>
      <w:r w:rsidR="003A734E">
        <w:rPr>
          <w:sz w:val="24"/>
        </w:rPr>
        <w:t>,</w:t>
      </w:r>
      <w:r w:rsidRPr="0036795E">
        <w:rPr>
          <w:sz w:val="24"/>
        </w:rPr>
        <w:t xml:space="preserve"> работник уполномоченного отдела</w:t>
      </w:r>
      <w:r w:rsidR="00E7043C">
        <w:rPr>
          <w:sz w:val="24"/>
        </w:rPr>
        <w:t xml:space="preserve"> Финансового управления</w:t>
      </w:r>
      <w:r w:rsidR="008043F2" w:rsidRPr="00D14016">
        <w:t xml:space="preserve"> </w:t>
      </w:r>
      <w:r w:rsidR="0036795E" w:rsidRPr="00D14016">
        <w:rPr>
          <w:sz w:val="24"/>
        </w:rPr>
        <w:t xml:space="preserve">делает отметку о недостатках и возвращает на доработку получателю </w:t>
      </w:r>
      <w:r w:rsidR="00E7043C">
        <w:rPr>
          <w:sz w:val="24"/>
        </w:rPr>
        <w:t xml:space="preserve">бюджетных </w:t>
      </w:r>
      <w:r w:rsidR="0036795E" w:rsidRPr="00D14016">
        <w:rPr>
          <w:sz w:val="24"/>
        </w:rPr>
        <w:t>средств, либо делает отметку об отказе в постановке на учет и указывает причину отказа.</w:t>
      </w:r>
    </w:p>
    <w:p w:rsidR="008043F2" w:rsidRPr="00D14016" w:rsidRDefault="0036795E" w:rsidP="0036795E">
      <w:pPr>
        <w:pStyle w:val="a7"/>
        <w:spacing w:after="0"/>
        <w:ind w:left="0" w:firstLine="567"/>
        <w:jc w:val="both"/>
      </w:pPr>
      <w:r>
        <w:t xml:space="preserve">18. </w:t>
      </w:r>
      <w:r w:rsidR="008043F2" w:rsidRPr="00D14016">
        <w:t xml:space="preserve">После завершения проверки уполномоченный </w:t>
      </w:r>
      <w:r>
        <w:t>работник отдела управления правовой, кад</w:t>
      </w:r>
      <w:r w:rsidR="003A734E">
        <w:t>ровой и организационной работы а</w:t>
      </w:r>
      <w:r>
        <w:t>дминистрации ЗРМО</w:t>
      </w:r>
      <w:r w:rsidR="008043F2" w:rsidRPr="00D14016">
        <w:t xml:space="preserve"> </w:t>
      </w:r>
      <w:r>
        <w:t>утверждает электронный документ</w:t>
      </w:r>
      <w:r w:rsidR="008043F2" w:rsidRPr="00D14016">
        <w:t xml:space="preserve"> в АС «Бюджет» </w:t>
      </w:r>
      <w:r>
        <w:t>и</w:t>
      </w:r>
      <w:r w:rsidR="008043F2" w:rsidRPr="00D14016">
        <w:t xml:space="preserve"> бюджетные обязательства принимаются на учет в </w:t>
      </w:r>
      <w:r>
        <w:t>Финансовом управлении.</w:t>
      </w:r>
      <w:r w:rsidR="008043F2" w:rsidRPr="00D14016">
        <w:t xml:space="preserve"> </w:t>
      </w:r>
    </w:p>
    <w:p w:rsidR="008043F2" w:rsidRPr="00D14016" w:rsidRDefault="0036795E" w:rsidP="00BA7C75">
      <w:pPr>
        <w:pStyle w:val="21"/>
        <w:rPr>
          <w:sz w:val="24"/>
        </w:rPr>
      </w:pPr>
      <w:r>
        <w:rPr>
          <w:sz w:val="24"/>
        </w:rPr>
        <w:t xml:space="preserve">19. </w:t>
      </w:r>
      <w:r w:rsidR="008043F2" w:rsidRPr="00D14016">
        <w:rPr>
          <w:sz w:val="24"/>
        </w:rPr>
        <w:t>Принятие на учет бюджетного обязательства приводит к уменьшению суммы свободного</w:t>
      </w:r>
      <w:r w:rsidR="00E7043C">
        <w:rPr>
          <w:sz w:val="24"/>
        </w:rPr>
        <w:t xml:space="preserve"> остатка бюджетных ассигнований (</w:t>
      </w:r>
      <w:r w:rsidR="008043F2" w:rsidRPr="00D14016">
        <w:rPr>
          <w:sz w:val="24"/>
        </w:rPr>
        <w:t>лимитов бюджетных обязательств</w:t>
      </w:r>
      <w:r w:rsidR="00E7043C">
        <w:rPr>
          <w:sz w:val="24"/>
        </w:rPr>
        <w:t>)</w:t>
      </w:r>
      <w:r w:rsidR="008043F2" w:rsidRPr="00D14016">
        <w:rPr>
          <w:sz w:val="24"/>
        </w:rPr>
        <w:t>.</w:t>
      </w:r>
    </w:p>
    <w:p w:rsidR="008043F2" w:rsidRPr="00D14016" w:rsidRDefault="00BA7C75" w:rsidP="00BA7C75">
      <w:pPr>
        <w:pStyle w:val="2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 xml:space="preserve">20. </w:t>
      </w:r>
      <w:r w:rsidR="008043F2" w:rsidRPr="00D14016">
        <w:rPr>
          <w:sz w:val="24"/>
        </w:rPr>
        <w:t xml:space="preserve">В случае изменений учтенных бюджетных обязательств или прекращения договорных отношений получатели </w:t>
      </w:r>
      <w:r w:rsidR="00E7043C">
        <w:rPr>
          <w:sz w:val="24"/>
        </w:rPr>
        <w:t xml:space="preserve">бюджетных </w:t>
      </w:r>
      <w:r w:rsidR="008043F2" w:rsidRPr="00D14016">
        <w:rPr>
          <w:sz w:val="24"/>
        </w:rPr>
        <w:t>средств обязаны в пятидневный срок уведомить Финансовое управление.</w:t>
      </w:r>
    </w:p>
    <w:p w:rsidR="008043F2" w:rsidRPr="00BA7C75" w:rsidRDefault="008043F2" w:rsidP="00BA7C75">
      <w:pPr>
        <w:pStyle w:val="a9"/>
        <w:rPr>
          <w:sz w:val="24"/>
        </w:rPr>
      </w:pPr>
      <w:r w:rsidRPr="00BA7C75">
        <w:rPr>
          <w:sz w:val="24"/>
        </w:rPr>
        <w:t xml:space="preserve">Для постановки на учет изменений в учтенные бюджетные обязательства получатели </w:t>
      </w:r>
      <w:r w:rsidR="00E7043C">
        <w:rPr>
          <w:sz w:val="24"/>
        </w:rPr>
        <w:t xml:space="preserve">бюджетных </w:t>
      </w:r>
      <w:r w:rsidRPr="00BA7C75">
        <w:rPr>
          <w:sz w:val="24"/>
        </w:rPr>
        <w:t xml:space="preserve">средств должны подготовить и предоставить в уполномоченный отдел </w:t>
      </w:r>
      <w:r w:rsidR="003A734E">
        <w:rPr>
          <w:sz w:val="24"/>
        </w:rPr>
        <w:t xml:space="preserve">Финансового управления </w:t>
      </w:r>
      <w:r w:rsidRPr="00BA7C75">
        <w:rPr>
          <w:sz w:val="24"/>
        </w:rPr>
        <w:t>сведения об изменениях условий</w:t>
      </w:r>
      <w:r w:rsidR="00BA7C75">
        <w:rPr>
          <w:sz w:val="24"/>
        </w:rPr>
        <w:t xml:space="preserve"> муниципальных</w:t>
      </w:r>
      <w:r w:rsidRPr="00BA7C75">
        <w:rPr>
          <w:sz w:val="24"/>
        </w:rPr>
        <w:t xml:space="preserve"> контрактов, иных договоров (далее – сведения об изменении бюджетных обязательств) в порядке, </w:t>
      </w:r>
      <w:r w:rsidR="003A734E">
        <w:rPr>
          <w:sz w:val="24"/>
        </w:rPr>
        <w:t>указанном</w:t>
      </w:r>
      <w:r w:rsidR="003400C4">
        <w:rPr>
          <w:sz w:val="24"/>
        </w:rPr>
        <w:t xml:space="preserve"> в пунктах 1</w:t>
      </w:r>
      <w:r w:rsidR="000379BB">
        <w:rPr>
          <w:sz w:val="24"/>
        </w:rPr>
        <w:t>3-</w:t>
      </w:r>
      <w:r w:rsidR="003400C4">
        <w:rPr>
          <w:sz w:val="24"/>
        </w:rPr>
        <w:t>18</w:t>
      </w:r>
      <w:r w:rsidR="000379BB">
        <w:rPr>
          <w:sz w:val="24"/>
        </w:rPr>
        <w:t xml:space="preserve"> настоящего Порядка</w:t>
      </w:r>
      <w:r w:rsidR="003400C4">
        <w:rPr>
          <w:sz w:val="24"/>
        </w:rPr>
        <w:t>.</w:t>
      </w:r>
      <w:r w:rsidRPr="00BA7C75">
        <w:rPr>
          <w:sz w:val="24"/>
        </w:rPr>
        <w:t xml:space="preserve"> </w:t>
      </w:r>
    </w:p>
    <w:p w:rsidR="008043F2" w:rsidRPr="008043F2" w:rsidRDefault="008043F2" w:rsidP="00DD4711">
      <w:pPr>
        <w:pStyle w:val="a9"/>
        <w:rPr>
          <w:sz w:val="24"/>
        </w:rPr>
      </w:pPr>
      <w:r w:rsidRPr="00BA7C75">
        <w:rPr>
          <w:sz w:val="24"/>
        </w:rPr>
        <w:t>Сведения об изменениях бюджетных обязательств дополнительно контролируются</w:t>
      </w:r>
      <w:r w:rsidR="00852F33">
        <w:rPr>
          <w:sz w:val="24"/>
        </w:rPr>
        <w:t xml:space="preserve"> уполномоченным отделом</w:t>
      </w:r>
      <w:r w:rsidRPr="00BA7C75">
        <w:rPr>
          <w:sz w:val="24"/>
        </w:rPr>
        <w:t xml:space="preserve"> на предмет </w:t>
      </w:r>
      <w:r w:rsidR="003A734E">
        <w:rPr>
          <w:sz w:val="24"/>
        </w:rPr>
        <w:t>соответствия</w:t>
      </w:r>
      <w:r w:rsidRPr="00BA7C75">
        <w:rPr>
          <w:sz w:val="24"/>
        </w:rPr>
        <w:t xml:space="preserve"> фактически исполненной части основных бюджетных обязательств (в автоматическом режиме).</w:t>
      </w:r>
    </w:p>
    <w:p w:rsidR="00B815C3" w:rsidRDefault="00B815C3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5"/>
      <w:bookmarkEnd w:id="1"/>
    </w:p>
    <w:p w:rsidR="00B815C3" w:rsidRPr="005F491E" w:rsidRDefault="00B815C3" w:rsidP="00B815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491E">
        <w:rPr>
          <w:rFonts w:ascii="Times New Roman" w:hAnsi="Times New Roman" w:cs="Times New Roman"/>
          <w:sz w:val="24"/>
          <w:szCs w:val="24"/>
        </w:rPr>
        <w:t>IV. ПОДТВЕРЖДЕНИЕ ДЕНЕЖНЫХ ОБЯЗАТЕЛЬСТВ</w:t>
      </w:r>
    </w:p>
    <w:p w:rsidR="00B815C3" w:rsidRPr="005F491E" w:rsidRDefault="00B815C3" w:rsidP="00B81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C3" w:rsidRPr="005F491E" w:rsidRDefault="000379BB" w:rsidP="00B81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15C3" w:rsidRPr="005F491E">
        <w:rPr>
          <w:rFonts w:ascii="Times New Roman" w:hAnsi="Times New Roman" w:cs="Times New Roman"/>
          <w:sz w:val="24"/>
          <w:szCs w:val="24"/>
        </w:rPr>
        <w:t xml:space="preserve">. Получатель бюджетных средств подтверждает обязанность оплатить за счет средств </w:t>
      </w:r>
      <w:r w:rsidR="00353F10" w:rsidRPr="005F491E">
        <w:rPr>
          <w:rFonts w:ascii="Times New Roman" w:hAnsi="Times New Roman" w:cs="Times New Roman"/>
          <w:sz w:val="24"/>
          <w:szCs w:val="24"/>
        </w:rPr>
        <w:t>местного</w:t>
      </w:r>
      <w:r w:rsidR="00B815C3" w:rsidRPr="005F491E">
        <w:rPr>
          <w:rFonts w:ascii="Times New Roman" w:hAnsi="Times New Roman" w:cs="Times New Roman"/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B815C3" w:rsidRPr="005F491E" w:rsidRDefault="000379BB" w:rsidP="00B81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815C3" w:rsidRPr="005F491E">
        <w:rPr>
          <w:rFonts w:ascii="Times New Roman" w:hAnsi="Times New Roman" w:cs="Times New Roman"/>
          <w:sz w:val="24"/>
          <w:szCs w:val="24"/>
        </w:rPr>
        <w:t>. Подтверждение денежных обязательств (за исключением денежных обязательств по публичным нормативным обязательствам) осуществляется в пределах</w:t>
      </w:r>
      <w:r w:rsidR="002C7169">
        <w:rPr>
          <w:rFonts w:ascii="Times New Roman" w:hAnsi="Times New Roman" w:cs="Times New Roman"/>
          <w:sz w:val="24"/>
          <w:szCs w:val="24"/>
        </w:rPr>
        <w:t>,</w:t>
      </w:r>
      <w:r w:rsidR="00B815C3" w:rsidRPr="005F491E">
        <w:rPr>
          <w:rFonts w:ascii="Times New Roman" w:hAnsi="Times New Roman" w:cs="Times New Roman"/>
          <w:sz w:val="24"/>
          <w:szCs w:val="24"/>
        </w:rPr>
        <w:t xml:space="preserve"> доведенных до получ</w:t>
      </w:r>
      <w:r w:rsidR="00E7043C">
        <w:rPr>
          <w:rFonts w:ascii="Times New Roman" w:hAnsi="Times New Roman" w:cs="Times New Roman"/>
          <w:sz w:val="24"/>
          <w:szCs w:val="24"/>
        </w:rPr>
        <w:t>ателя бюджетных средств бюджетных ассигнований (</w:t>
      </w:r>
      <w:r w:rsidR="00B815C3" w:rsidRPr="005F491E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="00E7043C">
        <w:rPr>
          <w:rFonts w:ascii="Times New Roman" w:hAnsi="Times New Roman" w:cs="Times New Roman"/>
          <w:sz w:val="24"/>
          <w:szCs w:val="24"/>
        </w:rPr>
        <w:t>)</w:t>
      </w:r>
      <w:r w:rsidR="00B815C3" w:rsidRPr="005F491E">
        <w:rPr>
          <w:rFonts w:ascii="Times New Roman" w:hAnsi="Times New Roman" w:cs="Times New Roman"/>
          <w:sz w:val="24"/>
          <w:szCs w:val="24"/>
        </w:rPr>
        <w:t xml:space="preserve">, показателей кассового плана по расходам </w:t>
      </w:r>
      <w:r w:rsidR="00683BE9" w:rsidRPr="005F491E">
        <w:rPr>
          <w:rFonts w:ascii="Times New Roman" w:hAnsi="Times New Roman" w:cs="Times New Roman"/>
          <w:sz w:val="24"/>
          <w:szCs w:val="24"/>
        </w:rPr>
        <w:t>местного</w:t>
      </w:r>
      <w:r w:rsidR="00B815C3" w:rsidRPr="005F491E">
        <w:rPr>
          <w:rFonts w:ascii="Times New Roman" w:hAnsi="Times New Roman" w:cs="Times New Roman"/>
          <w:sz w:val="24"/>
          <w:szCs w:val="24"/>
        </w:rPr>
        <w:t xml:space="preserve"> бюджета на текущий месяц.</w:t>
      </w:r>
    </w:p>
    <w:p w:rsidR="00B815C3" w:rsidRPr="005F491E" w:rsidRDefault="00B815C3" w:rsidP="00B81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91E">
        <w:rPr>
          <w:rFonts w:ascii="Times New Roman" w:hAnsi="Times New Roman" w:cs="Times New Roman"/>
          <w:sz w:val="24"/>
          <w:szCs w:val="24"/>
        </w:rPr>
        <w:t>Подтверждение денежных обязательств по публичным нормативным обязательствам осуществляется в пределах</w:t>
      </w:r>
      <w:r w:rsidR="002C7169">
        <w:rPr>
          <w:rFonts w:ascii="Times New Roman" w:hAnsi="Times New Roman" w:cs="Times New Roman"/>
          <w:sz w:val="24"/>
          <w:szCs w:val="24"/>
        </w:rPr>
        <w:t>,</w:t>
      </w:r>
      <w:r w:rsidRPr="005F491E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B815C3" w:rsidRDefault="00B815C3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C24" w:rsidRPr="006D0C24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0C24">
        <w:rPr>
          <w:rFonts w:ascii="Times New Roman" w:hAnsi="Times New Roman" w:cs="Times New Roman"/>
          <w:sz w:val="24"/>
          <w:szCs w:val="24"/>
        </w:rPr>
        <w:t>V. САНКЦИОНИРОВАНИЕ ОПЛАТЫ ДЕНЕЖНЫХ ОБЯЗАТЕЛЬСТВ</w:t>
      </w:r>
    </w:p>
    <w:p w:rsidR="006D0C24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C24" w:rsidRPr="007455A9" w:rsidRDefault="000379BB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D0C24" w:rsidRPr="007455A9">
        <w:rPr>
          <w:rFonts w:ascii="Times New Roman" w:hAnsi="Times New Roman" w:cs="Times New Roman"/>
          <w:sz w:val="24"/>
          <w:szCs w:val="24"/>
        </w:rPr>
        <w:t xml:space="preserve">. Санкционирование оплаты денежных обязательств осуществляется в форме </w:t>
      </w:r>
      <w:r w:rsidR="006D0C24" w:rsidRPr="007455A9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совершения </w:t>
      </w: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="006D0C24" w:rsidRPr="007455A9">
        <w:rPr>
          <w:rFonts w:ascii="Times New Roman" w:hAnsi="Times New Roman" w:cs="Times New Roman"/>
          <w:sz w:val="24"/>
          <w:szCs w:val="24"/>
        </w:rPr>
        <w:t xml:space="preserve"> сотрудником казначейского</w:t>
      </w:r>
      <w:r w:rsidR="002C7169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6D0C24" w:rsidRPr="00745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EF26A0">
        <w:rPr>
          <w:rFonts w:ascii="Times New Roman" w:hAnsi="Times New Roman" w:cs="Times New Roman"/>
          <w:sz w:val="24"/>
          <w:szCs w:val="24"/>
        </w:rPr>
        <w:t xml:space="preserve"> (далее – казначейский отдел)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C24" w:rsidRPr="007455A9">
        <w:rPr>
          <w:rFonts w:ascii="Times New Roman" w:hAnsi="Times New Roman" w:cs="Times New Roman"/>
          <w:sz w:val="24"/>
          <w:szCs w:val="24"/>
        </w:rPr>
        <w:t>разрешительной надписи (акцепта) после проверки документов, предусмотренных настоящим Порядком.</w:t>
      </w:r>
    </w:p>
    <w:p w:rsidR="006D0C24" w:rsidRPr="00516F7E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5A9">
        <w:rPr>
          <w:rFonts w:ascii="Times New Roman" w:hAnsi="Times New Roman" w:cs="Times New Roman"/>
          <w:sz w:val="24"/>
          <w:szCs w:val="24"/>
        </w:rPr>
        <w:t xml:space="preserve">Для санкционирования оплаты денежных обязательств получатель бюджетных средств представляет в </w:t>
      </w:r>
      <w:r w:rsidR="00516F7E" w:rsidRPr="007455A9">
        <w:rPr>
          <w:rFonts w:ascii="Times New Roman" w:hAnsi="Times New Roman" w:cs="Times New Roman"/>
          <w:sz w:val="24"/>
          <w:szCs w:val="24"/>
        </w:rPr>
        <w:t>казначейский отдел</w:t>
      </w:r>
      <w:r w:rsidRPr="007455A9">
        <w:rPr>
          <w:rFonts w:ascii="Times New Roman" w:hAnsi="Times New Roman" w:cs="Times New Roman"/>
          <w:sz w:val="24"/>
          <w:szCs w:val="24"/>
        </w:rPr>
        <w:t xml:space="preserve"> платежные</w:t>
      </w:r>
      <w:r w:rsidRPr="00516F7E">
        <w:rPr>
          <w:rFonts w:ascii="Times New Roman" w:hAnsi="Times New Roman" w:cs="Times New Roman"/>
          <w:sz w:val="24"/>
          <w:szCs w:val="24"/>
        </w:rPr>
        <w:t xml:space="preserve"> и иные документы, предусмотренные настоящим Порядком.</w:t>
      </w:r>
    </w:p>
    <w:p w:rsidR="006D0C24" w:rsidRPr="00516F7E" w:rsidRDefault="002C7169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D0C24" w:rsidRPr="00516F7E">
        <w:rPr>
          <w:rFonts w:ascii="Times New Roman" w:hAnsi="Times New Roman" w:cs="Times New Roman"/>
          <w:sz w:val="24"/>
          <w:szCs w:val="24"/>
        </w:rPr>
        <w:t>. Сроки санкционирования оплаты денежных обязательств:</w:t>
      </w:r>
    </w:p>
    <w:p w:rsidR="006D0C24" w:rsidRDefault="002C7169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D0C24" w:rsidRPr="00302A97">
        <w:rPr>
          <w:rFonts w:ascii="Times New Roman" w:hAnsi="Times New Roman" w:cs="Times New Roman"/>
          <w:sz w:val="24"/>
          <w:szCs w:val="24"/>
        </w:rPr>
        <w:t>.1. Прием платежных и иных документов получателей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C24" w:rsidRPr="00302A9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6B1FB3">
        <w:rPr>
          <w:rFonts w:ascii="Times New Roman" w:hAnsi="Times New Roman" w:cs="Times New Roman"/>
          <w:sz w:val="24"/>
          <w:szCs w:val="24"/>
        </w:rPr>
        <w:t>к</w:t>
      </w:r>
      <w:r w:rsidR="006D0C24" w:rsidRPr="00302A97">
        <w:rPr>
          <w:rFonts w:ascii="Times New Roman" w:hAnsi="Times New Roman" w:cs="Times New Roman"/>
          <w:sz w:val="24"/>
          <w:szCs w:val="24"/>
        </w:rPr>
        <w:t>азначейс</w:t>
      </w:r>
      <w:r w:rsidR="006B1FB3">
        <w:rPr>
          <w:rFonts w:ascii="Times New Roman" w:hAnsi="Times New Roman" w:cs="Times New Roman"/>
          <w:sz w:val="24"/>
          <w:szCs w:val="24"/>
        </w:rPr>
        <w:t>ким отделом</w:t>
      </w:r>
      <w:r w:rsidR="006D0C24" w:rsidRPr="00302A97">
        <w:rPr>
          <w:rFonts w:ascii="Times New Roman" w:hAnsi="Times New Roman" w:cs="Times New Roman"/>
          <w:sz w:val="24"/>
          <w:szCs w:val="24"/>
        </w:rPr>
        <w:t xml:space="preserve"> ежедневно </w:t>
      </w:r>
      <w:r w:rsidR="006D0C24" w:rsidRPr="00C174D0">
        <w:rPr>
          <w:rFonts w:ascii="Times New Roman" w:hAnsi="Times New Roman" w:cs="Times New Roman"/>
          <w:sz w:val="24"/>
          <w:szCs w:val="24"/>
        </w:rPr>
        <w:t xml:space="preserve">с </w:t>
      </w:r>
      <w:r w:rsidR="00516F7E" w:rsidRPr="00C174D0">
        <w:rPr>
          <w:rFonts w:ascii="Times New Roman" w:hAnsi="Times New Roman" w:cs="Times New Roman"/>
          <w:sz w:val="24"/>
          <w:szCs w:val="24"/>
        </w:rPr>
        <w:t>9</w:t>
      </w:r>
      <w:r w:rsidR="006D0C24" w:rsidRPr="00C174D0">
        <w:rPr>
          <w:rFonts w:ascii="Times New Roman" w:hAnsi="Times New Roman" w:cs="Times New Roman"/>
          <w:sz w:val="24"/>
          <w:szCs w:val="24"/>
        </w:rPr>
        <w:t>-00 до 1</w:t>
      </w:r>
      <w:r w:rsidR="00516F7E" w:rsidRPr="00C174D0">
        <w:rPr>
          <w:rFonts w:ascii="Times New Roman" w:hAnsi="Times New Roman" w:cs="Times New Roman"/>
          <w:sz w:val="24"/>
          <w:szCs w:val="24"/>
        </w:rPr>
        <w:t>2</w:t>
      </w:r>
      <w:r w:rsidR="006D0C24" w:rsidRPr="00C174D0">
        <w:rPr>
          <w:rFonts w:ascii="Times New Roman" w:hAnsi="Times New Roman" w:cs="Times New Roman"/>
          <w:sz w:val="24"/>
          <w:szCs w:val="24"/>
        </w:rPr>
        <w:t>-00</w:t>
      </w:r>
      <w:r w:rsidR="004C3628" w:rsidRPr="00C174D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16F7E" w:rsidRPr="00302A97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приема заявок на оплату расходов получателей средств местного бюджета</w:t>
      </w:r>
      <w:r w:rsidR="00302A97" w:rsidRPr="00302A97">
        <w:rPr>
          <w:rFonts w:ascii="Times New Roman" w:hAnsi="Times New Roman" w:cs="Times New Roman"/>
          <w:sz w:val="24"/>
          <w:szCs w:val="24"/>
        </w:rPr>
        <w:t xml:space="preserve"> (далее – График</w:t>
      </w:r>
      <w:r w:rsidR="0083764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302A97" w:rsidRPr="00EF26A0">
        <w:rPr>
          <w:rFonts w:ascii="Times New Roman" w:hAnsi="Times New Roman" w:cs="Times New Roman"/>
          <w:sz w:val="24"/>
          <w:szCs w:val="24"/>
        </w:rPr>
        <w:t>) (Приложение 1</w:t>
      </w:r>
      <w:r w:rsidRPr="00EF26A0">
        <w:rPr>
          <w:rFonts w:ascii="Times New Roman" w:hAnsi="Times New Roman" w:cs="Times New Roman"/>
          <w:sz w:val="24"/>
          <w:szCs w:val="24"/>
        </w:rPr>
        <w:t xml:space="preserve"> </w:t>
      </w:r>
      <w:r w:rsidR="00DC27C5" w:rsidRPr="00EF26A0">
        <w:rPr>
          <w:rFonts w:ascii="Times New Roman" w:hAnsi="Times New Roman" w:cs="Times New Roman"/>
          <w:sz w:val="24"/>
          <w:szCs w:val="24"/>
        </w:rPr>
        <w:t xml:space="preserve">к </w:t>
      </w:r>
      <w:r w:rsidRPr="00EF26A0">
        <w:rPr>
          <w:rFonts w:ascii="Times New Roman" w:hAnsi="Times New Roman" w:cs="Times New Roman"/>
          <w:sz w:val="24"/>
          <w:szCs w:val="24"/>
        </w:rPr>
        <w:t>настояще</w:t>
      </w:r>
      <w:r w:rsidR="00DC27C5" w:rsidRPr="00EF26A0">
        <w:rPr>
          <w:rFonts w:ascii="Times New Roman" w:hAnsi="Times New Roman" w:cs="Times New Roman"/>
          <w:sz w:val="24"/>
          <w:szCs w:val="24"/>
        </w:rPr>
        <w:t>му</w:t>
      </w:r>
      <w:r w:rsidRPr="00EF26A0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DC27C5" w:rsidRPr="00EF26A0">
        <w:rPr>
          <w:rFonts w:ascii="Times New Roman" w:hAnsi="Times New Roman" w:cs="Times New Roman"/>
          <w:sz w:val="24"/>
          <w:szCs w:val="24"/>
        </w:rPr>
        <w:t>у</w:t>
      </w:r>
      <w:r w:rsidR="00302A97" w:rsidRPr="00EF26A0">
        <w:rPr>
          <w:rFonts w:ascii="Times New Roman" w:hAnsi="Times New Roman" w:cs="Times New Roman"/>
          <w:sz w:val="24"/>
          <w:szCs w:val="24"/>
        </w:rPr>
        <w:t>)</w:t>
      </w:r>
      <w:r w:rsidR="00516F7E" w:rsidRPr="00EF26A0">
        <w:rPr>
          <w:rFonts w:ascii="Times New Roman" w:hAnsi="Times New Roman" w:cs="Times New Roman"/>
          <w:sz w:val="24"/>
          <w:szCs w:val="24"/>
        </w:rPr>
        <w:t>.</w:t>
      </w:r>
    </w:p>
    <w:p w:rsidR="006D0C24" w:rsidRPr="006B1FB3" w:rsidRDefault="004C3628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FB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837646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6B1FB3">
        <w:rPr>
          <w:rFonts w:ascii="Times New Roman" w:hAnsi="Times New Roman" w:cs="Times New Roman"/>
          <w:sz w:val="24"/>
          <w:szCs w:val="24"/>
        </w:rPr>
        <w:t xml:space="preserve">определяет сроки приема платежей и иных документов и осуществления расходов получателей бюджетных средств, а также последний день приема платежных и иных документов. График </w:t>
      </w:r>
      <w:r w:rsidR="00837646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6B1FB3">
        <w:rPr>
          <w:rFonts w:ascii="Times New Roman" w:hAnsi="Times New Roman" w:cs="Times New Roman"/>
          <w:sz w:val="24"/>
          <w:szCs w:val="24"/>
        </w:rPr>
        <w:t>составляется Финансовым управление</w:t>
      </w:r>
      <w:r w:rsidR="00EF26A0">
        <w:rPr>
          <w:rFonts w:ascii="Times New Roman" w:hAnsi="Times New Roman" w:cs="Times New Roman"/>
          <w:sz w:val="24"/>
          <w:szCs w:val="24"/>
        </w:rPr>
        <w:t>м</w:t>
      </w:r>
      <w:r w:rsidRPr="006B1FB3">
        <w:rPr>
          <w:rFonts w:ascii="Times New Roman" w:hAnsi="Times New Roman" w:cs="Times New Roman"/>
          <w:sz w:val="24"/>
          <w:szCs w:val="24"/>
        </w:rPr>
        <w:t xml:space="preserve"> ежемесячно и </w:t>
      </w:r>
      <w:r w:rsidR="006D0C24" w:rsidRPr="006B1FB3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Pr="006B1FB3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="006D0C24" w:rsidRPr="006B1FB3">
        <w:rPr>
          <w:rFonts w:ascii="Times New Roman" w:hAnsi="Times New Roman" w:cs="Times New Roman"/>
          <w:sz w:val="24"/>
          <w:szCs w:val="24"/>
        </w:rPr>
        <w:t xml:space="preserve"> (либо лицом, временно замещающим его должность)</w:t>
      </w:r>
      <w:r w:rsidRPr="006B1FB3">
        <w:rPr>
          <w:rFonts w:ascii="Times New Roman" w:hAnsi="Times New Roman" w:cs="Times New Roman"/>
          <w:sz w:val="24"/>
          <w:szCs w:val="24"/>
        </w:rPr>
        <w:t>.</w:t>
      </w:r>
    </w:p>
    <w:p w:rsidR="006D0C24" w:rsidRPr="00534EB6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EB6">
        <w:rPr>
          <w:rFonts w:ascii="Times New Roman" w:hAnsi="Times New Roman" w:cs="Times New Roman"/>
          <w:sz w:val="24"/>
          <w:szCs w:val="24"/>
        </w:rPr>
        <w:t>Незав</w:t>
      </w:r>
      <w:r w:rsidR="00837646" w:rsidRPr="00534EB6">
        <w:rPr>
          <w:rFonts w:ascii="Times New Roman" w:hAnsi="Times New Roman" w:cs="Times New Roman"/>
          <w:sz w:val="24"/>
          <w:szCs w:val="24"/>
        </w:rPr>
        <w:t>исимо от сроков, установленных Г</w:t>
      </w:r>
      <w:r w:rsidRPr="00534EB6">
        <w:rPr>
          <w:rFonts w:ascii="Times New Roman" w:hAnsi="Times New Roman" w:cs="Times New Roman"/>
          <w:sz w:val="24"/>
          <w:szCs w:val="24"/>
        </w:rPr>
        <w:t>рафиком</w:t>
      </w:r>
      <w:r w:rsidR="00837646" w:rsidRPr="00534EB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534EB6">
        <w:rPr>
          <w:rFonts w:ascii="Times New Roman" w:hAnsi="Times New Roman" w:cs="Times New Roman"/>
          <w:sz w:val="24"/>
          <w:szCs w:val="24"/>
        </w:rPr>
        <w:t>, допускается оплата денежных обязательств на осно</w:t>
      </w:r>
      <w:r w:rsidR="00837646" w:rsidRPr="00534EB6">
        <w:rPr>
          <w:rFonts w:ascii="Times New Roman" w:hAnsi="Times New Roman" w:cs="Times New Roman"/>
          <w:sz w:val="24"/>
          <w:szCs w:val="24"/>
        </w:rPr>
        <w:t xml:space="preserve">вании мотивированного обращения (ходатайство) </w:t>
      </w:r>
      <w:r w:rsidR="00837646" w:rsidRPr="00EF26A0">
        <w:rPr>
          <w:rFonts w:ascii="Times New Roman" w:hAnsi="Times New Roman" w:cs="Times New Roman"/>
          <w:sz w:val="24"/>
          <w:szCs w:val="24"/>
        </w:rPr>
        <w:t>(Приложение 2</w:t>
      </w:r>
      <w:r w:rsidR="00DC27C5" w:rsidRPr="00EF26A0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837646" w:rsidRPr="00EF26A0">
        <w:rPr>
          <w:rFonts w:ascii="Times New Roman" w:hAnsi="Times New Roman" w:cs="Times New Roman"/>
          <w:sz w:val="24"/>
          <w:szCs w:val="24"/>
        </w:rPr>
        <w:t>)</w:t>
      </w:r>
      <w:r w:rsidR="00837646" w:rsidRPr="00534EB6">
        <w:rPr>
          <w:rFonts w:ascii="Times New Roman" w:hAnsi="Times New Roman" w:cs="Times New Roman"/>
          <w:sz w:val="24"/>
          <w:szCs w:val="24"/>
        </w:rPr>
        <w:t xml:space="preserve"> </w:t>
      </w:r>
      <w:r w:rsidRPr="00534EB6">
        <w:rPr>
          <w:rFonts w:ascii="Times New Roman" w:hAnsi="Times New Roman" w:cs="Times New Roman"/>
          <w:sz w:val="24"/>
          <w:szCs w:val="24"/>
        </w:rPr>
        <w:t xml:space="preserve">получателя бюджетных средств, представленного на имя начальника </w:t>
      </w:r>
      <w:r w:rsidR="00837646" w:rsidRPr="00534EB6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534EB6">
        <w:rPr>
          <w:rFonts w:ascii="Times New Roman" w:hAnsi="Times New Roman" w:cs="Times New Roman"/>
          <w:sz w:val="24"/>
          <w:szCs w:val="24"/>
        </w:rPr>
        <w:t xml:space="preserve">. </w:t>
      </w:r>
      <w:r w:rsidR="00837646" w:rsidRPr="00534EB6">
        <w:rPr>
          <w:rFonts w:ascii="Times New Roman" w:hAnsi="Times New Roman" w:cs="Times New Roman"/>
          <w:sz w:val="24"/>
          <w:szCs w:val="24"/>
        </w:rPr>
        <w:t>Ходатайство о внесении изменений в График финансирования</w:t>
      </w:r>
      <w:r w:rsidRPr="00534EB6">
        <w:rPr>
          <w:rFonts w:ascii="Times New Roman" w:hAnsi="Times New Roman" w:cs="Times New Roman"/>
          <w:sz w:val="24"/>
          <w:szCs w:val="24"/>
        </w:rPr>
        <w:t xml:space="preserve"> заверяется подпис</w:t>
      </w:r>
      <w:r w:rsidR="00837646" w:rsidRPr="00534EB6">
        <w:rPr>
          <w:rFonts w:ascii="Times New Roman" w:hAnsi="Times New Roman" w:cs="Times New Roman"/>
          <w:sz w:val="24"/>
          <w:szCs w:val="24"/>
        </w:rPr>
        <w:t>ью</w:t>
      </w:r>
      <w:r w:rsidRPr="00534EB6">
        <w:rPr>
          <w:rFonts w:ascii="Times New Roman" w:hAnsi="Times New Roman" w:cs="Times New Roman"/>
          <w:sz w:val="24"/>
          <w:szCs w:val="24"/>
        </w:rPr>
        <w:t xml:space="preserve"> руководителя получателя бюджетных средств (либо лиц, вр</w:t>
      </w:r>
      <w:r w:rsidR="00837646" w:rsidRPr="00534EB6">
        <w:rPr>
          <w:rFonts w:ascii="Times New Roman" w:hAnsi="Times New Roman" w:cs="Times New Roman"/>
          <w:sz w:val="24"/>
          <w:szCs w:val="24"/>
        </w:rPr>
        <w:t>еменно замещающих их должности)</w:t>
      </w:r>
      <w:r w:rsidR="00534EB6" w:rsidRPr="00534EB6">
        <w:rPr>
          <w:rFonts w:ascii="Times New Roman" w:hAnsi="Times New Roman" w:cs="Times New Roman"/>
          <w:sz w:val="24"/>
          <w:szCs w:val="24"/>
        </w:rPr>
        <w:t xml:space="preserve"> и согласовывается с главой муниципального образования либо лицом, временно замещающим его должность)</w:t>
      </w:r>
      <w:r w:rsidRPr="00534EB6">
        <w:rPr>
          <w:rFonts w:ascii="Times New Roman" w:hAnsi="Times New Roman" w:cs="Times New Roman"/>
          <w:sz w:val="24"/>
          <w:szCs w:val="24"/>
        </w:rPr>
        <w:t>. В</w:t>
      </w:r>
      <w:r w:rsidR="00837646" w:rsidRPr="00534EB6">
        <w:rPr>
          <w:rFonts w:ascii="Times New Roman" w:hAnsi="Times New Roman" w:cs="Times New Roman"/>
          <w:sz w:val="24"/>
          <w:szCs w:val="24"/>
        </w:rPr>
        <w:t xml:space="preserve"> </w:t>
      </w:r>
      <w:r w:rsidR="00534EB6" w:rsidRPr="00534EB6">
        <w:rPr>
          <w:rFonts w:ascii="Times New Roman" w:hAnsi="Times New Roman" w:cs="Times New Roman"/>
          <w:sz w:val="24"/>
          <w:szCs w:val="24"/>
        </w:rPr>
        <w:t>ходатайстве</w:t>
      </w:r>
      <w:r w:rsidRPr="00534EB6">
        <w:rPr>
          <w:rFonts w:ascii="Times New Roman" w:hAnsi="Times New Roman" w:cs="Times New Roman"/>
          <w:sz w:val="24"/>
          <w:szCs w:val="24"/>
        </w:rPr>
        <w:t xml:space="preserve"> </w:t>
      </w:r>
      <w:r w:rsidR="00534EB6" w:rsidRPr="00534EB6">
        <w:rPr>
          <w:rFonts w:ascii="Times New Roman" w:hAnsi="Times New Roman" w:cs="Times New Roman"/>
          <w:sz w:val="24"/>
          <w:szCs w:val="24"/>
        </w:rPr>
        <w:t xml:space="preserve"> указывае</w:t>
      </w:r>
      <w:r w:rsidRPr="00534EB6">
        <w:rPr>
          <w:rFonts w:ascii="Times New Roman" w:hAnsi="Times New Roman" w:cs="Times New Roman"/>
          <w:sz w:val="24"/>
          <w:szCs w:val="24"/>
        </w:rPr>
        <w:t xml:space="preserve">тся </w:t>
      </w:r>
      <w:r w:rsidR="00534EB6" w:rsidRPr="00534EB6">
        <w:rPr>
          <w:rFonts w:ascii="Times New Roman" w:hAnsi="Times New Roman" w:cs="Times New Roman"/>
          <w:sz w:val="24"/>
          <w:szCs w:val="24"/>
        </w:rPr>
        <w:t xml:space="preserve">код бюджетной классификации, </w:t>
      </w:r>
      <w:r w:rsidRPr="00534EB6">
        <w:rPr>
          <w:rFonts w:ascii="Times New Roman" w:hAnsi="Times New Roman" w:cs="Times New Roman"/>
          <w:sz w:val="24"/>
          <w:szCs w:val="24"/>
        </w:rPr>
        <w:t>сумма заявок на оплату расходов, а также причина, обусловливающая срочность о</w:t>
      </w:r>
      <w:r w:rsidR="00534EB6" w:rsidRPr="00534EB6">
        <w:rPr>
          <w:rFonts w:ascii="Times New Roman" w:hAnsi="Times New Roman" w:cs="Times New Roman"/>
          <w:sz w:val="24"/>
          <w:szCs w:val="24"/>
        </w:rPr>
        <w:t>платы денежных обязательств.</w:t>
      </w:r>
    </w:p>
    <w:p w:rsidR="00534EB6" w:rsidRDefault="00534EB6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EB6">
        <w:rPr>
          <w:rFonts w:ascii="Times New Roman" w:hAnsi="Times New Roman" w:cs="Times New Roman"/>
          <w:sz w:val="24"/>
          <w:szCs w:val="24"/>
        </w:rPr>
        <w:t>Представленное получателем бюджетных средств ходатайство оформляется визой начальника Финансового управления, после чего передаются в казначейский отдел с документами, необходимыми для санкционирования оплаты денежных обязательств.</w:t>
      </w:r>
    </w:p>
    <w:p w:rsidR="00534EB6" w:rsidRPr="00534EB6" w:rsidRDefault="00534EB6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0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Прием платежей и иных документов на осуществление расходов по денежным обязательствам, </w:t>
      </w:r>
      <w:r w:rsidR="00EF26A0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оплаты котор</w:t>
      </w:r>
      <w:r w:rsidR="00366488">
        <w:rPr>
          <w:rFonts w:ascii="Times New Roman" w:hAnsi="Times New Roman" w:cs="Times New Roman"/>
          <w:sz w:val="24"/>
          <w:szCs w:val="24"/>
        </w:rPr>
        <w:t>ых установлены законодательством Российской Федерации, нормативно правовыми актами Иркутской области, нормативно правовыми актами муниципального образования, осуществляется независимо от сроков, установленных Графиком финансирования.</w:t>
      </w:r>
    </w:p>
    <w:p w:rsidR="006D0C24" w:rsidRPr="0029740D" w:rsidRDefault="006D0C24" w:rsidP="00600D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40D">
        <w:rPr>
          <w:rFonts w:ascii="Times New Roman" w:hAnsi="Times New Roman" w:cs="Times New Roman"/>
          <w:sz w:val="24"/>
          <w:szCs w:val="24"/>
        </w:rPr>
        <w:t>2</w:t>
      </w:r>
      <w:r w:rsidR="00600D06">
        <w:rPr>
          <w:rFonts w:ascii="Times New Roman" w:hAnsi="Times New Roman" w:cs="Times New Roman"/>
          <w:sz w:val="24"/>
          <w:szCs w:val="24"/>
        </w:rPr>
        <w:t>3</w:t>
      </w:r>
      <w:r w:rsidRPr="0029740D">
        <w:rPr>
          <w:rFonts w:ascii="Times New Roman" w:hAnsi="Times New Roman" w:cs="Times New Roman"/>
          <w:sz w:val="24"/>
          <w:szCs w:val="24"/>
        </w:rPr>
        <w:t>.</w:t>
      </w:r>
      <w:r w:rsidR="0029740D" w:rsidRPr="0029740D">
        <w:rPr>
          <w:rFonts w:ascii="Times New Roman" w:hAnsi="Times New Roman" w:cs="Times New Roman"/>
          <w:sz w:val="24"/>
          <w:szCs w:val="24"/>
        </w:rPr>
        <w:t>3</w:t>
      </w:r>
      <w:r w:rsidRPr="0029740D">
        <w:rPr>
          <w:rFonts w:ascii="Times New Roman" w:hAnsi="Times New Roman" w:cs="Times New Roman"/>
          <w:sz w:val="24"/>
          <w:szCs w:val="24"/>
        </w:rPr>
        <w:t>.</w:t>
      </w:r>
      <w:r w:rsidR="0029740D">
        <w:rPr>
          <w:rFonts w:ascii="Times New Roman" w:hAnsi="Times New Roman" w:cs="Times New Roman"/>
          <w:sz w:val="24"/>
          <w:szCs w:val="24"/>
        </w:rPr>
        <w:t xml:space="preserve"> </w:t>
      </w:r>
      <w:r w:rsidRPr="0029740D">
        <w:rPr>
          <w:rFonts w:ascii="Times New Roman" w:hAnsi="Times New Roman" w:cs="Times New Roman"/>
          <w:sz w:val="24"/>
          <w:szCs w:val="24"/>
        </w:rPr>
        <w:t xml:space="preserve">Санкционирование оплаты денежных обязательств осуществляется </w:t>
      </w:r>
      <w:r w:rsidR="0029740D" w:rsidRPr="0029740D">
        <w:rPr>
          <w:rFonts w:ascii="Times New Roman" w:hAnsi="Times New Roman" w:cs="Times New Roman"/>
          <w:sz w:val="24"/>
          <w:szCs w:val="24"/>
        </w:rPr>
        <w:t>казначейским отделом</w:t>
      </w:r>
      <w:r w:rsidRPr="0029740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представления получателем бюджетных средств платежных и иных документов.</w:t>
      </w:r>
    </w:p>
    <w:p w:rsidR="006D0C24" w:rsidRPr="0076332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2A">
        <w:rPr>
          <w:rFonts w:ascii="Times New Roman" w:hAnsi="Times New Roman" w:cs="Times New Roman"/>
          <w:sz w:val="24"/>
          <w:szCs w:val="24"/>
        </w:rPr>
        <w:t>2</w:t>
      </w:r>
      <w:r w:rsidR="00600D06">
        <w:rPr>
          <w:rFonts w:ascii="Times New Roman" w:hAnsi="Times New Roman" w:cs="Times New Roman"/>
          <w:sz w:val="24"/>
          <w:szCs w:val="24"/>
        </w:rPr>
        <w:t>3</w:t>
      </w:r>
      <w:r w:rsidRPr="0076332A">
        <w:rPr>
          <w:rFonts w:ascii="Times New Roman" w:hAnsi="Times New Roman" w:cs="Times New Roman"/>
          <w:sz w:val="24"/>
          <w:szCs w:val="24"/>
        </w:rPr>
        <w:t>.</w:t>
      </w:r>
      <w:r w:rsidR="0076332A">
        <w:rPr>
          <w:rFonts w:ascii="Times New Roman" w:hAnsi="Times New Roman" w:cs="Times New Roman"/>
          <w:sz w:val="24"/>
          <w:szCs w:val="24"/>
        </w:rPr>
        <w:t>4</w:t>
      </w:r>
      <w:r w:rsidRPr="0076332A">
        <w:rPr>
          <w:rFonts w:ascii="Times New Roman" w:hAnsi="Times New Roman" w:cs="Times New Roman"/>
          <w:sz w:val="24"/>
          <w:szCs w:val="24"/>
        </w:rPr>
        <w:t xml:space="preserve">. В случае если представленные документы не позволяют однозначно определить наличие у получателя бюджетных средств денежных обязательств, подлежащих оплате за счет средств </w:t>
      </w:r>
      <w:r w:rsidR="0076332A" w:rsidRPr="0076332A">
        <w:rPr>
          <w:rFonts w:ascii="Times New Roman" w:hAnsi="Times New Roman" w:cs="Times New Roman"/>
          <w:sz w:val="24"/>
          <w:szCs w:val="24"/>
        </w:rPr>
        <w:t>местного</w:t>
      </w:r>
      <w:r w:rsidRPr="0076332A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76332A" w:rsidRPr="0076332A">
        <w:rPr>
          <w:rFonts w:ascii="Times New Roman" w:hAnsi="Times New Roman" w:cs="Times New Roman"/>
          <w:sz w:val="24"/>
          <w:szCs w:val="24"/>
        </w:rPr>
        <w:t>к</w:t>
      </w:r>
      <w:r w:rsidRPr="0076332A">
        <w:rPr>
          <w:rFonts w:ascii="Times New Roman" w:hAnsi="Times New Roman" w:cs="Times New Roman"/>
          <w:sz w:val="24"/>
          <w:szCs w:val="24"/>
        </w:rPr>
        <w:t>азначейс</w:t>
      </w:r>
      <w:r w:rsidR="0076332A" w:rsidRPr="0076332A">
        <w:rPr>
          <w:rFonts w:ascii="Times New Roman" w:hAnsi="Times New Roman" w:cs="Times New Roman"/>
          <w:sz w:val="24"/>
          <w:szCs w:val="24"/>
        </w:rPr>
        <w:t>ким отделом</w:t>
      </w:r>
      <w:r w:rsidRPr="0076332A">
        <w:rPr>
          <w:rFonts w:ascii="Times New Roman" w:hAnsi="Times New Roman" w:cs="Times New Roman"/>
          <w:sz w:val="24"/>
          <w:szCs w:val="24"/>
        </w:rPr>
        <w:t xml:space="preserve"> могут быть запрошены дополнительные подтверждающие документы.</w:t>
      </w:r>
    </w:p>
    <w:p w:rsidR="006D0C24" w:rsidRPr="00254B85" w:rsidRDefault="002E570B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6D0C24" w:rsidRPr="00254B85">
        <w:rPr>
          <w:rFonts w:ascii="Times New Roman" w:hAnsi="Times New Roman" w:cs="Times New Roman"/>
          <w:sz w:val="24"/>
          <w:szCs w:val="24"/>
        </w:rPr>
        <w:t xml:space="preserve"> если представленные документы не позволяют сделать однозначный вывод об их соответствии проводимой </w:t>
      </w:r>
      <w:r w:rsidR="0072086B" w:rsidRPr="00254B85">
        <w:rPr>
          <w:rFonts w:ascii="Times New Roman" w:hAnsi="Times New Roman" w:cs="Times New Roman"/>
          <w:sz w:val="24"/>
          <w:szCs w:val="24"/>
        </w:rPr>
        <w:t>операции, казначейский отдел</w:t>
      </w:r>
      <w:r w:rsidR="006D0C24" w:rsidRPr="00254B85">
        <w:rPr>
          <w:rFonts w:ascii="Times New Roman" w:hAnsi="Times New Roman" w:cs="Times New Roman"/>
          <w:sz w:val="24"/>
          <w:szCs w:val="24"/>
        </w:rPr>
        <w:t xml:space="preserve"> вправе направить запрос с приложением копий представленных платежных и иных документов в </w:t>
      </w:r>
      <w:r w:rsidR="008B4F38" w:rsidRPr="00254B85">
        <w:rPr>
          <w:rFonts w:ascii="Times New Roman" w:hAnsi="Times New Roman" w:cs="Times New Roman"/>
          <w:sz w:val="24"/>
          <w:szCs w:val="24"/>
        </w:rPr>
        <w:t>другой отдел Финансового управления</w:t>
      </w:r>
      <w:r w:rsidR="006D0C24" w:rsidRPr="00254B85">
        <w:rPr>
          <w:rFonts w:ascii="Times New Roman" w:hAnsi="Times New Roman" w:cs="Times New Roman"/>
          <w:sz w:val="24"/>
          <w:szCs w:val="24"/>
        </w:rPr>
        <w:t xml:space="preserve"> или орган исполнительной власти </w:t>
      </w:r>
      <w:r w:rsidR="008B4F38" w:rsidRPr="00254B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0C24" w:rsidRPr="00254B85">
        <w:rPr>
          <w:rFonts w:ascii="Times New Roman" w:hAnsi="Times New Roman" w:cs="Times New Roman"/>
          <w:sz w:val="24"/>
          <w:szCs w:val="24"/>
        </w:rPr>
        <w:t>, в компетенцию которого входят указанные вопросы.</w:t>
      </w:r>
    </w:p>
    <w:p w:rsidR="006D0C24" w:rsidRPr="00254B8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B85">
        <w:rPr>
          <w:rFonts w:ascii="Times New Roman" w:hAnsi="Times New Roman" w:cs="Times New Roman"/>
          <w:sz w:val="24"/>
          <w:szCs w:val="24"/>
        </w:rPr>
        <w:t xml:space="preserve">При этом срок санкционирования оплаты денежных обязательств не может превышать одного рабочего дня с момента поступления в </w:t>
      </w:r>
      <w:r w:rsidR="009A3433" w:rsidRPr="00254B85">
        <w:rPr>
          <w:rFonts w:ascii="Times New Roman" w:hAnsi="Times New Roman" w:cs="Times New Roman"/>
          <w:sz w:val="24"/>
          <w:szCs w:val="24"/>
        </w:rPr>
        <w:t>к</w:t>
      </w:r>
      <w:r w:rsidRPr="00254B85">
        <w:rPr>
          <w:rFonts w:ascii="Times New Roman" w:hAnsi="Times New Roman" w:cs="Times New Roman"/>
          <w:sz w:val="24"/>
          <w:szCs w:val="24"/>
        </w:rPr>
        <w:t>азначейс</w:t>
      </w:r>
      <w:r w:rsidR="009A3433" w:rsidRPr="00254B85">
        <w:rPr>
          <w:rFonts w:ascii="Times New Roman" w:hAnsi="Times New Roman" w:cs="Times New Roman"/>
          <w:sz w:val="24"/>
          <w:szCs w:val="24"/>
        </w:rPr>
        <w:t xml:space="preserve">кий отдел </w:t>
      </w:r>
      <w:r w:rsidRPr="00254B85">
        <w:rPr>
          <w:rFonts w:ascii="Times New Roman" w:hAnsi="Times New Roman" w:cs="Times New Roman"/>
          <w:sz w:val="24"/>
          <w:szCs w:val="24"/>
        </w:rPr>
        <w:t xml:space="preserve">ответа от </w:t>
      </w:r>
      <w:r w:rsidR="009A3433" w:rsidRPr="00254B85">
        <w:rPr>
          <w:rFonts w:ascii="Times New Roman" w:hAnsi="Times New Roman" w:cs="Times New Roman"/>
          <w:sz w:val="24"/>
          <w:szCs w:val="24"/>
        </w:rPr>
        <w:t>другого отдела Финансового управления</w:t>
      </w:r>
      <w:r w:rsidRPr="00254B85">
        <w:rPr>
          <w:rFonts w:ascii="Times New Roman" w:hAnsi="Times New Roman" w:cs="Times New Roman"/>
          <w:sz w:val="24"/>
          <w:szCs w:val="24"/>
        </w:rPr>
        <w:t xml:space="preserve"> или органа исполнительной власти </w:t>
      </w:r>
      <w:r w:rsidR="009A3433" w:rsidRPr="00254B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54B85">
        <w:rPr>
          <w:rFonts w:ascii="Times New Roman" w:hAnsi="Times New Roman" w:cs="Times New Roman"/>
          <w:sz w:val="24"/>
          <w:szCs w:val="24"/>
        </w:rPr>
        <w:t>, в адрес которого был направлен запрос.</w:t>
      </w:r>
    </w:p>
    <w:p w:rsidR="006D0C24" w:rsidRPr="00B523A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AB">
        <w:rPr>
          <w:rFonts w:ascii="Times New Roman" w:hAnsi="Times New Roman" w:cs="Times New Roman"/>
          <w:sz w:val="24"/>
          <w:szCs w:val="24"/>
        </w:rPr>
        <w:t>2</w:t>
      </w:r>
      <w:r w:rsidR="00600D06">
        <w:rPr>
          <w:rFonts w:ascii="Times New Roman" w:hAnsi="Times New Roman" w:cs="Times New Roman"/>
          <w:sz w:val="24"/>
          <w:szCs w:val="24"/>
        </w:rPr>
        <w:t>4</w:t>
      </w:r>
      <w:r w:rsidRPr="00B523AB">
        <w:rPr>
          <w:rFonts w:ascii="Times New Roman" w:hAnsi="Times New Roman" w:cs="Times New Roman"/>
          <w:sz w:val="24"/>
          <w:szCs w:val="24"/>
        </w:rPr>
        <w:t>. Порядок санкционирования оплаты денежных обязательств:</w:t>
      </w:r>
    </w:p>
    <w:p w:rsidR="006D0C24" w:rsidRPr="00B523A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AB">
        <w:rPr>
          <w:rFonts w:ascii="Times New Roman" w:hAnsi="Times New Roman" w:cs="Times New Roman"/>
          <w:sz w:val="24"/>
          <w:szCs w:val="24"/>
        </w:rPr>
        <w:t>2</w:t>
      </w:r>
      <w:r w:rsidR="00600D06">
        <w:rPr>
          <w:rFonts w:ascii="Times New Roman" w:hAnsi="Times New Roman" w:cs="Times New Roman"/>
          <w:sz w:val="24"/>
          <w:szCs w:val="24"/>
        </w:rPr>
        <w:t>4</w:t>
      </w:r>
      <w:r w:rsidRPr="00B523AB">
        <w:rPr>
          <w:rFonts w:ascii="Times New Roman" w:hAnsi="Times New Roman" w:cs="Times New Roman"/>
          <w:sz w:val="24"/>
          <w:szCs w:val="24"/>
        </w:rPr>
        <w:t xml:space="preserve">.1. Для санкционирования оплаты денежных обязательств получатели бюджетных средств представляют в </w:t>
      </w:r>
      <w:r w:rsidR="00B523AB" w:rsidRPr="00B523AB">
        <w:rPr>
          <w:rFonts w:ascii="Times New Roman" w:hAnsi="Times New Roman" w:cs="Times New Roman"/>
          <w:sz w:val="24"/>
          <w:szCs w:val="24"/>
        </w:rPr>
        <w:t>к</w:t>
      </w:r>
      <w:r w:rsidRPr="00B523AB">
        <w:rPr>
          <w:rFonts w:ascii="Times New Roman" w:hAnsi="Times New Roman" w:cs="Times New Roman"/>
          <w:sz w:val="24"/>
          <w:szCs w:val="24"/>
        </w:rPr>
        <w:t>азначейс</w:t>
      </w:r>
      <w:r w:rsidR="00B523AB" w:rsidRPr="00B523AB">
        <w:rPr>
          <w:rFonts w:ascii="Times New Roman" w:hAnsi="Times New Roman" w:cs="Times New Roman"/>
          <w:sz w:val="24"/>
          <w:szCs w:val="24"/>
        </w:rPr>
        <w:t>кий одел</w:t>
      </w:r>
      <w:r w:rsidRPr="00B523AB">
        <w:rPr>
          <w:rFonts w:ascii="Times New Roman" w:hAnsi="Times New Roman" w:cs="Times New Roman"/>
          <w:sz w:val="24"/>
          <w:szCs w:val="24"/>
        </w:rPr>
        <w:t xml:space="preserve"> в двух экземплярах на бумажном носителе</w:t>
      </w:r>
      <w:r w:rsidR="00B523AB" w:rsidRPr="00B523AB">
        <w:rPr>
          <w:rFonts w:ascii="Times New Roman" w:hAnsi="Times New Roman" w:cs="Times New Roman"/>
          <w:sz w:val="24"/>
          <w:szCs w:val="24"/>
        </w:rPr>
        <w:t xml:space="preserve"> и</w:t>
      </w:r>
      <w:r w:rsidR="000A4FBE">
        <w:rPr>
          <w:rFonts w:ascii="Times New Roman" w:hAnsi="Times New Roman" w:cs="Times New Roman"/>
          <w:sz w:val="24"/>
          <w:szCs w:val="24"/>
        </w:rPr>
        <w:t xml:space="preserve"> электронный документ «</w:t>
      </w:r>
      <w:r w:rsidRPr="00B523AB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0A4FBE">
        <w:rPr>
          <w:rFonts w:ascii="Times New Roman" w:hAnsi="Times New Roman" w:cs="Times New Roman"/>
          <w:sz w:val="24"/>
          <w:szCs w:val="24"/>
        </w:rPr>
        <w:t>»</w:t>
      </w:r>
      <w:r w:rsidRPr="00B523AB">
        <w:rPr>
          <w:rFonts w:ascii="Times New Roman" w:hAnsi="Times New Roman" w:cs="Times New Roman"/>
          <w:sz w:val="24"/>
          <w:szCs w:val="24"/>
        </w:rPr>
        <w:t xml:space="preserve"> (далее - Заявка), сформированный в А</w:t>
      </w:r>
      <w:r w:rsidR="00B523AB" w:rsidRPr="00B523AB">
        <w:rPr>
          <w:rFonts w:ascii="Times New Roman" w:hAnsi="Times New Roman" w:cs="Times New Roman"/>
          <w:sz w:val="24"/>
          <w:szCs w:val="24"/>
        </w:rPr>
        <w:t xml:space="preserve">С </w:t>
      </w:r>
      <w:r w:rsidR="00B523AB" w:rsidRPr="00B523AB">
        <w:rPr>
          <w:rFonts w:ascii="Times New Roman" w:hAnsi="Times New Roman" w:cs="Times New Roman"/>
          <w:sz w:val="24"/>
          <w:szCs w:val="24"/>
        </w:rPr>
        <w:lastRenderedPageBreak/>
        <w:t>«УРМ»</w:t>
      </w:r>
      <w:r w:rsidRPr="00B523AB">
        <w:rPr>
          <w:rFonts w:ascii="Times New Roman" w:hAnsi="Times New Roman" w:cs="Times New Roman"/>
          <w:sz w:val="24"/>
          <w:szCs w:val="24"/>
        </w:rPr>
        <w:t>. При этом первый экземпляр Заявки на бумажном носителе подписывается должностными лицами и заверяется оттиском печати получателя бюджетных средств</w:t>
      </w:r>
      <w:r w:rsidR="00B523AB" w:rsidRPr="00B523AB">
        <w:rPr>
          <w:rFonts w:ascii="Times New Roman" w:hAnsi="Times New Roman" w:cs="Times New Roman"/>
          <w:sz w:val="24"/>
          <w:szCs w:val="24"/>
        </w:rPr>
        <w:t>.</w:t>
      </w:r>
    </w:p>
    <w:p w:rsidR="006D0C24" w:rsidRPr="00B523A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AB">
        <w:rPr>
          <w:rFonts w:ascii="Times New Roman" w:hAnsi="Times New Roman" w:cs="Times New Roman"/>
          <w:sz w:val="24"/>
          <w:szCs w:val="24"/>
        </w:rPr>
        <w:t xml:space="preserve">Заявки на бумажном носителе санкционируются </w:t>
      </w:r>
      <w:r w:rsidR="00B523AB" w:rsidRPr="00B523AB">
        <w:rPr>
          <w:rFonts w:ascii="Times New Roman" w:hAnsi="Times New Roman" w:cs="Times New Roman"/>
          <w:sz w:val="24"/>
          <w:szCs w:val="24"/>
        </w:rPr>
        <w:t>к</w:t>
      </w:r>
      <w:r w:rsidRPr="00B523AB">
        <w:rPr>
          <w:rFonts w:ascii="Times New Roman" w:hAnsi="Times New Roman" w:cs="Times New Roman"/>
          <w:sz w:val="24"/>
          <w:szCs w:val="24"/>
        </w:rPr>
        <w:t>азначейс</w:t>
      </w:r>
      <w:r w:rsidR="00B523AB" w:rsidRPr="00B523AB">
        <w:rPr>
          <w:rFonts w:ascii="Times New Roman" w:hAnsi="Times New Roman" w:cs="Times New Roman"/>
          <w:sz w:val="24"/>
          <w:szCs w:val="24"/>
        </w:rPr>
        <w:t xml:space="preserve">ким отделом </w:t>
      </w:r>
      <w:r w:rsidRPr="00B523AB">
        <w:rPr>
          <w:rFonts w:ascii="Times New Roman" w:hAnsi="Times New Roman" w:cs="Times New Roman"/>
          <w:sz w:val="24"/>
          <w:szCs w:val="24"/>
        </w:rPr>
        <w:t>только при налич</w:t>
      </w:r>
      <w:r w:rsidR="00B523AB" w:rsidRPr="00B523AB">
        <w:rPr>
          <w:rFonts w:ascii="Times New Roman" w:hAnsi="Times New Roman" w:cs="Times New Roman"/>
          <w:sz w:val="24"/>
          <w:szCs w:val="24"/>
        </w:rPr>
        <w:t>ии электронного документа в АС «Бюджет»</w:t>
      </w:r>
      <w:r w:rsidRPr="00B523AB">
        <w:rPr>
          <w:rFonts w:ascii="Times New Roman" w:hAnsi="Times New Roman" w:cs="Times New Roman"/>
          <w:sz w:val="24"/>
          <w:szCs w:val="24"/>
        </w:rPr>
        <w:t>.</w:t>
      </w:r>
    </w:p>
    <w:p w:rsidR="006D0C24" w:rsidRPr="00B523A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3AB">
        <w:rPr>
          <w:rFonts w:ascii="Times New Roman" w:hAnsi="Times New Roman" w:cs="Times New Roman"/>
          <w:sz w:val="24"/>
          <w:szCs w:val="24"/>
        </w:rPr>
        <w:t xml:space="preserve">К Заявке прилагается пакет документов, необходимых для подтверждения принятых денежных обязательств. </w:t>
      </w:r>
      <w:r w:rsidR="00B523AB" w:rsidRPr="00B523AB">
        <w:rPr>
          <w:rFonts w:ascii="Times New Roman" w:hAnsi="Times New Roman" w:cs="Times New Roman"/>
          <w:sz w:val="24"/>
          <w:szCs w:val="24"/>
        </w:rPr>
        <w:t>Перечень п</w:t>
      </w:r>
      <w:r w:rsidRPr="00B523AB">
        <w:rPr>
          <w:rFonts w:ascii="Times New Roman" w:hAnsi="Times New Roman" w:cs="Times New Roman"/>
          <w:sz w:val="24"/>
          <w:szCs w:val="24"/>
        </w:rPr>
        <w:t>латежных и иных документов, необходимых для санкционирования оплаты денежных обязательств (далее - Пер</w:t>
      </w:r>
      <w:r w:rsidR="000A4FBE">
        <w:rPr>
          <w:rFonts w:ascii="Times New Roman" w:hAnsi="Times New Roman" w:cs="Times New Roman"/>
          <w:sz w:val="24"/>
          <w:szCs w:val="24"/>
        </w:rPr>
        <w:t xml:space="preserve">ечень), определен в </w:t>
      </w:r>
      <w:r w:rsidR="000A4FBE" w:rsidRPr="00EF26A0">
        <w:rPr>
          <w:rFonts w:ascii="Times New Roman" w:hAnsi="Times New Roman" w:cs="Times New Roman"/>
          <w:sz w:val="24"/>
          <w:szCs w:val="24"/>
        </w:rPr>
        <w:t>Приложении 3</w:t>
      </w:r>
      <w:r w:rsidRPr="00EF26A0">
        <w:rPr>
          <w:rFonts w:ascii="Times New Roman" w:hAnsi="Times New Roman" w:cs="Times New Roman"/>
          <w:sz w:val="24"/>
          <w:szCs w:val="24"/>
        </w:rPr>
        <w:t xml:space="preserve"> к</w:t>
      </w:r>
      <w:r w:rsidRPr="00B523AB">
        <w:rPr>
          <w:rFonts w:ascii="Times New Roman" w:hAnsi="Times New Roman" w:cs="Times New Roman"/>
          <w:sz w:val="24"/>
          <w:szCs w:val="24"/>
        </w:rPr>
        <w:t xml:space="preserve"> настоящему Порядку.</w:t>
      </w:r>
    </w:p>
    <w:p w:rsidR="006D0C24" w:rsidRPr="002E564E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64E">
        <w:rPr>
          <w:rFonts w:ascii="Times New Roman" w:hAnsi="Times New Roman" w:cs="Times New Roman"/>
          <w:sz w:val="24"/>
          <w:szCs w:val="24"/>
        </w:rPr>
        <w:t>2</w:t>
      </w:r>
      <w:r w:rsidR="00494E83">
        <w:rPr>
          <w:rFonts w:ascii="Times New Roman" w:hAnsi="Times New Roman" w:cs="Times New Roman"/>
          <w:sz w:val="24"/>
          <w:szCs w:val="24"/>
        </w:rPr>
        <w:t>4</w:t>
      </w:r>
      <w:r w:rsidRPr="002E564E">
        <w:rPr>
          <w:rFonts w:ascii="Times New Roman" w:hAnsi="Times New Roman" w:cs="Times New Roman"/>
          <w:sz w:val="24"/>
          <w:szCs w:val="24"/>
        </w:rPr>
        <w:t xml:space="preserve">.2. Представленные Заявки проверяются </w:t>
      </w:r>
      <w:r w:rsidR="002E564E" w:rsidRPr="002E564E">
        <w:rPr>
          <w:rFonts w:ascii="Times New Roman" w:hAnsi="Times New Roman" w:cs="Times New Roman"/>
          <w:sz w:val="24"/>
          <w:szCs w:val="24"/>
        </w:rPr>
        <w:t>к</w:t>
      </w:r>
      <w:r w:rsidRPr="002E564E">
        <w:rPr>
          <w:rFonts w:ascii="Times New Roman" w:hAnsi="Times New Roman" w:cs="Times New Roman"/>
          <w:sz w:val="24"/>
          <w:szCs w:val="24"/>
        </w:rPr>
        <w:t>азначейс</w:t>
      </w:r>
      <w:r w:rsidR="002E564E" w:rsidRPr="002E564E">
        <w:rPr>
          <w:rFonts w:ascii="Times New Roman" w:hAnsi="Times New Roman" w:cs="Times New Roman"/>
          <w:sz w:val="24"/>
          <w:szCs w:val="24"/>
        </w:rPr>
        <w:t>ким отделом</w:t>
      </w:r>
      <w:r w:rsidRPr="002E564E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D0C24" w:rsidRPr="006047F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64E">
        <w:rPr>
          <w:rFonts w:ascii="Times New Roman" w:hAnsi="Times New Roman" w:cs="Times New Roman"/>
          <w:sz w:val="24"/>
          <w:szCs w:val="24"/>
        </w:rPr>
        <w:t xml:space="preserve">- соответствие подписей и оттиска печати образцам подписей и оттиска печати, </w:t>
      </w:r>
      <w:r w:rsidRPr="006047FA">
        <w:rPr>
          <w:rFonts w:ascii="Times New Roman" w:hAnsi="Times New Roman" w:cs="Times New Roman"/>
          <w:sz w:val="24"/>
          <w:szCs w:val="24"/>
        </w:rPr>
        <w:t>указанным в карточке с образцами подписей и оттиска печати;</w:t>
      </w:r>
    </w:p>
    <w:p w:rsidR="006D0C24" w:rsidRPr="006047F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FA">
        <w:rPr>
          <w:rFonts w:ascii="Times New Roman" w:hAnsi="Times New Roman" w:cs="Times New Roman"/>
          <w:sz w:val="24"/>
          <w:szCs w:val="24"/>
        </w:rPr>
        <w:t xml:space="preserve">- правильность заполнения полей Заявки в соответствии с </w:t>
      </w:r>
      <w:r w:rsidR="00744935" w:rsidRPr="006047FA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6047FA">
        <w:rPr>
          <w:rFonts w:ascii="Times New Roman" w:hAnsi="Times New Roman" w:cs="Times New Roman"/>
          <w:sz w:val="24"/>
          <w:szCs w:val="24"/>
        </w:rPr>
        <w:t>заполнения полей заявки на оплату расходов;</w:t>
      </w:r>
    </w:p>
    <w:p w:rsidR="006D0C24" w:rsidRPr="006047F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FA">
        <w:rPr>
          <w:rFonts w:ascii="Times New Roman" w:hAnsi="Times New Roman" w:cs="Times New Roman"/>
          <w:sz w:val="24"/>
          <w:szCs w:val="24"/>
        </w:rPr>
        <w:t>- соответствие бюджетной классификации расходов КОСГУ, указанной в Заявке, содержанию производимой операции;</w:t>
      </w:r>
    </w:p>
    <w:p w:rsidR="006D0C24" w:rsidRPr="006047F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FA">
        <w:rPr>
          <w:rFonts w:ascii="Times New Roman" w:hAnsi="Times New Roman" w:cs="Times New Roman"/>
          <w:sz w:val="24"/>
          <w:szCs w:val="24"/>
        </w:rPr>
        <w:t xml:space="preserve">- соответствие пакета подтверждающих документов, представленных с Заявкой, </w:t>
      </w:r>
      <w:r w:rsidR="00104029">
        <w:rPr>
          <w:rFonts w:ascii="Times New Roman" w:hAnsi="Times New Roman" w:cs="Times New Roman"/>
          <w:sz w:val="24"/>
          <w:szCs w:val="24"/>
        </w:rPr>
        <w:t>Перечню;</w:t>
      </w:r>
    </w:p>
    <w:p w:rsidR="006D0C24" w:rsidRPr="006047FA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FA">
        <w:rPr>
          <w:rFonts w:ascii="Times New Roman" w:hAnsi="Times New Roman" w:cs="Times New Roman"/>
          <w:sz w:val="24"/>
          <w:szCs w:val="24"/>
        </w:rPr>
        <w:t>- соответствие банковских реквизитов, указанных в Заявке, реквизитам, указанным в подтверждающих документах;</w:t>
      </w:r>
    </w:p>
    <w:p w:rsidR="006D0C24" w:rsidRPr="00FE4A79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FA">
        <w:rPr>
          <w:rFonts w:ascii="Times New Roman" w:hAnsi="Times New Roman" w:cs="Times New Roman"/>
          <w:sz w:val="24"/>
          <w:szCs w:val="24"/>
        </w:rPr>
        <w:t>- соответствие приложенного к заявке договора</w:t>
      </w:r>
      <w:r w:rsidR="00EA480E" w:rsidRPr="006047FA">
        <w:rPr>
          <w:rFonts w:ascii="Times New Roman" w:hAnsi="Times New Roman" w:cs="Times New Roman"/>
          <w:sz w:val="24"/>
          <w:szCs w:val="24"/>
        </w:rPr>
        <w:t>, муниципального контракта</w:t>
      </w:r>
      <w:r w:rsidRPr="006047FA">
        <w:rPr>
          <w:rFonts w:ascii="Times New Roman" w:hAnsi="Times New Roman" w:cs="Times New Roman"/>
          <w:sz w:val="24"/>
          <w:szCs w:val="24"/>
        </w:rPr>
        <w:t xml:space="preserve"> на бумажном носителе электронному документу </w:t>
      </w:r>
      <w:r w:rsidR="00EA480E" w:rsidRPr="006047FA">
        <w:rPr>
          <w:rFonts w:ascii="Times New Roman" w:hAnsi="Times New Roman" w:cs="Times New Roman"/>
          <w:sz w:val="24"/>
          <w:szCs w:val="24"/>
        </w:rPr>
        <w:t>«</w:t>
      </w:r>
      <w:r w:rsidRPr="006047FA">
        <w:rPr>
          <w:rFonts w:ascii="Times New Roman" w:hAnsi="Times New Roman" w:cs="Times New Roman"/>
          <w:sz w:val="24"/>
          <w:szCs w:val="24"/>
        </w:rPr>
        <w:t>Договор</w:t>
      </w:r>
      <w:r w:rsidR="00EA480E" w:rsidRPr="006047FA">
        <w:rPr>
          <w:rFonts w:ascii="Times New Roman" w:hAnsi="Times New Roman" w:cs="Times New Roman"/>
          <w:sz w:val="24"/>
          <w:szCs w:val="24"/>
        </w:rPr>
        <w:t>», «Контракт»</w:t>
      </w:r>
      <w:r w:rsidRPr="006047FA">
        <w:rPr>
          <w:rFonts w:ascii="Times New Roman" w:hAnsi="Times New Roman" w:cs="Times New Roman"/>
          <w:sz w:val="24"/>
          <w:szCs w:val="24"/>
        </w:rPr>
        <w:t xml:space="preserve"> в</w:t>
      </w:r>
      <w:r w:rsidR="00744935" w:rsidRPr="006047FA">
        <w:rPr>
          <w:rFonts w:ascii="Times New Roman" w:hAnsi="Times New Roman" w:cs="Times New Roman"/>
          <w:sz w:val="24"/>
          <w:szCs w:val="24"/>
        </w:rPr>
        <w:t xml:space="preserve">  АС «Бюджет»</w:t>
      </w:r>
      <w:r w:rsidRPr="006047FA">
        <w:rPr>
          <w:rFonts w:ascii="Times New Roman" w:hAnsi="Times New Roman" w:cs="Times New Roman"/>
          <w:sz w:val="24"/>
          <w:szCs w:val="24"/>
        </w:rPr>
        <w:t xml:space="preserve"> в части номера, даты, суммы, предмета, срока действия договора,</w:t>
      </w:r>
      <w:r w:rsidR="0032580F" w:rsidRPr="006047F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2580F" w:rsidRPr="00FE4A79">
        <w:rPr>
          <w:rFonts w:ascii="Times New Roman" w:hAnsi="Times New Roman" w:cs="Times New Roman"/>
          <w:sz w:val="24"/>
          <w:szCs w:val="24"/>
        </w:rPr>
        <w:t>контракта</w:t>
      </w:r>
      <w:r w:rsidRPr="00FE4A79">
        <w:rPr>
          <w:rFonts w:ascii="Times New Roman" w:hAnsi="Times New Roman" w:cs="Times New Roman"/>
          <w:sz w:val="24"/>
          <w:szCs w:val="24"/>
        </w:rPr>
        <w:t xml:space="preserve"> банковских реквизитов получателя средств по договору.</w:t>
      </w:r>
    </w:p>
    <w:p w:rsidR="006D0C24" w:rsidRPr="00FE4A79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Электронный доку</w:t>
      </w:r>
      <w:r w:rsidR="004026B4" w:rsidRPr="00FE4A79">
        <w:rPr>
          <w:rFonts w:ascii="Times New Roman" w:hAnsi="Times New Roman" w:cs="Times New Roman"/>
          <w:sz w:val="24"/>
          <w:szCs w:val="24"/>
        </w:rPr>
        <w:t>мент «Заявка на оплату расходов», сформированный в АС</w:t>
      </w:r>
      <w:r w:rsidRPr="00FE4A79">
        <w:rPr>
          <w:rFonts w:ascii="Times New Roman" w:hAnsi="Times New Roman" w:cs="Times New Roman"/>
          <w:sz w:val="24"/>
          <w:szCs w:val="24"/>
        </w:rPr>
        <w:t xml:space="preserve"> </w:t>
      </w:r>
      <w:r w:rsidR="004026B4" w:rsidRPr="00FE4A79">
        <w:rPr>
          <w:rFonts w:ascii="Times New Roman" w:hAnsi="Times New Roman" w:cs="Times New Roman"/>
          <w:sz w:val="24"/>
          <w:szCs w:val="24"/>
        </w:rPr>
        <w:t>«УРМ»</w:t>
      </w:r>
      <w:r w:rsidRPr="00FE4A79">
        <w:rPr>
          <w:rFonts w:ascii="Times New Roman" w:hAnsi="Times New Roman" w:cs="Times New Roman"/>
          <w:sz w:val="24"/>
          <w:szCs w:val="24"/>
        </w:rPr>
        <w:t xml:space="preserve">, передается по электронным каналам связи в АС </w:t>
      </w:r>
      <w:r w:rsidR="004026B4" w:rsidRPr="00FE4A79">
        <w:rPr>
          <w:rFonts w:ascii="Times New Roman" w:hAnsi="Times New Roman" w:cs="Times New Roman"/>
          <w:sz w:val="24"/>
          <w:szCs w:val="24"/>
        </w:rPr>
        <w:t>«Бюджет»</w:t>
      </w:r>
      <w:r w:rsidRPr="00FE4A79">
        <w:rPr>
          <w:rFonts w:ascii="Times New Roman" w:hAnsi="Times New Roman" w:cs="Times New Roman"/>
          <w:sz w:val="24"/>
          <w:szCs w:val="24"/>
        </w:rPr>
        <w:t xml:space="preserve">, где в автоматическом режиме осуществляется контроль суммы электронного документа </w:t>
      </w:r>
      <w:r w:rsidR="004026B4" w:rsidRPr="00FE4A79">
        <w:rPr>
          <w:rFonts w:ascii="Times New Roman" w:hAnsi="Times New Roman" w:cs="Times New Roman"/>
          <w:sz w:val="24"/>
          <w:szCs w:val="24"/>
        </w:rPr>
        <w:t>«</w:t>
      </w:r>
      <w:r w:rsidRPr="00FE4A79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4026B4" w:rsidRPr="00FE4A79">
        <w:rPr>
          <w:rFonts w:ascii="Times New Roman" w:hAnsi="Times New Roman" w:cs="Times New Roman"/>
          <w:sz w:val="24"/>
          <w:szCs w:val="24"/>
        </w:rPr>
        <w:t>»</w:t>
      </w:r>
      <w:r w:rsidRPr="00FE4A79">
        <w:rPr>
          <w:rFonts w:ascii="Times New Roman" w:hAnsi="Times New Roman" w:cs="Times New Roman"/>
          <w:sz w:val="24"/>
          <w:szCs w:val="24"/>
        </w:rPr>
        <w:t xml:space="preserve"> на не</w:t>
      </w:r>
      <w:r w:rsidR="004026B4" w:rsidRPr="00FE4A79">
        <w:rPr>
          <w:rFonts w:ascii="Times New Roman" w:hAnsi="Times New Roman" w:cs="Times New Roman"/>
          <w:sz w:val="24"/>
          <w:szCs w:val="24"/>
        </w:rPr>
        <w:t xml:space="preserve"> </w:t>
      </w:r>
      <w:r w:rsidRPr="00FE4A79">
        <w:rPr>
          <w:rFonts w:ascii="Times New Roman" w:hAnsi="Times New Roman" w:cs="Times New Roman"/>
          <w:sz w:val="24"/>
          <w:szCs w:val="24"/>
        </w:rPr>
        <w:t>превышение:</w:t>
      </w:r>
    </w:p>
    <w:p w:rsidR="006D0C24" w:rsidRPr="0076773D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73D">
        <w:rPr>
          <w:rFonts w:ascii="Times New Roman" w:hAnsi="Times New Roman" w:cs="Times New Roman"/>
          <w:sz w:val="24"/>
          <w:szCs w:val="24"/>
        </w:rPr>
        <w:t xml:space="preserve">- доступного остатка </w:t>
      </w:r>
      <w:r w:rsidR="00EF26A0">
        <w:rPr>
          <w:rFonts w:ascii="Times New Roman" w:hAnsi="Times New Roman" w:cs="Times New Roman"/>
          <w:sz w:val="24"/>
          <w:szCs w:val="24"/>
        </w:rPr>
        <w:t>бюджетных ассигнований (</w:t>
      </w:r>
      <w:r w:rsidRPr="0076773D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="00EF26A0">
        <w:rPr>
          <w:rFonts w:ascii="Times New Roman" w:hAnsi="Times New Roman" w:cs="Times New Roman"/>
          <w:sz w:val="24"/>
          <w:szCs w:val="24"/>
        </w:rPr>
        <w:t>)</w:t>
      </w:r>
      <w:r w:rsidRPr="0076773D">
        <w:rPr>
          <w:rFonts w:ascii="Times New Roman" w:hAnsi="Times New Roman" w:cs="Times New Roman"/>
          <w:sz w:val="24"/>
          <w:szCs w:val="24"/>
        </w:rPr>
        <w:t xml:space="preserve"> (за исключением денежных обязательств по публичным нормативным обязательствам), кассового плана по расходам </w:t>
      </w:r>
      <w:r w:rsidR="0076773D" w:rsidRPr="0076773D">
        <w:rPr>
          <w:rFonts w:ascii="Times New Roman" w:hAnsi="Times New Roman" w:cs="Times New Roman"/>
          <w:sz w:val="24"/>
          <w:szCs w:val="24"/>
        </w:rPr>
        <w:t>местного</w:t>
      </w:r>
      <w:r w:rsidRPr="0076773D">
        <w:rPr>
          <w:rFonts w:ascii="Times New Roman" w:hAnsi="Times New Roman" w:cs="Times New Roman"/>
          <w:sz w:val="24"/>
          <w:szCs w:val="24"/>
        </w:rPr>
        <w:t xml:space="preserve"> бюджета при осуществлении расходов с лицевого счета по учету бюджетных средств;</w:t>
      </w:r>
    </w:p>
    <w:p w:rsidR="006D0C24" w:rsidRPr="00B45BF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73D">
        <w:rPr>
          <w:rFonts w:ascii="Times New Roman" w:hAnsi="Times New Roman" w:cs="Times New Roman"/>
          <w:sz w:val="24"/>
          <w:szCs w:val="24"/>
        </w:rPr>
        <w:t>- доступного остатка бюджетных ассигнований, кассового плана п</w:t>
      </w:r>
      <w:r w:rsidR="0076773D" w:rsidRPr="0076773D">
        <w:rPr>
          <w:rFonts w:ascii="Times New Roman" w:hAnsi="Times New Roman" w:cs="Times New Roman"/>
          <w:sz w:val="24"/>
          <w:szCs w:val="24"/>
        </w:rPr>
        <w:t xml:space="preserve">о расходам </w:t>
      </w:r>
      <w:r w:rsidR="0076773D" w:rsidRPr="00B45BFB">
        <w:rPr>
          <w:rFonts w:ascii="Times New Roman" w:hAnsi="Times New Roman" w:cs="Times New Roman"/>
          <w:sz w:val="24"/>
          <w:szCs w:val="24"/>
        </w:rPr>
        <w:t>местного</w:t>
      </w:r>
      <w:r w:rsidRPr="00B45BFB">
        <w:rPr>
          <w:rFonts w:ascii="Times New Roman" w:hAnsi="Times New Roman" w:cs="Times New Roman"/>
          <w:sz w:val="24"/>
          <w:szCs w:val="24"/>
        </w:rPr>
        <w:t xml:space="preserve"> бюджета по публи</w:t>
      </w:r>
      <w:r w:rsidR="0076773D" w:rsidRPr="00B45BFB">
        <w:rPr>
          <w:rFonts w:ascii="Times New Roman" w:hAnsi="Times New Roman" w:cs="Times New Roman"/>
          <w:sz w:val="24"/>
          <w:szCs w:val="24"/>
        </w:rPr>
        <w:t>чным нормативным обязательствам.</w:t>
      </w:r>
    </w:p>
    <w:p w:rsidR="006D0C24" w:rsidRPr="00B45BFB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BFB">
        <w:rPr>
          <w:rFonts w:ascii="Times New Roman" w:hAnsi="Times New Roman" w:cs="Times New Roman"/>
          <w:sz w:val="24"/>
          <w:szCs w:val="24"/>
        </w:rPr>
        <w:t>2</w:t>
      </w:r>
      <w:r w:rsidR="00494E83">
        <w:rPr>
          <w:rFonts w:ascii="Times New Roman" w:hAnsi="Times New Roman" w:cs="Times New Roman"/>
          <w:sz w:val="24"/>
          <w:szCs w:val="24"/>
        </w:rPr>
        <w:t>4</w:t>
      </w:r>
      <w:r w:rsidRPr="00B45BFB">
        <w:rPr>
          <w:rFonts w:ascii="Times New Roman" w:hAnsi="Times New Roman" w:cs="Times New Roman"/>
          <w:sz w:val="24"/>
          <w:szCs w:val="24"/>
        </w:rPr>
        <w:t xml:space="preserve">.3. Представленные с Заявкой подтверждающие документы проверяются </w:t>
      </w:r>
      <w:r w:rsidR="00B45BFB" w:rsidRPr="00B45BFB">
        <w:rPr>
          <w:rFonts w:ascii="Times New Roman" w:hAnsi="Times New Roman" w:cs="Times New Roman"/>
          <w:sz w:val="24"/>
          <w:szCs w:val="24"/>
        </w:rPr>
        <w:t>казначейским отделом</w:t>
      </w:r>
      <w:r w:rsidRPr="00B45BFB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 настоящего Порядка.</w:t>
      </w:r>
    </w:p>
    <w:p w:rsidR="006D0C24" w:rsidRPr="003011B0" w:rsidRDefault="006D0C24" w:rsidP="00301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2</w:t>
      </w:r>
      <w:r w:rsidR="00494E83">
        <w:rPr>
          <w:rFonts w:ascii="Times New Roman" w:hAnsi="Times New Roman" w:cs="Times New Roman"/>
          <w:sz w:val="24"/>
          <w:szCs w:val="24"/>
        </w:rPr>
        <w:t>4</w:t>
      </w:r>
      <w:r w:rsidRPr="003011B0">
        <w:rPr>
          <w:rFonts w:ascii="Times New Roman" w:hAnsi="Times New Roman" w:cs="Times New Roman"/>
          <w:sz w:val="24"/>
          <w:szCs w:val="24"/>
        </w:rPr>
        <w:t xml:space="preserve">.4. Для получения наличных денежных средств санкционирование оплаты денежных обязательств осуществляется в соответствии с настоящим Порядком </w:t>
      </w:r>
      <w:r w:rsidR="003011B0" w:rsidRPr="003011B0">
        <w:rPr>
          <w:rFonts w:ascii="Times New Roman" w:hAnsi="Times New Roman" w:cs="Times New Roman"/>
          <w:sz w:val="24"/>
          <w:szCs w:val="24"/>
        </w:rPr>
        <w:t>и Порядком обеспечения наличными деньгами получателей средств, открывших лицевые счета в Финансовом управлении, установленным финансовым управлением.</w:t>
      </w:r>
    </w:p>
    <w:p w:rsidR="006D0C24" w:rsidRPr="000000ED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0ED">
        <w:rPr>
          <w:rFonts w:ascii="Times New Roman" w:hAnsi="Times New Roman" w:cs="Times New Roman"/>
          <w:sz w:val="24"/>
          <w:szCs w:val="24"/>
        </w:rPr>
        <w:t>2</w:t>
      </w:r>
      <w:r w:rsidR="00494E83">
        <w:rPr>
          <w:rFonts w:ascii="Times New Roman" w:hAnsi="Times New Roman" w:cs="Times New Roman"/>
          <w:sz w:val="24"/>
          <w:szCs w:val="24"/>
        </w:rPr>
        <w:t>4</w:t>
      </w:r>
      <w:r w:rsidRPr="000000ED">
        <w:rPr>
          <w:rFonts w:ascii="Times New Roman" w:hAnsi="Times New Roman" w:cs="Times New Roman"/>
          <w:sz w:val="24"/>
          <w:szCs w:val="24"/>
        </w:rPr>
        <w:t xml:space="preserve">.5. Санкционирование оплаты денежных обязательств получателей бюджетных средств осуществляется </w:t>
      </w:r>
      <w:r w:rsidR="002B4E77" w:rsidRPr="000000ED">
        <w:rPr>
          <w:rFonts w:ascii="Times New Roman" w:hAnsi="Times New Roman" w:cs="Times New Roman"/>
          <w:sz w:val="24"/>
          <w:szCs w:val="24"/>
        </w:rPr>
        <w:t>ка</w:t>
      </w:r>
      <w:r w:rsidRPr="000000ED">
        <w:rPr>
          <w:rFonts w:ascii="Times New Roman" w:hAnsi="Times New Roman" w:cs="Times New Roman"/>
          <w:sz w:val="24"/>
          <w:szCs w:val="24"/>
        </w:rPr>
        <w:t>значейс</w:t>
      </w:r>
      <w:r w:rsidR="002B4E77" w:rsidRPr="000000ED">
        <w:rPr>
          <w:rFonts w:ascii="Times New Roman" w:hAnsi="Times New Roman" w:cs="Times New Roman"/>
          <w:sz w:val="24"/>
          <w:szCs w:val="24"/>
        </w:rPr>
        <w:t>ким отделом</w:t>
      </w:r>
      <w:r w:rsidRPr="000000ED">
        <w:rPr>
          <w:rFonts w:ascii="Times New Roman" w:hAnsi="Times New Roman" w:cs="Times New Roman"/>
          <w:sz w:val="24"/>
          <w:szCs w:val="24"/>
        </w:rPr>
        <w:t xml:space="preserve"> при условии представления подлинных документов либо копий, заверенных подписью руководителя либо уполномоченного лица и печатью </w:t>
      </w:r>
      <w:r w:rsidR="00EF26A0">
        <w:rPr>
          <w:rFonts w:ascii="Times New Roman" w:hAnsi="Times New Roman" w:cs="Times New Roman"/>
          <w:sz w:val="24"/>
          <w:szCs w:val="24"/>
        </w:rPr>
        <w:t>получателя бюджетных средств</w:t>
      </w:r>
      <w:r w:rsidRPr="000000ED">
        <w:rPr>
          <w:rFonts w:ascii="Times New Roman" w:hAnsi="Times New Roman" w:cs="Times New Roman"/>
          <w:sz w:val="24"/>
          <w:szCs w:val="24"/>
        </w:rPr>
        <w:t>.</w:t>
      </w:r>
    </w:p>
    <w:p w:rsidR="006D0C24" w:rsidRPr="000000ED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0ED">
        <w:rPr>
          <w:rFonts w:ascii="Times New Roman" w:hAnsi="Times New Roman" w:cs="Times New Roman"/>
          <w:sz w:val="24"/>
          <w:szCs w:val="24"/>
        </w:rPr>
        <w:t xml:space="preserve">При осуществлении расчетов с иногородними организациями допускается представление </w:t>
      </w:r>
      <w:r w:rsidR="00EF26A0">
        <w:rPr>
          <w:rFonts w:ascii="Times New Roman" w:hAnsi="Times New Roman" w:cs="Times New Roman"/>
          <w:sz w:val="24"/>
          <w:szCs w:val="24"/>
        </w:rPr>
        <w:t>получателями бюджетных средств</w:t>
      </w:r>
      <w:r w:rsidRPr="000000ED">
        <w:rPr>
          <w:rFonts w:ascii="Times New Roman" w:hAnsi="Times New Roman" w:cs="Times New Roman"/>
          <w:sz w:val="24"/>
          <w:szCs w:val="24"/>
        </w:rPr>
        <w:t xml:space="preserve"> незаверенных копий документов</w:t>
      </w:r>
      <w:r w:rsidR="000000ED" w:rsidRPr="000000ED">
        <w:rPr>
          <w:rFonts w:ascii="Times New Roman" w:hAnsi="Times New Roman" w:cs="Times New Roman"/>
          <w:sz w:val="24"/>
          <w:szCs w:val="24"/>
        </w:rPr>
        <w:t>, за исключением муниципальных</w:t>
      </w:r>
      <w:r w:rsidRPr="000000ED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соглашений.</w:t>
      </w:r>
    </w:p>
    <w:p w:rsidR="006D0C24" w:rsidRPr="00ED6240" w:rsidRDefault="00494E83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0C24" w:rsidRPr="000000ED">
        <w:rPr>
          <w:rFonts w:ascii="Times New Roman" w:hAnsi="Times New Roman" w:cs="Times New Roman"/>
          <w:sz w:val="24"/>
          <w:szCs w:val="24"/>
        </w:rPr>
        <w:t xml:space="preserve">.6. В случае необходимости </w:t>
      </w:r>
      <w:r w:rsidR="000000ED" w:rsidRPr="000000ED">
        <w:rPr>
          <w:rFonts w:ascii="Times New Roman" w:hAnsi="Times New Roman" w:cs="Times New Roman"/>
          <w:sz w:val="24"/>
          <w:szCs w:val="24"/>
        </w:rPr>
        <w:t>к</w:t>
      </w:r>
      <w:r w:rsidR="006D0C24" w:rsidRPr="000000ED">
        <w:rPr>
          <w:rFonts w:ascii="Times New Roman" w:hAnsi="Times New Roman" w:cs="Times New Roman"/>
          <w:sz w:val="24"/>
          <w:szCs w:val="24"/>
        </w:rPr>
        <w:t>азначейс</w:t>
      </w:r>
      <w:r w:rsidR="000000ED" w:rsidRPr="000000ED">
        <w:rPr>
          <w:rFonts w:ascii="Times New Roman" w:hAnsi="Times New Roman" w:cs="Times New Roman"/>
          <w:sz w:val="24"/>
          <w:szCs w:val="24"/>
        </w:rPr>
        <w:t>кий</w:t>
      </w:r>
      <w:r w:rsidR="000379BB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D0C24" w:rsidRPr="000000ED">
        <w:rPr>
          <w:rFonts w:ascii="Times New Roman" w:hAnsi="Times New Roman" w:cs="Times New Roman"/>
          <w:sz w:val="24"/>
          <w:szCs w:val="24"/>
        </w:rPr>
        <w:t xml:space="preserve"> вправе запросить у получателей бюджетных средств иные документы, необходимые для санкционирования оплаты </w:t>
      </w:r>
      <w:r w:rsidR="006D0C24" w:rsidRPr="00ED6240">
        <w:rPr>
          <w:rFonts w:ascii="Times New Roman" w:hAnsi="Times New Roman" w:cs="Times New Roman"/>
          <w:sz w:val="24"/>
          <w:szCs w:val="24"/>
        </w:rPr>
        <w:t>денежных обязательств, подлежащих исполн</w:t>
      </w:r>
      <w:r w:rsidR="000000ED" w:rsidRPr="00ED6240">
        <w:rPr>
          <w:rFonts w:ascii="Times New Roman" w:hAnsi="Times New Roman" w:cs="Times New Roman"/>
          <w:sz w:val="24"/>
          <w:szCs w:val="24"/>
        </w:rPr>
        <w:t xml:space="preserve">ению за счет средств местного </w:t>
      </w:r>
      <w:r w:rsidR="006D0C24" w:rsidRPr="00ED6240">
        <w:rPr>
          <w:rFonts w:ascii="Times New Roman" w:hAnsi="Times New Roman" w:cs="Times New Roman"/>
          <w:sz w:val="24"/>
          <w:szCs w:val="24"/>
        </w:rPr>
        <w:t>бюджета.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240">
        <w:rPr>
          <w:rFonts w:ascii="Times New Roman" w:hAnsi="Times New Roman" w:cs="Times New Roman"/>
          <w:sz w:val="24"/>
          <w:szCs w:val="24"/>
        </w:rPr>
        <w:t>2</w:t>
      </w:r>
      <w:r w:rsidR="004C1B48">
        <w:rPr>
          <w:rFonts w:ascii="Times New Roman" w:hAnsi="Times New Roman" w:cs="Times New Roman"/>
          <w:sz w:val="24"/>
          <w:szCs w:val="24"/>
        </w:rPr>
        <w:t>4</w:t>
      </w:r>
      <w:r w:rsidRPr="00ED6240">
        <w:rPr>
          <w:rFonts w:ascii="Times New Roman" w:hAnsi="Times New Roman" w:cs="Times New Roman"/>
          <w:sz w:val="24"/>
          <w:szCs w:val="24"/>
        </w:rPr>
        <w:t xml:space="preserve">.7. После завершения процедуры санкционирования соответствующий сотрудник </w:t>
      </w:r>
      <w:r w:rsidR="004F6D9E" w:rsidRPr="00ED6240">
        <w:rPr>
          <w:rFonts w:ascii="Times New Roman" w:hAnsi="Times New Roman" w:cs="Times New Roman"/>
          <w:sz w:val="24"/>
          <w:szCs w:val="24"/>
        </w:rPr>
        <w:t>к</w:t>
      </w:r>
      <w:r w:rsidRPr="00ED6240">
        <w:rPr>
          <w:rFonts w:ascii="Times New Roman" w:hAnsi="Times New Roman" w:cs="Times New Roman"/>
          <w:sz w:val="24"/>
          <w:szCs w:val="24"/>
        </w:rPr>
        <w:t>азначейс</w:t>
      </w:r>
      <w:r w:rsidR="004F6D9E" w:rsidRPr="00ED6240">
        <w:rPr>
          <w:rFonts w:ascii="Times New Roman" w:hAnsi="Times New Roman" w:cs="Times New Roman"/>
          <w:sz w:val="24"/>
          <w:szCs w:val="24"/>
        </w:rPr>
        <w:t>кого отдела</w:t>
      </w:r>
      <w:r w:rsidRPr="00ED6240">
        <w:rPr>
          <w:rFonts w:ascii="Times New Roman" w:hAnsi="Times New Roman" w:cs="Times New Roman"/>
          <w:sz w:val="24"/>
          <w:szCs w:val="24"/>
        </w:rPr>
        <w:t xml:space="preserve"> на Заявке и подтверждающи</w:t>
      </w:r>
      <w:r w:rsidR="000379BB">
        <w:rPr>
          <w:rFonts w:ascii="Times New Roman" w:hAnsi="Times New Roman" w:cs="Times New Roman"/>
          <w:sz w:val="24"/>
          <w:szCs w:val="24"/>
        </w:rPr>
        <w:t>х документах совершает отметку «</w:t>
      </w:r>
      <w:r w:rsidRPr="00ED6240">
        <w:rPr>
          <w:rFonts w:ascii="Times New Roman" w:hAnsi="Times New Roman" w:cs="Times New Roman"/>
          <w:sz w:val="24"/>
          <w:szCs w:val="24"/>
        </w:rPr>
        <w:t>Проведено</w:t>
      </w:r>
      <w:r w:rsidR="000379BB">
        <w:rPr>
          <w:rFonts w:ascii="Times New Roman" w:hAnsi="Times New Roman" w:cs="Times New Roman"/>
          <w:sz w:val="24"/>
          <w:szCs w:val="24"/>
        </w:rPr>
        <w:t>»</w:t>
      </w:r>
      <w:r w:rsidRPr="00ED6240">
        <w:rPr>
          <w:rFonts w:ascii="Times New Roman" w:hAnsi="Times New Roman" w:cs="Times New Roman"/>
          <w:sz w:val="24"/>
          <w:szCs w:val="24"/>
        </w:rPr>
        <w:t xml:space="preserve"> с указанием даты проверки платежных и иных документов, фамилии и инициалов уполномоченного сотрудника, ответственного за процеду</w:t>
      </w:r>
      <w:r w:rsidR="004C1B48">
        <w:rPr>
          <w:rFonts w:ascii="Times New Roman" w:hAnsi="Times New Roman" w:cs="Times New Roman"/>
          <w:sz w:val="24"/>
          <w:szCs w:val="24"/>
        </w:rPr>
        <w:t xml:space="preserve">ру санкционирования. В </w:t>
      </w:r>
      <w:r w:rsidR="004C1B48">
        <w:rPr>
          <w:rFonts w:ascii="Times New Roman" w:hAnsi="Times New Roman" w:cs="Times New Roman"/>
          <w:sz w:val="24"/>
          <w:szCs w:val="24"/>
        </w:rPr>
        <w:lastRenderedPageBreak/>
        <w:t>случае</w:t>
      </w:r>
      <w:r w:rsidRPr="00ED6240">
        <w:rPr>
          <w:rFonts w:ascii="Times New Roman" w:hAnsi="Times New Roman" w:cs="Times New Roman"/>
          <w:sz w:val="24"/>
          <w:szCs w:val="24"/>
        </w:rPr>
        <w:t xml:space="preserve"> если оплата по указанным подтверждающим документам (за исключением счета) производится поэтапно, уполномоченным сотрудником </w:t>
      </w:r>
      <w:r w:rsidR="004F6D9E" w:rsidRPr="00ED6240">
        <w:rPr>
          <w:rFonts w:ascii="Times New Roman" w:hAnsi="Times New Roman" w:cs="Times New Roman"/>
          <w:sz w:val="24"/>
          <w:szCs w:val="24"/>
        </w:rPr>
        <w:t>к</w:t>
      </w:r>
      <w:r w:rsidRPr="00ED6240">
        <w:rPr>
          <w:rFonts w:ascii="Times New Roman" w:hAnsi="Times New Roman" w:cs="Times New Roman"/>
          <w:sz w:val="24"/>
          <w:szCs w:val="24"/>
        </w:rPr>
        <w:t>азначейс</w:t>
      </w:r>
      <w:r w:rsidR="004F6D9E" w:rsidRPr="00ED6240">
        <w:rPr>
          <w:rFonts w:ascii="Times New Roman" w:hAnsi="Times New Roman" w:cs="Times New Roman"/>
          <w:sz w:val="24"/>
          <w:szCs w:val="24"/>
        </w:rPr>
        <w:t>кого отдела</w:t>
      </w:r>
      <w:r w:rsidRPr="00ED6240">
        <w:rPr>
          <w:rFonts w:ascii="Times New Roman" w:hAnsi="Times New Roman" w:cs="Times New Roman"/>
          <w:sz w:val="24"/>
          <w:szCs w:val="24"/>
        </w:rPr>
        <w:t xml:space="preserve"> на подтверждающих документах также указывается сумма частично </w:t>
      </w:r>
      <w:r w:rsidRPr="00583535">
        <w:rPr>
          <w:rFonts w:ascii="Times New Roman" w:hAnsi="Times New Roman" w:cs="Times New Roman"/>
          <w:sz w:val="24"/>
          <w:szCs w:val="24"/>
        </w:rPr>
        <w:t>оплаченных по представленной Заявке денежных обязательств.</w:t>
      </w:r>
    </w:p>
    <w:p w:rsidR="006D0C24" w:rsidRPr="00583535" w:rsidRDefault="004C1B48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3"/>
      <w:bookmarkEnd w:id="2"/>
      <w:r>
        <w:rPr>
          <w:rFonts w:ascii="Times New Roman" w:hAnsi="Times New Roman" w:cs="Times New Roman"/>
          <w:sz w:val="24"/>
          <w:szCs w:val="24"/>
        </w:rPr>
        <w:t>24</w:t>
      </w:r>
      <w:r w:rsidR="006D0C24" w:rsidRPr="00583535">
        <w:rPr>
          <w:rFonts w:ascii="Times New Roman" w:hAnsi="Times New Roman" w:cs="Times New Roman"/>
          <w:sz w:val="24"/>
          <w:szCs w:val="24"/>
        </w:rPr>
        <w:t>.8. Казначейс</w:t>
      </w:r>
      <w:r w:rsidR="00366ED8" w:rsidRPr="00583535">
        <w:rPr>
          <w:rFonts w:ascii="Times New Roman" w:hAnsi="Times New Roman" w:cs="Times New Roman"/>
          <w:sz w:val="24"/>
          <w:szCs w:val="24"/>
        </w:rPr>
        <w:t>кий отдел</w:t>
      </w:r>
      <w:r w:rsidR="006D0C24" w:rsidRPr="00583535">
        <w:rPr>
          <w:rFonts w:ascii="Times New Roman" w:hAnsi="Times New Roman" w:cs="Times New Roman"/>
          <w:sz w:val="24"/>
          <w:szCs w:val="24"/>
        </w:rPr>
        <w:t xml:space="preserve"> отказывает в санкционировании оплаты денежных обязательств по представленным Заявкам и подтверждающим документам, если: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подписи и (или) оттиск печати на платеж</w:t>
      </w:r>
      <w:r w:rsidR="00AE100C" w:rsidRPr="00583535">
        <w:rPr>
          <w:rFonts w:ascii="Times New Roman" w:hAnsi="Times New Roman" w:cs="Times New Roman"/>
          <w:sz w:val="24"/>
          <w:szCs w:val="24"/>
        </w:rPr>
        <w:t>ных и иных документах признаны к</w:t>
      </w:r>
      <w:r w:rsidRPr="00583535">
        <w:rPr>
          <w:rFonts w:ascii="Times New Roman" w:hAnsi="Times New Roman" w:cs="Times New Roman"/>
          <w:sz w:val="24"/>
          <w:szCs w:val="24"/>
        </w:rPr>
        <w:t>азначейс</w:t>
      </w:r>
      <w:r w:rsidR="00AE100C" w:rsidRPr="00583535">
        <w:rPr>
          <w:rFonts w:ascii="Times New Roman" w:hAnsi="Times New Roman" w:cs="Times New Roman"/>
          <w:sz w:val="24"/>
          <w:szCs w:val="24"/>
        </w:rPr>
        <w:t>ким отделом</w:t>
      </w:r>
      <w:r w:rsidRPr="00583535">
        <w:rPr>
          <w:rFonts w:ascii="Times New Roman" w:hAnsi="Times New Roman" w:cs="Times New Roman"/>
          <w:sz w:val="24"/>
          <w:szCs w:val="24"/>
        </w:rPr>
        <w:t xml:space="preserve"> не соответствующими образцам подписей и оттиску печати, указанным в карточке с образцами подписей и оттиска печати;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нарушены правила оформления платежных и иных документов, установленные действующим законодательством Российской Федерации, Иркутской области и настоящим Порядком;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КОСГУ, указанный в Заявке, не соответствует проводимой операции;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 xml:space="preserve">- отсутствуют и/или не соответствуют требованиям </w:t>
      </w:r>
      <w:r w:rsidR="00AE100C" w:rsidRPr="00583535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Pr="00583535">
        <w:rPr>
          <w:rFonts w:ascii="Times New Roman" w:hAnsi="Times New Roman" w:cs="Times New Roman"/>
          <w:sz w:val="24"/>
          <w:szCs w:val="24"/>
        </w:rPr>
        <w:t>и действующего законодательства Российской Федерации и Иркутской области платежные и иные документы;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банковские реквизиты, указанные в Заявке, не соответствуют реквизитам, указанным в подтверждающих документах;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 xml:space="preserve">- сумма, указанная в Заявке, представленной для осуществления оплаты денежных обязательств за счет средств </w:t>
      </w:r>
      <w:r w:rsidR="00AE100C" w:rsidRPr="00583535">
        <w:rPr>
          <w:rFonts w:ascii="Times New Roman" w:hAnsi="Times New Roman" w:cs="Times New Roman"/>
          <w:sz w:val="24"/>
          <w:szCs w:val="24"/>
        </w:rPr>
        <w:t>местного</w:t>
      </w:r>
      <w:r w:rsidRPr="00583535">
        <w:rPr>
          <w:rFonts w:ascii="Times New Roman" w:hAnsi="Times New Roman" w:cs="Times New Roman"/>
          <w:sz w:val="24"/>
          <w:szCs w:val="24"/>
        </w:rPr>
        <w:t xml:space="preserve"> бюджета, превышает остаток </w:t>
      </w:r>
      <w:r w:rsidR="00EF26A0">
        <w:rPr>
          <w:rFonts w:ascii="Times New Roman" w:hAnsi="Times New Roman" w:cs="Times New Roman"/>
          <w:sz w:val="24"/>
          <w:szCs w:val="24"/>
        </w:rPr>
        <w:t>бюджетных ассигнований (</w:t>
      </w:r>
      <w:r w:rsidRPr="00583535">
        <w:rPr>
          <w:rFonts w:ascii="Times New Roman" w:hAnsi="Times New Roman" w:cs="Times New Roman"/>
          <w:sz w:val="24"/>
          <w:szCs w:val="24"/>
        </w:rPr>
        <w:t>лимитов бюджетных обязательств</w:t>
      </w:r>
      <w:r w:rsidR="00EF26A0">
        <w:rPr>
          <w:rFonts w:ascii="Times New Roman" w:hAnsi="Times New Roman" w:cs="Times New Roman"/>
          <w:sz w:val="24"/>
          <w:szCs w:val="24"/>
        </w:rPr>
        <w:t>)</w:t>
      </w:r>
      <w:r w:rsidRPr="00583535">
        <w:rPr>
          <w:rFonts w:ascii="Times New Roman" w:hAnsi="Times New Roman" w:cs="Times New Roman"/>
          <w:sz w:val="24"/>
          <w:szCs w:val="24"/>
        </w:rPr>
        <w:t xml:space="preserve"> (для публичных нормативных обязательств - бюджетных ассигнований), показателей кассового плана по расходам;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отсутствует на счете (сч</w:t>
      </w:r>
      <w:r w:rsidR="00AE100C" w:rsidRPr="00583535">
        <w:rPr>
          <w:rFonts w:ascii="Times New Roman" w:hAnsi="Times New Roman" w:cs="Times New Roman"/>
          <w:sz w:val="24"/>
          <w:szCs w:val="24"/>
        </w:rPr>
        <w:t>ете-фактуре) виза руководителя «</w:t>
      </w:r>
      <w:r w:rsidRPr="00583535">
        <w:rPr>
          <w:rFonts w:ascii="Times New Roman" w:hAnsi="Times New Roman" w:cs="Times New Roman"/>
          <w:sz w:val="24"/>
          <w:szCs w:val="24"/>
        </w:rPr>
        <w:t>к оплате</w:t>
      </w:r>
      <w:r w:rsidR="00AE100C" w:rsidRPr="00583535">
        <w:rPr>
          <w:rFonts w:ascii="Times New Roman" w:hAnsi="Times New Roman" w:cs="Times New Roman"/>
          <w:sz w:val="24"/>
          <w:szCs w:val="24"/>
        </w:rPr>
        <w:t>»</w:t>
      </w:r>
      <w:r w:rsidRPr="00583535">
        <w:rPr>
          <w:rFonts w:ascii="Times New Roman" w:hAnsi="Times New Roman" w:cs="Times New Roman"/>
          <w:sz w:val="24"/>
          <w:szCs w:val="24"/>
        </w:rPr>
        <w:t>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операции по лицевому счету получателя средств приостановлены в соответствии с действующим законодательством;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 xml:space="preserve">- представленные платежные и иные документы не соответствуют срокам, установленным </w:t>
      </w:r>
      <w:r w:rsidR="00AE100C" w:rsidRPr="00583535">
        <w:rPr>
          <w:rFonts w:ascii="Times New Roman" w:hAnsi="Times New Roman" w:cs="Times New Roman"/>
          <w:sz w:val="24"/>
          <w:szCs w:val="24"/>
        </w:rPr>
        <w:t>Г</w:t>
      </w:r>
      <w:r w:rsidRPr="00583535">
        <w:rPr>
          <w:rFonts w:ascii="Times New Roman" w:hAnsi="Times New Roman" w:cs="Times New Roman"/>
          <w:sz w:val="24"/>
          <w:szCs w:val="24"/>
        </w:rPr>
        <w:t>рафиком</w:t>
      </w:r>
      <w:r w:rsidR="00EF26A0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583535">
        <w:rPr>
          <w:rFonts w:ascii="Times New Roman" w:hAnsi="Times New Roman" w:cs="Times New Roman"/>
          <w:sz w:val="24"/>
          <w:szCs w:val="24"/>
        </w:rPr>
        <w:t>;</w:t>
      </w:r>
    </w:p>
    <w:p w:rsidR="006D0C24" w:rsidRPr="00583535" w:rsidRDefault="00AE100C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дата документа «</w:t>
      </w:r>
      <w:r w:rsidR="006D0C24" w:rsidRPr="00583535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Pr="00583535">
        <w:rPr>
          <w:rFonts w:ascii="Times New Roman" w:hAnsi="Times New Roman" w:cs="Times New Roman"/>
          <w:sz w:val="24"/>
          <w:szCs w:val="24"/>
        </w:rPr>
        <w:t>»</w:t>
      </w:r>
      <w:r w:rsidR="006D0C24" w:rsidRPr="00583535">
        <w:rPr>
          <w:rFonts w:ascii="Times New Roman" w:hAnsi="Times New Roman" w:cs="Times New Roman"/>
          <w:sz w:val="24"/>
          <w:szCs w:val="24"/>
        </w:rPr>
        <w:t xml:space="preserve"> не соответствует текущей дате более чем на 10 календарных дней;</w:t>
      </w:r>
    </w:p>
    <w:p w:rsidR="006D0C24" w:rsidRPr="00583535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>- при представлении Заявки на бумажном носителе отсутствует электронный документ;</w:t>
      </w:r>
    </w:p>
    <w:p w:rsidR="006D0C24" w:rsidRPr="00256A62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35">
        <w:rPr>
          <w:rFonts w:ascii="Times New Roman" w:hAnsi="Times New Roman" w:cs="Times New Roman"/>
          <w:sz w:val="24"/>
          <w:szCs w:val="24"/>
        </w:rPr>
        <w:t xml:space="preserve">- приложенный к заявке договор на бумажном носителе не соответствует </w:t>
      </w:r>
      <w:r w:rsidR="00AE100C" w:rsidRPr="00583535">
        <w:rPr>
          <w:rFonts w:ascii="Times New Roman" w:hAnsi="Times New Roman" w:cs="Times New Roman"/>
          <w:sz w:val="24"/>
          <w:szCs w:val="24"/>
        </w:rPr>
        <w:t>электронному документу «Договор», «Контракт»</w:t>
      </w:r>
      <w:r w:rsidRPr="00583535">
        <w:rPr>
          <w:rFonts w:ascii="Times New Roman" w:hAnsi="Times New Roman" w:cs="Times New Roman"/>
          <w:sz w:val="24"/>
          <w:szCs w:val="24"/>
        </w:rPr>
        <w:t xml:space="preserve"> в АС </w:t>
      </w:r>
      <w:r w:rsidR="004C1B48">
        <w:rPr>
          <w:rFonts w:ascii="Times New Roman" w:hAnsi="Times New Roman" w:cs="Times New Roman"/>
          <w:sz w:val="24"/>
          <w:szCs w:val="24"/>
        </w:rPr>
        <w:t>«</w:t>
      </w:r>
      <w:r w:rsidR="00AE100C" w:rsidRPr="00583535">
        <w:rPr>
          <w:rFonts w:ascii="Times New Roman" w:hAnsi="Times New Roman" w:cs="Times New Roman"/>
          <w:sz w:val="24"/>
          <w:szCs w:val="24"/>
        </w:rPr>
        <w:t>Бюджет</w:t>
      </w:r>
      <w:r w:rsidR="004C1B48">
        <w:rPr>
          <w:rFonts w:ascii="Times New Roman" w:hAnsi="Times New Roman" w:cs="Times New Roman"/>
          <w:sz w:val="24"/>
          <w:szCs w:val="24"/>
        </w:rPr>
        <w:t>»</w:t>
      </w:r>
      <w:r w:rsidRPr="00583535">
        <w:rPr>
          <w:rFonts w:ascii="Times New Roman" w:hAnsi="Times New Roman" w:cs="Times New Roman"/>
          <w:sz w:val="24"/>
          <w:szCs w:val="24"/>
        </w:rPr>
        <w:t xml:space="preserve"> в части номера, даты, </w:t>
      </w:r>
      <w:r w:rsidRPr="00256A62">
        <w:rPr>
          <w:rFonts w:ascii="Times New Roman" w:hAnsi="Times New Roman" w:cs="Times New Roman"/>
          <w:sz w:val="24"/>
          <w:szCs w:val="24"/>
        </w:rPr>
        <w:t>суммы, предмета, срока действия договора, банковских реквизитов получателя средств по договору.</w:t>
      </w:r>
    </w:p>
    <w:p w:rsidR="006D0C24" w:rsidRPr="00256A62" w:rsidRDefault="004C1B48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0C24" w:rsidRPr="00256A62">
        <w:rPr>
          <w:rFonts w:ascii="Times New Roman" w:hAnsi="Times New Roman" w:cs="Times New Roman"/>
          <w:sz w:val="24"/>
          <w:szCs w:val="24"/>
        </w:rPr>
        <w:t xml:space="preserve">.9. При наличии оснований, перечисленных в </w:t>
      </w:r>
      <w:r w:rsidR="00256A62" w:rsidRPr="00256A62">
        <w:rPr>
          <w:rFonts w:ascii="Times New Roman" w:hAnsi="Times New Roman" w:cs="Times New Roman"/>
          <w:sz w:val="24"/>
          <w:szCs w:val="24"/>
        </w:rPr>
        <w:t>пункте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6A62" w:rsidRPr="00256A62">
        <w:rPr>
          <w:rFonts w:ascii="Times New Roman" w:hAnsi="Times New Roman" w:cs="Times New Roman"/>
          <w:sz w:val="24"/>
          <w:szCs w:val="24"/>
        </w:rPr>
        <w:t>.8 настоящего Порядка, казначейский отдел</w:t>
      </w:r>
      <w:r w:rsidR="006D0C24" w:rsidRPr="00256A62">
        <w:rPr>
          <w:rFonts w:ascii="Times New Roman" w:hAnsi="Times New Roman" w:cs="Times New Roman"/>
          <w:sz w:val="24"/>
          <w:szCs w:val="24"/>
        </w:rPr>
        <w:t xml:space="preserve"> оформляет отказ путем проставления на первом экземпляре бумажного носителя Заявки штампа </w:t>
      </w:r>
      <w:r w:rsidR="00256A62" w:rsidRPr="00256A62">
        <w:rPr>
          <w:rFonts w:ascii="Times New Roman" w:hAnsi="Times New Roman" w:cs="Times New Roman"/>
          <w:sz w:val="24"/>
          <w:szCs w:val="24"/>
        </w:rPr>
        <w:t>«</w:t>
      </w:r>
      <w:r w:rsidR="006D0C24" w:rsidRPr="00256A62">
        <w:rPr>
          <w:rFonts w:ascii="Times New Roman" w:hAnsi="Times New Roman" w:cs="Times New Roman"/>
          <w:sz w:val="24"/>
          <w:szCs w:val="24"/>
        </w:rPr>
        <w:t>Отказано</w:t>
      </w:r>
      <w:r w:rsidR="00256A62" w:rsidRPr="00256A62">
        <w:rPr>
          <w:rFonts w:ascii="Times New Roman" w:hAnsi="Times New Roman" w:cs="Times New Roman"/>
          <w:sz w:val="24"/>
          <w:szCs w:val="24"/>
        </w:rPr>
        <w:t>»</w:t>
      </w:r>
      <w:r w:rsidR="006D0C24" w:rsidRPr="00256A62">
        <w:rPr>
          <w:rFonts w:ascii="Times New Roman" w:hAnsi="Times New Roman" w:cs="Times New Roman"/>
          <w:sz w:val="24"/>
          <w:szCs w:val="24"/>
        </w:rPr>
        <w:t xml:space="preserve"> с указанием причины отказа и возвращает получателю бюджетных средств Заявку с подтверждающими документами, а также осуществляет </w:t>
      </w:r>
      <w:r w:rsidR="00256A62" w:rsidRPr="00256A62">
        <w:rPr>
          <w:rFonts w:ascii="Times New Roman" w:hAnsi="Times New Roman" w:cs="Times New Roman"/>
          <w:sz w:val="24"/>
          <w:szCs w:val="24"/>
        </w:rPr>
        <w:t>возврат электронного документа «</w:t>
      </w:r>
      <w:r w:rsidR="006D0C24" w:rsidRPr="00256A62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 w:rsidR="00256A62" w:rsidRPr="00256A62">
        <w:rPr>
          <w:rFonts w:ascii="Times New Roman" w:hAnsi="Times New Roman" w:cs="Times New Roman"/>
          <w:sz w:val="24"/>
          <w:szCs w:val="24"/>
        </w:rPr>
        <w:t>» в АС «Бюджет»</w:t>
      </w:r>
      <w:r w:rsidR="006D0C24" w:rsidRPr="00256A62">
        <w:rPr>
          <w:rFonts w:ascii="Times New Roman" w:hAnsi="Times New Roman" w:cs="Times New Roman"/>
          <w:sz w:val="24"/>
          <w:szCs w:val="24"/>
        </w:rPr>
        <w:t xml:space="preserve"> с указанием причины отказа.</w:t>
      </w:r>
    </w:p>
    <w:p w:rsidR="006D0C24" w:rsidRPr="00256A62" w:rsidRDefault="006D0C24" w:rsidP="006D0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A62">
        <w:rPr>
          <w:rFonts w:ascii="Times New Roman" w:hAnsi="Times New Roman" w:cs="Times New Roman"/>
          <w:sz w:val="24"/>
          <w:szCs w:val="24"/>
        </w:rPr>
        <w:t>2</w:t>
      </w:r>
      <w:r w:rsidR="004C1B48">
        <w:rPr>
          <w:rFonts w:ascii="Times New Roman" w:hAnsi="Times New Roman" w:cs="Times New Roman"/>
          <w:sz w:val="24"/>
          <w:szCs w:val="24"/>
        </w:rPr>
        <w:t>4</w:t>
      </w:r>
      <w:r w:rsidRPr="00256A62">
        <w:rPr>
          <w:rFonts w:ascii="Times New Roman" w:hAnsi="Times New Roman" w:cs="Times New Roman"/>
          <w:sz w:val="24"/>
          <w:szCs w:val="24"/>
        </w:rPr>
        <w:t>.10. Получатели бюджетных средств несут ответственность за правильность оформления и соответствие представленных платежных и иных документов требованиям законодательства Российской Федерации, Иркутской области и настоящего Порядка.</w:t>
      </w:r>
    </w:p>
    <w:p w:rsidR="003C0EEF" w:rsidRDefault="003C0EE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VI. ПОДТВЕРЖДЕНИЕ ИСПОЛНЕНИЯ ДЕНЕЖНЫХ ОБЯЗАТЕЛЬСТВ</w:t>
      </w: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2</w:t>
      </w:r>
      <w:r w:rsidR="004C1B48">
        <w:rPr>
          <w:rFonts w:ascii="Times New Roman" w:hAnsi="Times New Roman" w:cs="Times New Roman"/>
          <w:sz w:val="24"/>
          <w:szCs w:val="24"/>
        </w:rPr>
        <w:t>5</w:t>
      </w:r>
      <w:r w:rsidRPr="00343200">
        <w:rPr>
          <w:rFonts w:ascii="Times New Roman" w:hAnsi="Times New Roman" w:cs="Times New Roman"/>
          <w:sz w:val="24"/>
          <w:szCs w:val="24"/>
        </w:rPr>
        <w:t xml:space="preserve">. Казначейский отдел ежедневно на основании проверенных и имеющих разрешительную надпись Заявок получателей бюджетных средств формирует </w:t>
      </w:r>
      <w:r w:rsidR="000379BB">
        <w:rPr>
          <w:rFonts w:ascii="Times New Roman" w:hAnsi="Times New Roman" w:cs="Times New Roman"/>
          <w:sz w:val="24"/>
          <w:szCs w:val="24"/>
        </w:rPr>
        <w:t>электронный документ «Платежное поручение»</w:t>
      </w:r>
      <w:r w:rsidRPr="00343200">
        <w:rPr>
          <w:rFonts w:ascii="Times New Roman" w:hAnsi="Times New Roman" w:cs="Times New Roman"/>
          <w:sz w:val="24"/>
          <w:szCs w:val="24"/>
        </w:rPr>
        <w:t xml:space="preserve"> в АС «Бюджет».</w:t>
      </w: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2</w:t>
      </w:r>
      <w:r w:rsidR="004C1B48">
        <w:rPr>
          <w:rFonts w:ascii="Times New Roman" w:hAnsi="Times New Roman" w:cs="Times New Roman"/>
          <w:sz w:val="24"/>
          <w:szCs w:val="24"/>
        </w:rPr>
        <w:t>6</w:t>
      </w:r>
      <w:r w:rsidRPr="00343200">
        <w:rPr>
          <w:rFonts w:ascii="Times New Roman" w:hAnsi="Times New Roman" w:cs="Times New Roman"/>
          <w:sz w:val="24"/>
          <w:szCs w:val="24"/>
        </w:rPr>
        <w:t>. Финансовое управление в установленном Регламентом порядке</w:t>
      </w:r>
      <w:r w:rsidR="009E0AEF" w:rsidRPr="00343200">
        <w:rPr>
          <w:rFonts w:ascii="Times New Roman" w:hAnsi="Times New Roman" w:cs="Times New Roman"/>
          <w:sz w:val="24"/>
          <w:szCs w:val="24"/>
        </w:rPr>
        <w:t xml:space="preserve"> </w:t>
      </w:r>
      <w:r w:rsidRPr="00343200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Pr="005570A8">
        <w:rPr>
          <w:rFonts w:ascii="Times New Roman" w:hAnsi="Times New Roman" w:cs="Times New Roman"/>
          <w:sz w:val="24"/>
          <w:szCs w:val="24"/>
        </w:rPr>
        <w:t>УФК</w:t>
      </w:r>
      <w:r w:rsidR="009E0AEF" w:rsidRPr="00343200">
        <w:rPr>
          <w:rFonts w:ascii="Times New Roman" w:hAnsi="Times New Roman" w:cs="Times New Roman"/>
          <w:sz w:val="24"/>
          <w:szCs w:val="24"/>
        </w:rPr>
        <w:t xml:space="preserve"> </w:t>
      </w:r>
      <w:r w:rsidRPr="00343200">
        <w:rPr>
          <w:rFonts w:ascii="Times New Roman" w:hAnsi="Times New Roman" w:cs="Times New Roman"/>
          <w:sz w:val="24"/>
          <w:szCs w:val="24"/>
        </w:rPr>
        <w:t xml:space="preserve">платежные документы для осуществления платежей со счета </w:t>
      </w:r>
      <w:r w:rsidR="005570A8">
        <w:rPr>
          <w:rFonts w:ascii="Times New Roman" w:hAnsi="Times New Roman" w:cs="Times New Roman"/>
          <w:sz w:val="24"/>
          <w:szCs w:val="24"/>
        </w:rPr>
        <w:t>«</w:t>
      </w:r>
      <w:r w:rsidRPr="00343200">
        <w:rPr>
          <w:rFonts w:ascii="Times New Roman" w:hAnsi="Times New Roman" w:cs="Times New Roman"/>
          <w:sz w:val="24"/>
          <w:szCs w:val="24"/>
        </w:rPr>
        <w:t>02</w:t>
      </w:r>
      <w:r w:rsidR="005570A8">
        <w:rPr>
          <w:rFonts w:ascii="Times New Roman" w:hAnsi="Times New Roman" w:cs="Times New Roman"/>
          <w:sz w:val="24"/>
          <w:szCs w:val="24"/>
        </w:rPr>
        <w:t>»</w:t>
      </w:r>
      <w:r w:rsidRPr="00343200">
        <w:rPr>
          <w:rFonts w:ascii="Times New Roman" w:hAnsi="Times New Roman" w:cs="Times New Roman"/>
          <w:sz w:val="24"/>
          <w:szCs w:val="24"/>
        </w:rPr>
        <w:t>.</w:t>
      </w: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Платежные поручения, не принятые УФ</w:t>
      </w:r>
      <w:r w:rsidR="00343200" w:rsidRPr="00343200">
        <w:rPr>
          <w:rFonts w:ascii="Times New Roman" w:hAnsi="Times New Roman" w:cs="Times New Roman"/>
          <w:sz w:val="24"/>
          <w:szCs w:val="24"/>
        </w:rPr>
        <w:t>К к исполнению, возвращаются в к</w:t>
      </w:r>
      <w:r w:rsidRPr="00343200">
        <w:rPr>
          <w:rFonts w:ascii="Times New Roman" w:hAnsi="Times New Roman" w:cs="Times New Roman"/>
          <w:sz w:val="24"/>
          <w:szCs w:val="24"/>
        </w:rPr>
        <w:t>азначейс</w:t>
      </w:r>
      <w:r w:rsidR="00343200" w:rsidRPr="00343200">
        <w:rPr>
          <w:rFonts w:ascii="Times New Roman" w:hAnsi="Times New Roman" w:cs="Times New Roman"/>
          <w:sz w:val="24"/>
          <w:szCs w:val="24"/>
        </w:rPr>
        <w:t>кий отдел</w:t>
      </w:r>
      <w:r w:rsidRPr="00343200">
        <w:rPr>
          <w:rFonts w:ascii="Times New Roman" w:hAnsi="Times New Roman" w:cs="Times New Roman"/>
          <w:sz w:val="24"/>
          <w:szCs w:val="24"/>
        </w:rPr>
        <w:t xml:space="preserve"> с указанием причин отказа в порядке, установленном Регламентом.</w:t>
      </w:r>
    </w:p>
    <w:p w:rsidR="003832FB" w:rsidRPr="00343200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По неисполн</w:t>
      </w:r>
      <w:r w:rsidR="00343200" w:rsidRPr="00343200">
        <w:rPr>
          <w:rFonts w:ascii="Times New Roman" w:hAnsi="Times New Roman" w:cs="Times New Roman"/>
          <w:sz w:val="24"/>
          <w:szCs w:val="24"/>
        </w:rPr>
        <w:t>енным УФК платежным поручениям к</w:t>
      </w:r>
      <w:r w:rsidRPr="00343200">
        <w:rPr>
          <w:rFonts w:ascii="Times New Roman" w:hAnsi="Times New Roman" w:cs="Times New Roman"/>
          <w:sz w:val="24"/>
          <w:szCs w:val="24"/>
        </w:rPr>
        <w:t>азначейс</w:t>
      </w:r>
      <w:r w:rsidR="00343200" w:rsidRPr="00343200">
        <w:rPr>
          <w:rFonts w:ascii="Times New Roman" w:hAnsi="Times New Roman" w:cs="Times New Roman"/>
          <w:sz w:val="24"/>
          <w:szCs w:val="24"/>
        </w:rPr>
        <w:t>кий отдел</w:t>
      </w:r>
      <w:r w:rsidRPr="0034320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343200">
        <w:rPr>
          <w:rFonts w:ascii="Times New Roman" w:hAnsi="Times New Roman" w:cs="Times New Roman"/>
          <w:sz w:val="24"/>
          <w:szCs w:val="24"/>
        </w:rPr>
        <w:lastRenderedPageBreak/>
        <w:t>возврат Заявок получателей бюджетных средств, на основании которых были созданы платежные поручения.</w:t>
      </w:r>
    </w:p>
    <w:p w:rsidR="003832FB" w:rsidRPr="00343200" w:rsidRDefault="00343200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2</w:t>
      </w:r>
      <w:r w:rsidR="000A27B3">
        <w:rPr>
          <w:rFonts w:ascii="Times New Roman" w:hAnsi="Times New Roman" w:cs="Times New Roman"/>
          <w:sz w:val="24"/>
          <w:szCs w:val="24"/>
        </w:rPr>
        <w:t>7</w:t>
      </w:r>
      <w:r w:rsidRPr="00343200">
        <w:rPr>
          <w:rFonts w:ascii="Times New Roman" w:hAnsi="Times New Roman" w:cs="Times New Roman"/>
          <w:sz w:val="24"/>
          <w:szCs w:val="24"/>
        </w:rPr>
        <w:t>. Казначейский отдел</w:t>
      </w:r>
      <w:r w:rsidR="003832FB" w:rsidRPr="00343200">
        <w:rPr>
          <w:rFonts w:ascii="Times New Roman" w:hAnsi="Times New Roman" w:cs="Times New Roman"/>
          <w:sz w:val="24"/>
          <w:szCs w:val="24"/>
        </w:rPr>
        <w:t xml:space="preserve"> в течение операционного дня в день получения выписки из счета </w:t>
      </w:r>
      <w:r w:rsidR="005570A8">
        <w:rPr>
          <w:rFonts w:ascii="Times New Roman" w:hAnsi="Times New Roman" w:cs="Times New Roman"/>
          <w:sz w:val="24"/>
          <w:szCs w:val="24"/>
        </w:rPr>
        <w:t>«</w:t>
      </w:r>
      <w:r w:rsidR="003832FB" w:rsidRPr="00343200">
        <w:rPr>
          <w:rFonts w:ascii="Times New Roman" w:hAnsi="Times New Roman" w:cs="Times New Roman"/>
          <w:sz w:val="24"/>
          <w:szCs w:val="24"/>
        </w:rPr>
        <w:t>02</w:t>
      </w:r>
      <w:r w:rsidR="005570A8">
        <w:rPr>
          <w:rFonts w:ascii="Times New Roman" w:hAnsi="Times New Roman" w:cs="Times New Roman"/>
          <w:sz w:val="24"/>
          <w:szCs w:val="24"/>
        </w:rPr>
        <w:t>»</w:t>
      </w:r>
      <w:r w:rsidR="003832FB" w:rsidRPr="00343200">
        <w:rPr>
          <w:rFonts w:ascii="Times New Roman" w:hAnsi="Times New Roman" w:cs="Times New Roman"/>
          <w:sz w:val="24"/>
          <w:szCs w:val="24"/>
        </w:rPr>
        <w:t xml:space="preserve"> осуществляет подтверждение исполненных денежных обязательств на лицевых счетах получателей бюджетных средств в соответствии с кодами бюджетной классификации, указанными получателями бюджетных средств в Заявке.</w:t>
      </w:r>
    </w:p>
    <w:p w:rsidR="003832FB" w:rsidRDefault="003832FB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200">
        <w:rPr>
          <w:rFonts w:ascii="Times New Roman" w:hAnsi="Times New Roman" w:cs="Times New Roman"/>
          <w:sz w:val="24"/>
          <w:szCs w:val="24"/>
        </w:rPr>
        <w:t>2</w:t>
      </w:r>
      <w:r w:rsidR="000A27B3">
        <w:rPr>
          <w:rFonts w:ascii="Times New Roman" w:hAnsi="Times New Roman" w:cs="Times New Roman"/>
          <w:sz w:val="24"/>
          <w:szCs w:val="24"/>
        </w:rPr>
        <w:t>8</w:t>
      </w:r>
      <w:r w:rsidRPr="00343200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получения выписки из счета </w:t>
      </w:r>
      <w:r w:rsidR="005570A8">
        <w:rPr>
          <w:rFonts w:ascii="Times New Roman" w:hAnsi="Times New Roman" w:cs="Times New Roman"/>
          <w:sz w:val="24"/>
          <w:szCs w:val="24"/>
        </w:rPr>
        <w:t>«</w:t>
      </w:r>
      <w:r w:rsidRPr="00343200">
        <w:rPr>
          <w:rFonts w:ascii="Times New Roman" w:hAnsi="Times New Roman" w:cs="Times New Roman"/>
          <w:sz w:val="24"/>
          <w:szCs w:val="24"/>
        </w:rPr>
        <w:t>02</w:t>
      </w:r>
      <w:r w:rsidR="005570A8">
        <w:rPr>
          <w:rFonts w:ascii="Times New Roman" w:hAnsi="Times New Roman" w:cs="Times New Roman"/>
          <w:sz w:val="24"/>
          <w:szCs w:val="24"/>
        </w:rPr>
        <w:t>»</w:t>
      </w:r>
      <w:r w:rsidRPr="00343200">
        <w:rPr>
          <w:rFonts w:ascii="Times New Roman" w:hAnsi="Times New Roman" w:cs="Times New Roman"/>
          <w:sz w:val="24"/>
          <w:szCs w:val="24"/>
        </w:rPr>
        <w:t xml:space="preserve"> </w:t>
      </w:r>
      <w:r w:rsidR="00343200" w:rsidRPr="00343200">
        <w:rPr>
          <w:rFonts w:ascii="Times New Roman" w:hAnsi="Times New Roman" w:cs="Times New Roman"/>
          <w:sz w:val="24"/>
          <w:szCs w:val="24"/>
        </w:rPr>
        <w:t>к</w:t>
      </w:r>
      <w:r w:rsidRPr="00343200">
        <w:rPr>
          <w:rFonts w:ascii="Times New Roman" w:hAnsi="Times New Roman" w:cs="Times New Roman"/>
          <w:sz w:val="24"/>
          <w:szCs w:val="24"/>
        </w:rPr>
        <w:t>азначейс</w:t>
      </w:r>
      <w:r w:rsidR="00343200" w:rsidRPr="00343200">
        <w:rPr>
          <w:rFonts w:ascii="Times New Roman" w:hAnsi="Times New Roman" w:cs="Times New Roman"/>
          <w:sz w:val="24"/>
          <w:szCs w:val="24"/>
        </w:rPr>
        <w:t>кий отдел</w:t>
      </w:r>
      <w:r w:rsidRPr="00343200">
        <w:rPr>
          <w:rFonts w:ascii="Times New Roman" w:hAnsi="Times New Roman" w:cs="Times New Roman"/>
          <w:sz w:val="24"/>
          <w:szCs w:val="24"/>
        </w:rPr>
        <w:t xml:space="preserve"> выдает получателям бюджетных средств выписки из лицевых счетов с приложением второго экземпляра Заявки и подтверждающих документов.</w:t>
      </w:r>
    </w:p>
    <w:p w:rsidR="001B1E23" w:rsidRDefault="001B1E23" w:rsidP="003832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E23" w:rsidRPr="001B1E23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E23">
        <w:rPr>
          <w:rFonts w:ascii="Times New Roman" w:hAnsi="Times New Roman" w:cs="Times New Roman"/>
          <w:sz w:val="24"/>
          <w:szCs w:val="24"/>
        </w:rPr>
        <w:t>VII. ПРИОСТАНОВЛЕНИЕ САНКЦИОНИРОВАНИЯ ОПЛАТЫ</w:t>
      </w:r>
    </w:p>
    <w:p w:rsidR="001B1E23" w:rsidRPr="001B1E23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E23">
        <w:rPr>
          <w:rFonts w:ascii="Times New Roman" w:hAnsi="Times New Roman" w:cs="Times New Roman"/>
          <w:sz w:val="24"/>
          <w:szCs w:val="24"/>
        </w:rPr>
        <w:t>ДЕНЕЖНЫХ ОБЯЗАТЕЛЬСТВ</w:t>
      </w:r>
    </w:p>
    <w:p w:rsidR="001B1E23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E23" w:rsidRPr="00444D69" w:rsidRDefault="00E04128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B1E23" w:rsidRPr="00444D69">
        <w:rPr>
          <w:rFonts w:ascii="Times New Roman" w:hAnsi="Times New Roman" w:cs="Times New Roman"/>
          <w:sz w:val="24"/>
          <w:szCs w:val="24"/>
        </w:rPr>
        <w:t xml:space="preserve">. Приостановление санкционирования оплаты денежных обязательств производится </w:t>
      </w:r>
      <w:r w:rsidR="00444D69" w:rsidRPr="00444D69">
        <w:rPr>
          <w:rFonts w:ascii="Times New Roman" w:hAnsi="Times New Roman" w:cs="Times New Roman"/>
          <w:sz w:val="24"/>
          <w:szCs w:val="24"/>
        </w:rPr>
        <w:t>Финансовым управление</w:t>
      </w:r>
      <w:r w:rsidR="000379BB">
        <w:rPr>
          <w:rFonts w:ascii="Times New Roman" w:hAnsi="Times New Roman" w:cs="Times New Roman"/>
          <w:sz w:val="24"/>
          <w:szCs w:val="24"/>
        </w:rPr>
        <w:t>м</w:t>
      </w:r>
      <w:r w:rsidR="001B1E23" w:rsidRPr="00444D69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1B1E23" w:rsidRPr="00444D69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6"/>
      <w:bookmarkEnd w:id="3"/>
      <w:r w:rsidRPr="00444D69">
        <w:rPr>
          <w:rFonts w:ascii="Times New Roman" w:hAnsi="Times New Roman" w:cs="Times New Roman"/>
          <w:sz w:val="24"/>
          <w:szCs w:val="24"/>
        </w:rPr>
        <w:t xml:space="preserve">1) непредставления в установленный срок отчетности и иных бухгалтерских и финансовых документов, связанных с использованием средств </w:t>
      </w:r>
      <w:r w:rsidR="00444D69" w:rsidRPr="00444D69">
        <w:rPr>
          <w:rFonts w:ascii="Times New Roman" w:hAnsi="Times New Roman" w:cs="Times New Roman"/>
          <w:sz w:val="24"/>
          <w:szCs w:val="24"/>
        </w:rPr>
        <w:t>местного</w:t>
      </w:r>
      <w:r w:rsidRPr="00444D69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1B1E23" w:rsidRPr="00444D69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D69">
        <w:rPr>
          <w:rFonts w:ascii="Times New Roman" w:hAnsi="Times New Roman" w:cs="Times New Roman"/>
          <w:sz w:val="24"/>
          <w:szCs w:val="24"/>
        </w:rPr>
        <w:t>2) непредставления в установленный срок платежных документов для исполнения требований, содержащихся в исполнительных листах судебных органов, либо иных документов, предусмотренных бюджетным законодательством;</w:t>
      </w:r>
    </w:p>
    <w:p w:rsidR="001B1E23" w:rsidRPr="00F959C6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9C6">
        <w:rPr>
          <w:rFonts w:ascii="Times New Roman" w:hAnsi="Times New Roman" w:cs="Times New Roman"/>
          <w:sz w:val="24"/>
          <w:szCs w:val="24"/>
        </w:rPr>
        <w:t xml:space="preserve">3) нарушения установленного порядка учета бюджетных обязательств, подлежащих исполнению за счет средств </w:t>
      </w:r>
      <w:r w:rsidR="00F959C6" w:rsidRPr="00F959C6">
        <w:rPr>
          <w:rFonts w:ascii="Times New Roman" w:hAnsi="Times New Roman" w:cs="Times New Roman"/>
          <w:sz w:val="24"/>
          <w:szCs w:val="24"/>
        </w:rPr>
        <w:t>местного</w:t>
      </w:r>
      <w:r w:rsidRPr="00F959C6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1B1E23" w:rsidRPr="00DE0D5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9"/>
      <w:bookmarkEnd w:id="4"/>
      <w:r w:rsidRPr="00DE0D55">
        <w:rPr>
          <w:rFonts w:ascii="Times New Roman" w:hAnsi="Times New Roman" w:cs="Times New Roman"/>
          <w:sz w:val="24"/>
          <w:szCs w:val="24"/>
        </w:rPr>
        <w:t>4) наличия счетов, открытых получателю бюджетных средств в учреждениях Центрального банка Российской Федерации и (или) кредитных организациях для учета операций со средствами от платных услуг и средствами, поступающими во временное распоряжение бюджетных организаций в соответствии с законодательством Российской Федерации;</w:t>
      </w:r>
    </w:p>
    <w:p w:rsidR="001B1E23" w:rsidRPr="00DE0D5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0D55">
        <w:rPr>
          <w:rFonts w:ascii="Times New Roman" w:hAnsi="Times New Roman" w:cs="Times New Roman"/>
          <w:sz w:val="24"/>
          <w:szCs w:val="24"/>
        </w:rPr>
        <w:t>5) недостаточности денежных средств на едином счете бюджета;</w:t>
      </w:r>
    </w:p>
    <w:p w:rsidR="001B1E23" w:rsidRPr="00DE0D55" w:rsidRDefault="00DE0D55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1"/>
      <w:bookmarkEnd w:id="5"/>
      <w:r w:rsidRPr="00DE0D55">
        <w:rPr>
          <w:rFonts w:ascii="Times New Roman" w:hAnsi="Times New Roman" w:cs="Times New Roman"/>
          <w:sz w:val="24"/>
          <w:szCs w:val="24"/>
        </w:rPr>
        <w:t xml:space="preserve">6) </w:t>
      </w:r>
      <w:r w:rsidR="001B1E23" w:rsidRPr="00DE0D55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Pr="00DE0D5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1B1E23" w:rsidRPr="00DE0D55">
        <w:rPr>
          <w:rFonts w:ascii="Times New Roman" w:hAnsi="Times New Roman" w:cs="Times New Roman"/>
          <w:sz w:val="24"/>
          <w:szCs w:val="24"/>
        </w:rPr>
        <w:t xml:space="preserve"> обращения от заинтересованного лица об обжаловании участниками размещения заказа, а также уполномоченным на осуществление контроля в сфере размещения заказов органом исполнительной власти </w:t>
      </w:r>
      <w:r w:rsidRPr="00DE0D5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="001B1E23" w:rsidRPr="00DE0D55">
        <w:rPr>
          <w:rFonts w:ascii="Times New Roman" w:hAnsi="Times New Roman" w:cs="Times New Roman"/>
          <w:sz w:val="24"/>
          <w:szCs w:val="24"/>
        </w:rPr>
        <w:t xml:space="preserve"> итогов размещения заказов;</w:t>
      </w:r>
    </w:p>
    <w:p w:rsidR="001B1E23" w:rsidRPr="00D61A7B" w:rsidRDefault="00DE0D55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3"/>
      <w:bookmarkEnd w:id="6"/>
      <w:r w:rsidRPr="00D61A7B">
        <w:rPr>
          <w:rFonts w:ascii="Times New Roman" w:hAnsi="Times New Roman" w:cs="Times New Roman"/>
          <w:sz w:val="24"/>
          <w:szCs w:val="24"/>
        </w:rPr>
        <w:t>7</w:t>
      </w:r>
      <w:r w:rsidR="001B1E23" w:rsidRPr="00D61A7B">
        <w:rPr>
          <w:rFonts w:ascii="Times New Roman" w:hAnsi="Times New Roman" w:cs="Times New Roman"/>
          <w:sz w:val="24"/>
          <w:szCs w:val="24"/>
        </w:rPr>
        <w:t xml:space="preserve">) в иных случаях, установленных законодательством, </w:t>
      </w:r>
      <w:r w:rsidRPr="00D61A7B">
        <w:rPr>
          <w:rFonts w:ascii="Times New Roman" w:hAnsi="Times New Roman" w:cs="Times New Roman"/>
          <w:sz w:val="24"/>
          <w:szCs w:val="24"/>
        </w:rPr>
        <w:t>на основании служебных записок сотрудников отделов Финансового управления</w:t>
      </w:r>
      <w:r w:rsidR="001B1E23" w:rsidRPr="00D61A7B">
        <w:rPr>
          <w:rFonts w:ascii="Times New Roman" w:hAnsi="Times New Roman" w:cs="Times New Roman"/>
          <w:sz w:val="24"/>
          <w:szCs w:val="24"/>
        </w:rPr>
        <w:t xml:space="preserve"> или исполнительных органов </w:t>
      </w:r>
      <w:r w:rsidRPr="00D61A7B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  <w:r w:rsidR="001B1E23" w:rsidRPr="00D61A7B">
        <w:rPr>
          <w:rFonts w:ascii="Times New Roman" w:hAnsi="Times New Roman" w:cs="Times New Roman"/>
          <w:sz w:val="24"/>
          <w:szCs w:val="24"/>
        </w:rPr>
        <w:t>.</w:t>
      </w:r>
    </w:p>
    <w:p w:rsidR="001B1E23" w:rsidRPr="00ED775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A7B">
        <w:rPr>
          <w:rFonts w:ascii="Times New Roman" w:hAnsi="Times New Roman" w:cs="Times New Roman"/>
          <w:sz w:val="24"/>
          <w:szCs w:val="24"/>
        </w:rPr>
        <w:t xml:space="preserve">30. В случае недостаточности денежных средств на едином счете бюджета санкционирование оплаты денежных обязательств возобновляется по мере поступления </w:t>
      </w:r>
      <w:r w:rsidRPr="00ED7755">
        <w:rPr>
          <w:rFonts w:ascii="Times New Roman" w:hAnsi="Times New Roman" w:cs="Times New Roman"/>
          <w:sz w:val="24"/>
          <w:szCs w:val="24"/>
        </w:rPr>
        <w:t>денежных средств на единый счет бюджета.</w:t>
      </w:r>
    </w:p>
    <w:p w:rsidR="001B1E23" w:rsidRPr="00ED775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755">
        <w:rPr>
          <w:rFonts w:ascii="Times New Roman" w:hAnsi="Times New Roman" w:cs="Times New Roman"/>
          <w:sz w:val="24"/>
          <w:szCs w:val="24"/>
        </w:rPr>
        <w:t>3</w:t>
      </w:r>
      <w:r w:rsidR="00E04128">
        <w:rPr>
          <w:rFonts w:ascii="Times New Roman" w:hAnsi="Times New Roman" w:cs="Times New Roman"/>
          <w:sz w:val="24"/>
          <w:szCs w:val="24"/>
        </w:rPr>
        <w:t>1.</w:t>
      </w:r>
      <w:r w:rsidRPr="00ED7755">
        <w:rPr>
          <w:rFonts w:ascii="Times New Roman" w:hAnsi="Times New Roman" w:cs="Times New Roman"/>
          <w:sz w:val="24"/>
          <w:szCs w:val="24"/>
        </w:rPr>
        <w:t xml:space="preserve"> В случае поступления обращения в </w:t>
      </w:r>
      <w:r w:rsidR="00592509" w:rsidRPr="00ED775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ED7755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592509" w:rsidRPr="00ED7755">
        <w:rPr>
          <w:rFonts w:ascii="Times New Roman" w:hAnsi="Times New Roman" w:cs="Times New Roman"/>
          <w:sz w:val="24"/>
          <w:szCs w:val="24"/>
        </w:rPr>
        <w:t xml:space="preserve">подпункте 6 пункта </w:t>
      </w:r>
      <w:r w:rsidR="00E04128">
        <w:rPr>
          <w:rFonts w:ascii="Times New Roman" w:hAnsi="Times New Roman" w:cs="Times New Roman"/>
          <w:sz w:val="24"/>
          <w:szCs w:val="24"/>
        </w:rPr>
        <w:t>29</w:t>
      </w:r>
      <w:r w:rsidR="00592509" w:rsidRPr="00ED775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ED7755">
        <w:rPr>
          <w:rFonts w:ascii="Times New Roman" w:hAnsi="Times New Roman" w:cs="Times New Roman"/>
          <w:sz w:val="24"/>
          <w:szCs w:val="24"/>
        </w:rPr>
        <w:t xml:space="preserve">, </w:t>
      </w:r>
      <w:r w:rsidR="00592509" w:rsidRPr="00ED7755">
        <w:rPr>
          <w:rFonts w:ascii="Times New Roman" w:hAnsi="Times New Roman" w:cs="Times New Roman"/>
          <w:sz w:val="24"/>
          <w:szCs w:val="24"/>
        </w:rPr>
        <w:t>отдел Финансового управления</w:t>
      </w:r>
      <w:r w:rsidRPr="00ED7755">
        <w:rPr>
          <w:rFonts w:ascii="Times New Roman" w:hAnsi="Times New Roman" w:cs="Times New Roman"/>
          <w:sz w:val="24"/>
          <w:szCs w:val="24"/>
        </w:rPr>
        <w:t xml:space="preserve"> направляет служебную записку на имя </w:t>
      </w:r>
      <w:r w:rsidR="00592509" w:rsidRPr="00ED7755">
        <w:rPr>
          <w:rFonts w:ascii="Times New Roman" w:hAnsi="Times New Roman" w:cs="Times New Roman"/>
          <w:sz w:val="24"/>
          <w:szCs w:val="24"/>
        </w:rPr>
        <w:t>начальника</w:t>
      </w:r>
      <w:r w:rsidRPr="00ED7755">
        <w:rPr>
          <w:rFonts w:ascii="Times New Roman" w:hAnsi="Times New Roman" w:cs="Times New Roman"/>
          <w:sz w:val="24"/>
          <w:szCs w:val="24"/>
        </w:rPr>
        <w:t xml:space="preserve"> </w:t>
      </w:r>
      <w:r w:rsidR="00592509" w:rsidRPr="00ED775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D7755">
        <w:rPr>
          <w:rFonts w:ascii="Times New Roman" w:hAnsi="Times New Roman" w:cs="Times New Roman"/>
          <w:sz w:val="24"/>
          <w:szCs w:val="24"/>
        </w:rPr>
        <w:t xml:space="preserve"> с пакетом подтверждающих документов и с рекомендацией приостановить получателю бюджетных средств санкционирование соответствующих бюджетных обязательств.</w:t>
      </w:r>
    </w:p>
    <w:p w:rsidR="001B1E23" w:rsidRPr="00F02F97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755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592509" w:rsidRPr="00ED7755">
        <w:rPr>
          <w:rFonts w:ascii="Times New Roman" w:hAnsi="Times New Roman" w:cs="Times New Roman"/>
          <w:sz w:val="24"/>
          <w:szCs w:val="24"/>
        </w:rPr>
        <w:t>начальником</w:t>
      </w:r>
      <w:r w:rsidRPr="00ED7755">
        <w:rPr>
          <w:rFonts w:ascii="Times New Roman" w:hAnsi="Times New Roman" w:cs="Times New Roman"/>
          <w:sz w:val="24"/>
          <w:szCs w:val="24"/>
        </w:rPr>
        <w:t xml:space="preserve"> </w:t>
      </w:r>
      <w:r w:rsidR="00592509" w:rsidRPr="00ED7755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ED7755">
        <w:rPr>
          <w:rFonts w:ascii="Times New Roman" w:hAnsi="Times New Roman" w:cs="Times New Roman"/>
          <w:sz w:val="24"/>
          <w:szCs w:val="24"/>
        </w:rPr>
        <w:t xml:space="preserve"> положительного решения о приостановлении санкционирования бюджетных обязательств </w:t>
      </w:r>
      <w:r w:rsidR="00592509" w:rsidRPr="00ED7755">
        <w:rPr>
          <w:rFonts w:ascii="Times New Roman" w:hAnsi="Times New Roman" w:cs="Times New Roman"/>
          <w:sz w:val="24"/>
          <w:szCs w:val="24"/>
        </w:rPr>
        <w:t>отдел Финансового управления</w:t>
      </w:r>
      <w:r w:rsidRPr="00ED7755">
        <w:rPr>
          <w:rFonts w:ascii="Times New Roman" w:hAnsi="Times New Roman" w:cs="Times New Roman"/>
          <w:sz w:val="24"/>
          <w:szCs w:val="24"/>
        </w:rPr>
        <w:t xml:space="preserve">, инициировавшее данное приостановление санкционирования, составляет решение о приостановлении санкционирования бюджетных обязательств получателя </w:t>
      </w:r>
      <w:r w:rsidRPr="00F02F97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1B1E23" w:rsidRPr="00215FA1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F97">
        <w:rPr>
          <w:rFonts w:ascii="Times New Roman" w:hAnsi="Times New Roman" w:cs="Times New Roman"/>
          <w:sz w:val="24"/>
          <w:szCs w:val="24"/>
        </w:rPr>
        <w:t>3</w:t>
      </w:r>
      <w:r w:rsidR="00E04128">
        <w:rPr>
          <w:rFonts w:ascii="Times New Roman" w:hAnsi="Times New Roman" w:cs="Times New Roman"/>
          <w:sz w:val="24"/>
          <w:szCs w:val="24"/>
        </w:rPr>
        <w:t>2</w:t>
      </w:r>
      <w:r w:rsidRPr="00F02F97">
        <w:rPr>
          <w:rFonts w:ascii="Times New Roman" w:hAnsi="Times New Roman" w:cs="Times New Roman"/>
          <w:sz w:val="24"/>
          <w:szCs w:val="24"/>
        </w:rPr>
        <w:t xml:space="preserve">. При наступлении случаев, указанных в </w:t>
      </w:r>
      <w:r w:rsidR="00F02F97" w:rsidRPr="00F02F97">
        <w:rPr>
          <w:rFonts w:ascii="Times New Roman" w:hAnsi="Times New Roman" w:cs="Times New Roman"/>
          <w:sz w:val="24"/>
          <w:szCs w:val="24"/>
        </w:rPr>
        <w:t>подпунктах 1</w:t>
      </w:r>
      <w:r w:rsidRPr="00F02F97">
        <w:rPr>
          <w:rFonts w:ascii="Times New Roman" w:hAnsi="Times New Roman" w:cs="Times New Roman"/>
          <w:sz w:val="24"/>
          <w:szCs w:val="24"/>
        </w:rPr>
        <w:t>-</w:t>
      </w:r>
      <w:hyperlink w:anchor="Par299" w:history="1"/>
      <w:r w:rsidR="00F02F97" w:rsidRPr="00F02F97">
        <w:rPr>
          <w:rFonts w:ascii="Times New Roman" w:hAnsi="Times New Roman" w:cs="Times New Roman"/>
          <w:sz w:val="24"/>
          <w:szCs w:val="24"/>
        </w:rPr>
        <w:t>4</w:t>
      </w:r>
      <w:r w:rsidRPr="00F02F97">
        <w:rPr>
          <w:rFonts w:ascii="Times New Roman" w:hAnsi="Times New Roman" w:cs="Times New Roman"/>
          <w:sz w:val="24"/>
          <w:szCs w:val="24"/>
        </w:rPr>
        <w:t xml:space="preserve">, </w:t>
      </w:r>
      <w:r w:rsidR="00F02F97" w:rsidRPr="00F02F97">
        <w:rPr>
          <w:rFonts w:ascii="Times New Roman" w:hAnsi="Times New Roman" w:cs="Times New Roman"/>
          <w:sz w:val="24"/>
          <w:szCs w:val="24"/>
        </w:rPr>
        <w:t xml:space="preserve">6 </w:t>
      </w:r>
      <w:r w:rsidRPr="00F02F97">
        <w:rPr>
          <w:rFonts w:ascii="Times New Roman" w:hAnsi="Times New Roman" w:cs="Times New Roman"/>
          <w:sz w:val="24"/>
          <w:szCs w:val="24"/>
        </w:rPr>
        <w:t>,</w:t>
      </w:r>
      <w:r w:rsidR="00F02F97" w:rsidRPr="00F02F97">
        <w:rPr>
          <w:rFonts w:ascii="Times New Roman" w:hAnsi="Times New Roman" w:cs="Times New Roman"/>
          <w:sz w:val="24"/>
          <w:szCs w:val="24"/>
        </w:rPr>
        <w:t xml:space="preserve">7 пункта </w:t>
      </w:r>
      <w:r w:rsidR="00E04128">
        <w:rPr>
          <w:rFonts w:ascii="Times New Roman" w:hAnsi="Times New Roman" w:cs="Times New Roman"/>
          <w:sz w:val="24"/>
          <w:szCs w:val="24"/>
        </w:rPr>
        <w:t>29</w:t>
      </w:r>
      <w:r w:rsidR="00F02F97" w:rsidRPr="00F02F97">
        <w:rPr>
          <w:rFonts w:ascii="Times New Roman" w:hAnsi="Times New Roman" w:cs="Times New Roman"/>
          <w:sz w:val="24"/>
          <w:szCs w:val="24"/>
        </w:rPr>
        <w:t xml:space="preserve"> </w:t>
      </w:r>
      <w:r w:rsidRPr="00F02F97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 w:rsidR="00F02F97" w:rsidRPr="00F02F97">
        <w:rPr>
          <w:rFonts w:ascii="Times New Roman" w:hAnsi="Times New Roman" w:cs="Times New Roman"/>
          <w:sz w:val="24"/>
          <w:szCs w:val="24"/>
        </w:rPr>
        <w:t>отделом Финансового управления</w:t>
      </w:r>
      <w:r w:rsidRPr="00F02F97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F02F97" w:rsidRPr="00F02F97">
        <w:rPr>
          <w:rFonts w:ascii="Times New Roman" w:hAnsi="Times New Roman" w:cs="Times New Roman"/>
          <w:sz w:val="24"/>
          <w:szCs w:val="24"/>
        </w:rPr>
        <w:t xml:space="preserve"> извещение </w:t>
      </w:r>
      <w:r w:rsidRPr="00F02F97">
        <w:rPr>
          <w:rFonts w:ascii="Times New Roman" w:hAnsi="Times New Roman" w:cs="Times New Roman"/>
          <w:sz w:val="24"/>
          <w:szCs w:val="24"/>
        </w:rPr>
        <w:t xml:space="preserve">получателю бюджетных средств (далее - извещение) по форме согласно </w:t>
      </w:r>
      <w:r w:rsidRPr="005570A8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F02F97" w:rsidRPr="005570A8">
        <w:rPr>
          <w:rFonts w:ascii="Times New Roman" w:hAnsi="Times New Roman" w:cs="Times New Roman"/>
          <w:sz w:val="24"/>
          <w:szCs w:val="24"/>
        </w:rPr>
        <w:t>4</w:t>
      </w:r>
      <w:r w:rsidRPr="00F02F97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215FA1">
        <w:rPr>
          <w:rFonts w:ascii="Times New Roman" w:hAnsi="Times New Roman" w:cs="Times New Roman"/>
          <w:sz w:val="24"/>
          <w:szCs w:val="24"/>
        </w:rPr>
        <w:t>Порядку.</w:t>
      </w:r>
    </w:p>
    <w:p w:rsidR="001B1E23" w:rsidRPr="00215FA1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FA1">
        <w:rPr>
          <w:rFonts w:ascii="Times New Roman" w:hAnsi="Times New Roman" w:cs="Times New Roman"/>
          <w:sz w:val="24"/>
          <w:szCs w:val="24"/>
        </w:rPr>
        <w:t xml:space="preserve">При неисполнении требования об устранении нарушения в течение 5 рабочих дней с </w:t>
      </w:r>
      <w:r w:rsidRPr="00215FA1">
        <w:rPr>
          <w:rFonts w:ascii="Times New Roman" w:hAnsi="Times New Roman" w:cs="Times New Roman"/>
          <w:sz w:val="24"/>
          <w:szCs w:val="24"/>
        </w:rPr>
        <w:lastRenderedPageBreak/>
        <w:t xml:space="preserve">даты получения извещения получателем бюджетных средств </w:t>
      </w:r>
      <w:r w:rsidR="00E04128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215FA1" w:rsidRPr="00215FA1">
        <w:rPr>
          <w:rFonts w:ascii="Times New Roman" w:hAnsi="Times New Roman" w:cs="Times New Roman"/>
          <w:sz w:val="24"/>
          <w:szCs w:val="24"/>
        </w:rPr>
        <w:t>отдел Финансового управления</w:t>
      </w:r>
      <w:r w:rsidRPr="00215FA1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215FA1" w:rsidRPr="00215FA1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215FA1">
        <w:rPr>
          <w:rFonts w:ascii="Times New Roman" w:hAnsi="Times New Roman" w:cs="Times New Roman"/>
          <w:sz w:val="24"/>
          <w:szCs w:val="24"/>
        </w:rPr>
        <w:t>о приостановлении санкционирования оплаты денежных обязательств получателю бюджетных средств (далее - решение) до момента устранения нарушения (</w:t>
      </w:r>
      <w:r w:rsidRPr="00557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5FA1" w:rsidRPr="005570A8">
        <w:rPr>
          <w:rFonts w:ascii="Times New Roman" w:hAnsi="Times New Roman" w:cs="Times New Roman"/>
          <w:sz w:val="24"/>
          <w:szCs w:val="24"/>
        </w:rPr>
        <w:t>5</w:t>
      </w:r>
      <w:r w:rsidRPr="00215FA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1B1E23" w:rsidRPr="00B755CC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5CC">
        <w:rPr>
          <w:rFonts w:ascii="Times New Roman" w:hAnsi="Times New Roman" w:cs="Times New Roman"/>
          <w:sz w:val="24"/>
          <w:szCs w:val="24"/>
        </w:rPr>
        <w:t xml:space="preserve">Решение составляется в 3 экземплярах, один из которых передается получателю бюджетных средств с подтверждением даты его получения, второй остается в </w:t>
      </w:r>
      <w:r w:rsidR="00215FA1" w:rsidRPr="00B755CC">
        <w:rPr>
          <w:rFonts w:ascii="Times New Roman" w:hAnsi="Times New Roman" w:cs="Times New Roman"/>
          <w:sz w:val="24"/>
          <w:szCs w:val="24"/>
        </w:rPr>
        <w:t>отделе Финансового управления</w:t>
      </w:r>
      <w:r w:rsidRPr="00B755CC">
        <w:rPr>
          <w:rFonts w:ascii="Times New Roman" w:hAnsi="Times New Roman" w:cs="Times New Roman"/>
          <w:sz w:val="24"/>
          <w:szCs w:val="24"/>
        </w:rPr>
        <w:t xml:space="preserve">, подготовившем данное решение, третий передается в </w:t>
      </w:r>
      <w:r w:rsidR="00215FA1" w:rsidRPr="00B755CC">
        <w:rPr>
          <w:rFonts w:ascii="Times New Roman" w:hAnsi="Times New Roman" w:cs="Times New Roman"/>
          <w:sz w:val="24"/>
          <w:szCs w:val="24"/>
        </w:rPr>
        <w:t>к</w:t>
      </w:r>
      <w:r w:rsidRPr="00B755CC">
        <w:rPr>
          <w:rFonts w:ascii="Times New Roman" w:hAnsi="Times New Roman" w:cs="Times New Roman"/>
          <w:sz w:val="24"/>
          <w:szCs w:val="24"/>
        </w:rPr>
        <w:t>азначейс</w:t>
      </w:r>
      <w:r w:rsidR="00215FA1" w:rsidRPr="00B755CC">
        <w:rPr>
          <w:rFonts w:ascii="Times New Roman" w:hAnsi="Times New Roman" w:cs="Times New Roman"/>
          <w:sz w:val="24"/>
          <w:szCs w:val="24"/>
        </w:rPr>
        <w:t>кий отдел</w:t>
      </w:r>
      <w:r w:rsidRPr="00B755CC">
        <w:rPr>
          <w:rFonts w:ascii="Times New Roman" w:hAnsi="Times New Roman" w:cs="Times New Roman"/>
          <w:sz w:val="24"/>
          <w:szCs w:val="24"/>
        </w:rPr>
        <w:t>.</w:t>
      </w:r>
    </w:p>
    <w:p w:rsidR="001B1E23" w:rsidRPr="00B755CC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5CC">
        <w:rPr>
          <w:rFonts w:ascii="Times New Roman" w:hAnsi="Times New Roman" w:cs="Times New Roman"/>
          <w:sz w:val="24"/>
          <w:szCs w:val="24"/>
        </w:rPr>
        <w:t>Казначейс</w:t>
      </w:r>
      <w:r w:rsidR="00B755CC" w:rsidRPr="00B755CC">
        <w:rPr>
          <w:rFonts w:ascii="Times New Roman" w:hAnsi="Times New Roman" w:cs="Times New Roman"/>
          <w:sz w:val="24"/>
          <w:szCs w:val="24"/>
        </w:rPr>
        <w:t>кий отдел</w:t>
      </w:r>
      <w:r w:rsidRPr="00B755CC">
        <w:rPr>
          <w:rFonts w:ascii="Times New Roman" w:hAnsi="Times New Roman" w:cs="Times New Roman"/>
          <w:sz w:val="24"/>
          <w:szCs w:val="24"/>
        </w:rPr>
        <w:t xml:space="preserve"> ведет учет направляемых извещений об устранении нарушения бюджетного законодательства и решений и регистрируют их в специальном</w:t>
      </w:r>
      <w:r w:rsidR="00B755CC" w:rsidRPr="00B755CC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B755CC">
        <w:rPr>
          <w:rFonts w:ascii="Times New Roman" w:hAnsi="Times New Roman" w:cs="Times New Roman"/>
          <w:sz w:val="24"/>
          <w:szCs w:val="24"/>
        </w:rPr>
        <w:t xml:space="preserve">, страницы которого должны быть пронумерованы, прошнурованы и скреплены печатью </w:t>
      </w:r>
      <w:r w:rsidR="00B755CC" w:rsidRPr="00B755C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B755CC">
        <w:rPr>
          <w:rFonts w:ascii="Times New Roman" w:hAnsi="Times New Roman" w:cs="Times New Roman"/>
          <w:sz w:val="24"/>
          <w:szCs w:val="24"/>
        </w:rPr>
        <w:t xml:space="preserve"> (</w:t>
      </w:r>
      <w:r w:rsidRPr="00557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55CC" w:rsidRPr="005570A8">
        <w:rPr>
          <w:rFonts w:ascii="Times New Roman" w:hAnsi="Times New Roman" w:cs="Times New Roman"/>
          <w:sz w:val="24"/>
          <w:szCs w:val="24"/>
        </w:rPr>
        <w:t>6</w:t>
      </w:r>
      <w:r w:rsidRPr="00B755CC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1B1E23" w:rsidRPr="00D61D07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D07">
        <w:rPr>
          <w:rFonts w:ascii="Times New Roman" w:hAnsi="Times New Roman" w:cs="Times New Roman"/>
          <w:sz w:val="24"/>
          <w:szCs w:val="24"/>
        </w:rPr>
        <w:t>Казначейс</w:t>
      </w:r>
      <w:r w:rsidR="00D61D07" w:rsidRPr="00D61D07">
        <w:rPr>
          <w:rFonts w:ascii="Times New Roman" w:hAnsi="Times New Roman" w:cs="Times New Roman"/>
          <w:sz w:val="24"/>
          <w:szCs w:val="24"/>
        </w:rPr>
        <w:t>кий отдел</w:t>
      </w:r>
      <w:r w:rsidRPr="00D61D07">
        <w:rPr>
          <w:rFonts w:ascii="Times New Roman" w:hAnsi="Times New Roman" w:cs="Times New Roman"/>
          <w:sz w:val="24"/>
          <w:szCs w:val="24"/>
        </w:rPr>
        <w:t xml:space="preserve"> в течение одного операционного дня с момента поступления решения осуществляет приостановление санкционирования оплаты денежных обязательств получателя бюджетных средств.</w:t>
      </w:r>
    </w:p>
    <w:p w:rsidR="001B1E23" w:rsidRPr="0022331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315">
        <w:rPr>
          <w:rFonts w:ascii="Times New Roman" w:hAnsi="Times New Roman" w:cs="Times New Roman"/>
          <w:sz w:val="24"/>
          <w:szCs w:val="24"/>
        </w:rPr>
        <w:t>3</w:t>
      </w:r>
      <w:r w:rsidR="00EA0861">
        <w:rPr>
          <w:rFonts w:ascii="Times New Roman" w:hAnsi="Times New Roman" w:cs="Times New Roman"/>
          <w:sz w:val="24"/>
          <w:szCs w:val="24"/>
        </w:rPr>
        <w:t>3</w:t>
      </w:r>
      <w:r w:rsidRPr="00223315">
        <w:rPr>
          <w:rFonts w:ascii="Times New Roman" w:hAnsi="Times New Roman" w:cs="Times New Roman"/>
          <w:sz w:val="24"/>
          <w:szCs w:val="24"/>
        </w:rPr>
        <w:t xml:space="preserve">. В случае несвоевременного представления отчетности </w:t>
      </w:r>
      <w:r w:rsidR="00176017">
        <w:rPr>
          <w:rFonts w:ascii="Times New Roman" w:hAnsi="Times New Roman" w:cs="Times New Roman"/>
          <w:sz w:val="24"/>
          <w:szCs w:val="24"/>
        </w:rPr>
        <w:t>получателем бюджетных средств</w:t>
      </w:r>
      <w:r w:rsidRPr="00223315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 w:rsidR="00D61D07" w:rsidRPr="00223315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223315">
        <w:rPr>
          <w:rFonts w:ascii="Times New Roman" w:hAnsi="Times New Roman" w:cs="Times New Roman"/>
          <w:sz w:val="24"/>
          <w:szCs w:val="24"/>
        </w:rPr>
        <w:t xml:space="preserve"> срок, о котором он был уведомлен, </w:t>
      </w:r>
      <w:r w:rsidR="00176017">
        <w:rPr>
          <w:rFonts w:ascii="Times New Roman" w:hAnsi="Times New Roman" w:cs="Times New Roman"/>
          <w:sz w:val="24"/>
          <w:szCs w:val="24"/>
        </w:rPr>
        <w:t>уполномоченный отдел</w:t>
      </w:r>
      <w:r w:rsidR="00EA0861">
        <w:rPr>
          <w:rFonts w:ascii="Times New Roman" w:hAnsi="Times New Roman" w:cs="Times New Roman"/>
          <w:sz w:val="24"/>
          <w:szCs w:val="24"/>
        </w:rPr>
        <w:t xml:space="preserve"> </w:t>
      </w:r>
      <w:r w:rsidRPr="00223315">
        <w:rPr>
          <w:rFonts w:ascii="Times New Roman" w:hAnsi="Times New Roman" w:cs="Times New Roman"/>
          <w:sz w:val="24"/>
          <w:szCs w:val="24"/>
        </w:rPr>
        <w:t>оформляет решение о приостановлении санкционирования оплаты денежных обязательств главного распорядителя средств. Решение о приостановлении санкционирования оплаты денежных обязательств выносится без предварительного направления представления с требованием об устранении нарушения.</w:t>
      </w:r>
    </w:p>
    <w:p w:rsidR="001B1E23" w:rsidRPr="00223315" w:rsidRDefault="001B1E23" w:rsidP="00223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315">
        <w:rPr>
          <w:rFonts w:ascii="Times New Roman" w:hAnsi="Times New Roman" w:cs="Times New Roman"/>
          <w:sz w:val="24"/>
          <w:szCs w:val="24"/>
        </w:rPr>
        <w:t>Решение о приостановлении санкционирования оплаты денежных обязательств получателя бюджетных средств действует с даты его подписания до даты отмены.</w:t>
      </w:r>
    </w:p>
    <w:p w:rsidR="00223315" w:rsidRPr="00223315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315">
        <w:rPr>
          <w:rFonts w:ascii="Times New Roman" w:hAnsi="Times New Roman" w:cs="Times New Roman"/>
          <w:sz w:val="24"/>
          <w:szCs w:val="24"/>
        </w:rPr>
        <w:t xml:space="preserve">Отмена решения осуществляется на основании представленного в </w:t>
      </w:r>
      <w:r w:rsidR="00223315" w:rsidRPr="0022331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223315">
        <w:rPr>
          <w:rFonts w:ascii="Times New Roman" w:hAnsi="Times New Roman" w:cs="Times New Roman"/>
          <w:sz w:val="24"/>
          <w:szCs w:val="24"/>
        </w:rPr>
        <w:t xml:space="preserve"> письменного обращения руководителя (заместителя руководителя) получателя бюджетных средств. Обращение составляется на имя </w:t>
      </w:r>
      <w:r w:rsidR="00223315" w:rsidRPr="00223315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223315">
        <w:rPr>
          <w:rFonts w:ascii="Times New Roman" w:hAnsi="Times New Roman" w:cs="Times New Roman"/>
          <w:sz w:val="24"/>
          <w:szCs w:val="24"/>
        </w:rPr>
        <w:t xml:space="preserve"> в произвольной форме с указанием реквизитов лицевых счетов, операции по которым приостановлены, номера и даты решения о приостановлении санкционирования оплаты денежных обязательств получателя бюджетных средств. К обращению в обязательном порядке прилагается копия решения, а также документы, подтверждающие устранение нарушения.</w:t>
      </w:r>
    </w:p>
    <w:p w:rsidR="001B1E23" w:rsidRPr="00223315" w:rsidRDefault="001B1E23" w:rsidP="00223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315">
        <w:rPr>
          <w:rFonts w:ascii="Times New Roman" w:hAnsi="Times New Roman" w:cs="Times New Roman"/>
          <w:sz w:val="24"/>
          <w:szCs w:val="24"/>
        </w:rPr>
        <w:t xml:space="preserve">Отмена решения осуществляется путем совершения на указанном обращении разрешительной надписи </w:t>
      </w:r>
      <w:r w:rsidR="00223315" w:rsidRPr="00223315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223315">
        <w:rPr>
          <w:rFonts w:ascii="Times New Roman" w:hAnsi="Times New Roman" w:cs="Times New Roman"/>
          <w:sz w:val="24"/>
          <w:szCs w:val="24"/>
        </w:rPr>
        <w:t xml:space="preserve"> (либо лица, временно замещающего его должность) о возобновлении санкционирования оплаты денежных обязательств получателя бюджетных средств.</w:t>
      </w:r>
    </w:p>
    <w:p w:rsidR="001B1E23" w:rsidRPr="004D7141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315">
        <w:rPr>
          <w:rFonts w:ascii="Times New Roman" w:hAnsi="Times New Roman" w:cs="Times New Roman"/>
          <w:sz w:val="24"/>
          <w:szCs w:val="24"/>
        </w:rPr>
        <w:t xml:space="preserve">Возобновление санкционирования оплаты денежных обязательств получателя бюджетных средств осуществляется не позднее одного операционного дня, следующего за днем </w:t>
      </w:r>
      <w:r w:rsidR="00223315" w:rsidRPr="00223315">
        <w:rPr>
          <w:rFonts w:ascii="Times New Roman" w:hAnsi="Times New Roman" w:cs="Times New Roman"/>
          <w:sz w:val="24"/>
          <w:szCs w:val="24"/>
        </w:rPr>
        <w:t>получения к</w:t>
      </w:r>
      <w:r w:rsidRPr="00223315">
        <w:rPr>
          <w:rFonts w:ascii="Times New Roman" w:hAnsi="Times New Roman" w:cs="Times New Roman"/>
          <w:sz w:val="24"/>
          <w:szCs w:val="24"/>
        </w:rPr>
        <w:t>азначейс</w:t>
      </w:r>
      <w:r w:rsidR="00223315" w:rsidRPr="00223315">
        <w:rPr>
          <w:rFonts w:ascii="Times New Roman" w:hAnsi="Times New Roman" w:cs="Times New Roman"/>
          <w:sz w:val="24"/>
          <w:szCs w:val="24"/>
        </w:rPr>
        <w:t>ким отделом</w:t>
      </w:r>
      <w:r w:rsidRPr="00223315">
        <w:rPr>
          <w:rFonts w:ascii="Times New Roman" w:hAnsi="Times New Roman" w:cs="Times New Roman"/>
          <w:sz w:val="24"/>
          <w:szCs w:val="24"/>
        </w:rPr>
        <w:t xml:space="preserve"> обращения, с разрешительной надписью </w:t>
      </w:r>
      <w:r w:rsidR="00223315" w:rsidRPr="00223315">
        <w:rPr>
          <w:rFonts w:ascii="Times New Roman" w:hAnsi="Times New Roman" w:cs="Times New Roman"/>
          <w:sz w:val="24"/>
          <w:szCs w:val="24"/>
        </w:rPr>
        <w:t>начальника Финансового управления</w:t>
      </w:r>
      <w:r w:rsidRPr="00223315">
        <w:rPr>
          <w:rFonts w:ascii="Times New Roman" w:hAnsi="Times New Roman" w:cs="Times New Roman"/>
          <w:sz w:val="24"/>
          <w:szCs w:val="24"/>
        </w:rPr>
        <w:t xml:space="preserve"> (либо лица, временно замещающего его должность) о возобновлении санкционирования оплаты денежных обязательств получателя </w:t>
      </w:r>
      <w:r w:rsidRPr="004D7141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1B1E23" w:rsidRPr="004D7141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41">
        <w:rPr>
          <w:rFonts w:ascii="Times New Roman" w:hAnsi="Times New Roman" w:cs="Times New Roman"/>
          <w:sz w:val="24"/>
          <w:szCs w:val="24"/>
        </w:rPr>
        <w:t>3</w:t>
      </w:r>
      <w:r w:rsidR="00900482">
        <w:rPr>
          <w:rFonts w:ascii="Times New Roman" w:hAnsi="Times New Roman" w:cs="Times New Roman"/>
          <w:sz w:val="24"/>
          <w:szCs w:val="24"/>
        </w:rPr>
        <w:t>4</w:t>
      </w:r>
      <w:r w:rsidRPr="004D7141">
        <w:rPr>
          <w:rFonts w:ascii="Times New Roman" w:hAnsi="Times New Roman" w:cs="Times New Roman"/>
          <w:sz w:val="24"/>
          <w:szCs w:val="24"/>
        </w:rPr>
        <w:t>. В случае, если распорядителем или получателем бюджетных средств не устранено нарушение законодательства Российской Федерации</w:t>
      </w:r>
      <w:r w:rsidR="00176017">
        <w:rPr>
          <w:rFonts w:ascii="Times New Roman" w:hAnsi="Times New Roman" w:cs="Times New Roman"/>
          <w:sz w:val="24"/>
          <w:szCs w:val="24"/>
        </w:rPr>
        <w:t xml:space="preserve">, </w:t>
      </w:r>
      <w:r w:rsidRPr="004D7141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176017">
        <w:rPr>
          <w:rFonts w:ascii="Times New Roman" w:hAnsi="Times New Roman" w:cs="Times New Roman"/>
          <w:sz w:val="24"/>
          <w:szCs w:val="24"/>
        </w:rPr>
        <w:t>, муниципального образования</w:t>
      </w:r>
      <w:r w:rsidRPr="004D7141">
        <w:rPr>
          <w:rFonts w:ascii="Times New Roman" w:hAnsi="Times New Roman" w:cs="Times New Roman"/>
          <w:sz w:val="24"/>
          <w:szCs w:val="24"/>
        </w:rPr>
        <w:t xml:space="preserve"> в течение 10 дней с даты приостановления санкционирования оплаты денежных обязательств получателя бюджетных средств, </w:t>
      </w:r>
      <w:r w:rsidR="009A4AA7" w:rsidRPr="004D7141">
        <w:rPr>
          <w:rFonts w:ascii="Times New Roman" w:hAnsi="Times New Roman" w:cs="Times New Roman"/>
          <w:sz w:val="24"/>
          <w:szCs w:val="24"/>
        </w:rPr>
        <w:t>соответствующий отдел Финансового управления</w:t>
      </w:r>
      <w:r w:rsidRPr="004D7141">
        <w:rPr>
          <w:rFonts w:ascii="Times New Roman" w:hAnsi="Times New Roman" w:cs="Times New Roman"/>
          <w:sz w:val="24"/>
          <w:szCs w:val="24"/>
        </w:rPr>
        <w:t xml:space="preserve"> доводит (в письменной форме) до главного распорядителя средств информацию о невыполнении распорядителем или получателем бюджетных средств соответствующих требований для принятия мер в соответствии с законодательством Российско</w:t>
      </w:r>
      <w:r w:rsidR="00E476A4">
        <w:rPr>
          <w:rFonts w:ascii="Times New Roman" w:hAnsi="Times New Roman" w:cs="Times New Roman"/>
          <w:sz w:val="24"/>
          <w:szCs w:val="24"/>
        </w:rPr>
        <w:t>й Федерации и Иркутской области.</w:t>
      </w:r>
    </w:p>
    <w:p w:rsidR="001B1E23" w:rsidRDefault="001B1E23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141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информирует (в письменной форме) о принятых мерах </w:t>
      </w:r>
      <w:r w:rsidR="009A4AA7" w:rsidRPr="004D7141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4D7141">
        <w:rPr>
          <w:rFonts w:ascii="Times New Roman" w:hAnsi="Times New Roman" w:cs="Times New Roman"/>
          <w:sz w:val="24"/>
          <w:szCs w:val="24"/>
        </w:rPr>
        <w:t>.</w:t>
      </w:r>
    </w:p>
    <w:p w:rsidR="00F11967" w:rsidRDefault="00F11967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967" w:rsidRDefault="00F11967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1E23">
        <w:rPr>
          <w:rFonts w:ascii="Times New Roman" w:hAnsi="Times New Roman" w:cs="Times New Roman"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B1E23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18B">
        <w:rPr>
          <w:rFonts w:ascii="Times New Roman" w:hAnsi="Times New Roman" w:cs="Times New Roman"/>
          <w:sz w:val="24"/>
          <w:szCs w:val="24"/>
        </w:rPr>
        <w:t>ВЕДЕНИЕ ТАБЛИЦЫ ЕЖЕДНЕВНОГО</w:t>
      </w:r>
    </w:p>
    <w:p w:rsidR="00F11967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>МОНИТОРИНГА ИСПОЛНЕНИЯ БЮДЖЕТА</w:t>
      </w:r>
    </w:p>
    <w:p w:rsidR="00F11967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67" w:rsidRDefault="00900482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11967">
        <w:rPr>
          <w:rFonts w:ascii="Times New Roman" w:hAnsi="Times New Roman" w:cs="Times New Roman"/>
          <w:sz w:val="24"/>
          <w:szCs w:val="24"/>
        </w:rPr>
        <w:t>. Финансовое управление ежедневно проводит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мониторинг исполнения </w:t>
      </w:r>
      <w:r w:rsidR="00F11967">
        <w:rPr>
          <w:rFonts w:ascii="Times New Roman" w:hAnsi="Times New Roman" w:cs="Times New Roman"/>
          <w:sz w:val="24"/>
          <w:szCs w:val="24"/>
        </w:rPr>
        <w:t>местного бюджета по расходам.</w:t>
      </w:r>
    </w:p>
    <w:p w:rsidR="00471B40" w:rsidRDefault="007455A9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п</w:t>
      </w:r>
      <w:r w:rsidR="00F11967">
        <w:rPr>
          <w:rFonts w:ascii="Times New Roman" w:hAnsi="Times New Roman" w:cs="Times New Roman"/>
          <w:sz w:val="24"/>
          <w:szCs w:val="24"/>
        </w:rPr>
        <w:t xml:space="preserve">оказатели </w:t>
      </w:r>
      <w:r>
        <w:rPr>
          <w:rFonts w:ascii="Times New Roman" w:hAnsi="Times New Roman" w:cs="Times New Roman"/>
          <w:sz w:val="24"/>
          <w:szCs w:val="24"/>
        </w:rPr>
        <w:t>исполнения местного бюджета</w:t>
      </w:r>
      <w:r w:rsidR="001F7FAF">
        <w:rPr>
          <w:rFonts w:ascii="Times New Roman" w:hAnsi="Times New Roman" w:cs="Times New Roman"/>
          <w:sz w:val="24"/>
          <w:szCs w:val="24"/>
        </w:rPr>
        <w:t xml:space="preserve"> ежедневно </w:t>
      </w:r>
      <w:r w:rsidR="00F11967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5570A8">
        <w:rPr>
          <w:rFonts w:ascii="Times New Roman" w:hAnsi="Times New Roman" w:cs="Times New Roman"/>
          <w:sz w:val="24"/>
          <w:szCs w:val="24"/>
        </w:rPr>
        <w:t>О</w:t>
      </w:r>
      <w:r w:rsidR="001F7FAF">
        <w:rPr>
          <w:rFonts w:ascii="Times New Roman" w:hAnsi="Times New Roman" w:cs="Times New Roman"/>
          <w:sz w:val="24"/>
          <w:szCs w:val="24"/>
        </w:rPr>
        <w:t xml:space="preserve">тчет контроля остатка средств бюджета в разрезе источников доходов (далее – Отчет контроля остатка средств) </w:t>
      </w:r>
      <w:r w:rsidR="001F7FAF" w:rsidRPr="005570A8">
        <w:rPr>
          <w:rFonts w:ascii="Times New Roman" w:hAnsi="Times New Roman" w:cs="Times New Roman"/>
          <w:sz w:val="24"/>
          <w:szCs w:val="24"/>
        </w:rPr>
        <w:t>(Приложение 7</w:t>
      </w:r>
      <w:r w:rsidR="001F7FAF">
        <w:rPr>
          <w:rFonts w:ascii="Times New Roman" w:hAnsi="Times New Roman" w:cs="Times New Roman"/>
          <w:sz w:val="24"/>
          <w:szCs w:val="24"/>
        </w:rPr>
        <w:t xml:space="preserve"> к настоящему Порядку)</w:t>
      </w:r>
      <w:r w:rsidR="00471B40">
        <w:rPr>
          <w:rFonts w:ascii="Times New Roman" w:hAnsi="Times New Roman" w:cs="Times New Roman"/>
          <w:sz w:val="24"/>
          <w:szCs w:val="24"/>
        </w:rPr>
        <w:t>.</w:t>
      </w:r>
    </w:p>
    <w:p w:rsidR="001F7FAF" w:rsidRDefault="00471B40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 средств местного бюджета на конец дня, сформированный в Отчете контроля остатка средств, </w:t>
      </w:r>
      <w:r w:rsidR="001F7FAF">
        <w:rPr>
          <w:rFonts w:ascii="Times New Roman" w:hAnsi="Times New Roman" w:cs="Times New Roman"/>
          <w:sz w:val="24"/>
          <w:szCs w:val="24"/>
        </w:rPr>
        <w:t xml:space="preserve">должен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1F7FAF">
        <w:rPr>
          <w:rFonts w:ascii="Times New Roman" w:hAnsi="Times New Roman" w:cs="Times New Roman"/>
          <w:sz w:val="24"/>
          <w:szCs w:val="24"/>
        </w:rPr>
        <w:t xml:space="preserve">выписки из лицевого счета бюджета </w:t>
      </w:r>
      <w:r w:rsidR="005570A8">
        <w:rPr>
          <w:rFonts w:ascii="Times New Roman" w:hAnsi="Times New Roman" w:cs="Times New Roman"/>
          <w:sz w:val="24"/>
          <w:szCs w:val="24"/>
        </w:rPr>
        <w:t>«</w:t>
      </w:r>
      <w:r w:rsidR="001F7FAF">
        <w:rPr>
          <w:rFonts w:ascii="Times New Roman" w:hAnsi="Times New Roman" w:cs="Times New Roman"/>
          <w:sz w:val="24"/>
          <w:szCs w:val="24"/>
        </w:rPr>
        <w:t>02</w:t>
      </w:r>
      <w:r w:rsidR="005570A8">
        <w:rPr>
          <w:rFonts w:ascii="Times New Roman" w:hAnsi="Times New Roman" w:cs="Times New Roman"/>
          <w:sz w:val="24"/>
          <w:szCs w:val="24"/>
        </w:rPr>
        <w:t>»</w:t>
      </w:r>
      <w:r w:rsidR="001F7FAF">
        <w:rPr>
          <w:rFonts w:ascii="Times New Roman" w:hAnsi="Times New Roman" w:cs="Times New Roman"/>
          <w:sz w:val="24"/>
          <w:szCs w:val="24"/>
        </w:rPr>
        <w:t xml:space="preserve"> предоставляемой УФК.</w:t>
      </w:r>
    </w:p>
    <w:p w:rsidR="00AF68AD" w:rsidRDefault="00A65E10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контроля остатка средств формируется ежедневно в электронном виде уполномоченным сотрудником Финансового управления до 12-00 и направляется для сведения в казначейский отдел и начальнику Финансового управления.</w:t>
      </w:r>
    </w:p>
    <w:p w:rsidR="00AF68AD" w:rsidRDefault="00AF68AD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8C1">
        <w:rPr>
          <w:rFonts w:ascii="Times New Roman" w:hAnsi="Times New Roman" w:cs="Times New Roman"/>
          <w:sz w:val="24"/>
          <w:szCs w:val="24"/>
        </w:rPr>
        <w:t>Фактические и плановые показатели исполнения местного бюджета по расходам</w:t>
      </w:r>
      <w:r w:rsidR="004478C1" w:rsidRPr="004478C1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4478C1">
        <w:rPr>
          <w:rFonts w:ascii="Times New Roman" w:hAnsi="Times New Roman" w:cs="Times New Roman"/>
          <w:sz w:val="24"/>
          <w:szCs w:val="24"/>
        </w:rPr>
        <w:t xml:space="preserve"> заносятся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A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 xml:space="preserve">аблицу ежедневного мониторинга исполнения бюджета (далее – Таблица) </w:t>
      </w:r>
      <w:r w:rsidRPr="00930D0A">
        <w:rPr>
          <w:rFonts w:ascii="Times New Roman" w:hAnsi="Times New Roman" w:cs="Times New Roman"/>
          <w:sz w:val="24"/>
          <w:szCs w:val="24"/>
        </w:rPr>
        <w:t>(Приложение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 следующим образом:</w:t>
      </w:r>
    </w:p>
    <w:p w:rsidR="003C7DBD" w:rsidRDefault="00AF68AD" w:rsidP="00DE0C86">
      <w:pPr>
        <w:pStyle w:val="a6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сотрудник отдела Финансового управления </w:t>
      </w:r>
      <w:r w:rsidR="003C7DBD">
        <w:rPr>
          <w:rFonts w:ascii="Times New Roman" w:hAnsi="Times New Roman" w:cs="Times New Roman"/>
          <w:sz w:val="24"/>
          <w:szCs w:val="24"/>
        </w:rPr>
        <w:t xml:space="preserve">на основании Отчета контроля остатка средств заносит данные остатка средств бюджета </w:t>
      </w:r>
      <w:r w:rsidR="003C7DBD" w:rsidRPr="003C7DBD">
        <w:rPr>
          <w:rFonts w:ascii="Times New Roman" w:hAnsi="Times New Roman" w:cs="Times New Roman"/>
          <w:sz w:val="24"/>
          <w:szCs w:val="24"/>
        </w:rPr>
        <w:t xml:space="preserve">на начало </w:t>
      </w:r>
      <w:r w:rsidR="003C7DBD">
        <w:rPr>
          <w:rFonts w:ascii="Times New Roman" w:hAnsi="Times New Roman" w:cs="Times New Roman"/>
          <w:sz w:val="24"/>
          <w:szCs w:val="24"/>
        </w:rPr>
        <w:t>текущего дня с расшифровкой вида средств:</w:t>
      </w:r>
    </w:p>
    <w:p w:rsidR="00AF68AD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DBD">
        <w:rPr>
          <w:rFonts w:ascii="Times New Roman" w:hAnsi="Times New Roman" w:cs="Times New Roman"/>
          <w:sz w:val="24"/>
          <w:szCs w:val="24"/>
        </w:rPr>
        <w:t xml:space="preserve">собственные средства (налоговые и неналоговые доходы, дотации, иные межбюджетные трансферты, безвозмездные поступления, не имеющие целевого назначения); </w:t>
      </w:r>
    </w:p>
    <w:p w:rsidR="003C7DBD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DBD" w:rsidRPr="003C7DBD">
        <w:rPr>
          <w:rFonts w:ascii="Times New Roman" w:hAnsi="Times New Roman" w:cs="Times New Roman"/>
          <w:sz w:val="24"/>
          <w:szCs w:val="24"/>
        </w:rPr>
        <w:t>целевые средства из областного бюджета</w:t>
      </w:r>
      <w:r w:rsidR="003C7DBD">
        <w:rPr>
          <w:rFonts w:ascii="Times New Roman" w:hAnsi="Times New Roman" w:cs="Times New Roman"/>
          <w:sz w:val="24"/>
          <w:szCs w:val="24"/>
        </w:rPr>
        <w:t>;</w:t>
      </w:r>
    </w:p>
    <w:p w:rsidR="003C7DBD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DBD" w:rsidRPr="003C7DBD">
        <w:rPr>
          <w:rFonts w:ascii="Times New Roman" w:hAnsi="Times New Roman" w:cs="Times New Roman"/>
          <w:sz w:val="24"/>
          <w:szCs w:val="24"/>
        </w:rPr>
        <w:t>прочие целевые средства</w:t>
      </w:r>
      <w:r w:rsidR="00416FD9">
        <w:rPr>
          <w:rFonts w:ascii="Times New Roman" w:hAnsi="Times New Roman" w:cs="Times New Roman"/>
          <w:sz w:val="24"/>
          <w:szCs w:val="24"/>
        </w:rPr>
        <w:t xml:space="preserve"> (безвозмездные поступления на определенные цели от других уровней бюджетов (за исключением областного бюджета), физических и юридических лиц);</w:t>
      </w:r>
    </w:p>
    <w:p w:rsidR="003C7DBD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DBD" w:rsidRPr="003C7DBD">
        <w:rPr>
          <w:rFonts w:ascii="Times New Roman" w:hAnsi="Times New Roman" w:cs="Times New Roman"/>
          <w:sz w:val="24"/>
          <w:szCs w:val="24"/>
        </w:rPr>
        <w:t>невыясненные поступления</w:t>
      </w:r>
      <w:r w:rsidR="003C7DBD">
        <w:rPr>
          <w:rFonts w:ascii="Times New Roman" w:hAnsi="Times New Roman" w:cs="Times New Roman"/>
          <w:sz w:val="24"/>
          <w:szCs w:val="24"/>
        </w:rPr>
        <w:t>.</w:t>
      </w:r>
    </w:p>
    <w:p w:rsidR="003C7DBD" w:rsidRDefault="003C7DBD" w:rsidP="00DE0C86">
      <w:pPr>
        <w:pStyle w:val="a6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отдел заносит п</w:t>
      </w:r>
      <w:r w:rsidRPr="003C7DBD">
        <w:rPr>
          <w:rFonts w:ascii="Times New Roman" w:hAnsi="Times New Roman" w:cs="Times New Roman"/>
          <w:sz w:val="24"/>
          <w:szCs w:val="24"/>
        </w:rPr>
        <w:t xml:space="preserve">ланируемые расходы бюджета </w:t>
      </w:r>
      <w:r w:rsidR="00106F42">
        <w:rPr>
          <w:rFonts w:ascii="Times New Roman" w:hAnsi="Times New Roman" w:cs="Times New Roman"/>
          <w:sz w:val="24"/>
          <w:szCs w:val="24"/>
        </w:rPr>
        <w:t xml:space="preserve">на </w:t>
      </w:r>
      <w:r w:rsidRPr="003C7DBD">
        <w:rPr>
          <w:rFonts w:ascii="Times New Roman" w:hAnsi="Times New Roman" w:cs="Times New Roman"/>
          <w:sz w:val="24"/>
          <w:szCs w:val="24"/>
        </w:rPr>
        <w:t>текущ</w:t>
      </w:r>
      <w:r w:rsidR="00106F42">
        <w:rPr>
          <w:rFonts w:ascii="Times New Roman" w:hAnsi="Times New Roman" w:cs="Times New Roman"/>
          <w:sz w:val="24"/>
          <w:szCs w:val="24"/>
        </w:rPr>
        <w:t>ий</w:t>
      </w:r>
      <w:r w:rsidRPr="003C7DBD">
        <w:rPr>
          <w:rFonts w:ascii="Times New Roman" w:hAnsi="Times New Roman" w:cs="Times New Roman"/>
          <w:sz w:val="24"/>
          <w:szCs w:val="24"/>
        </w:rPr>
        <w:t xml:space="preserve"> д</w:t>
      </w:r>
      <w:r w:rsidR="00106F42">
        <w:rPr>
          <w:rFonts w:ascii="Times New Roman" w:hAnsi="Times New Roman" w:cs="Times New Roman"/>
          <w:sz w:val="24"/>
          <w:szCs w:val="24"/>
        </w:rPr>
        <w:t>е</w:t>
      </w:r>
      <w:r w:rsidRPr="003C7DBD">
        <w:rPr>
          <w:rFonts w:ascii="Times New Roman" w:hAnsi="Times New Roman" w:cs="Times New Roman"/>
          <w:sz w:val="24"/>
          <w:szCs w:val="24"/>
        </w:rPr>
        <w:t>н</w:t>
      </w:r>
      <w:r w:rsidR="00106F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расшифровкой видов средств:</w:t>
      </w:r>
    </w:p>
    <w:p w:rsidR="003C7DBD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F42">
        <w:rPr>
          <w:rFonts w:ascii="Times New Roman" w:hAnsi="Times New Roman" w:cs="Times New Roman"/>
          <w:sz w:val="24"/>
          <w:szCs w:val="24"/>
        </w:rPr>
        <w:t>за счет собственных</w:t>
      </w:r>
      <w:r w:rsidR="003C7DBD">
        <w:rPr>
          <w:rFonts w:ascii="Times New Roman" w:hAnsi="Times New Roman" w:cs="Times New Roman"/>
          <w:sz w:val="24"/>
          <w:szCs w:val="24"/>
        </w:rPr>
        <w:t xml:space="preserve"> средства; </w:t>
      </w:r>
    </w:p>
    <w:p w:rsidR="00106F42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F42">
        <w:rPr>
          <w:rFonts w:ascii="Times New Roman" w:hAnsi="Times New Roman" w:cs="Times New Roman"/>
          <w:sz w:val="24"/>
          <w:szCs w:val="24"/>
        </w:rPr>
        <w:t>за счет целевых средств из областного бюджета;</w:t>
      </w:r>
    </w:p>
    <w:p w:rsidR="00106F42" w:rsidRDefault="00DE0C86" w:rsidP="00DE0C86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F42">
        <w:rPr>
          <w:rFonts w:ascii="Times New Roman" w:hAnsi="Times New Roman" w:cs="Times New Roman"/>
          <w:sz w:val="24"/>
          <w:szCs w:val="24"/>
        </w:rPr>
        <w:t>за счет прочих целевых средств.</w:t>
      </w:r>
    </w:p>
    <w:p w:rsidR="00106F42" w:rsidRDefault="00106F42" w:rsidP="00DE0C86">
      <w:pPr>
        <w:pStyle w:val="a6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F42">
        <w:rPr>
          <w:rFonts w:ascii="Times New Roman" w:hAnsi="Times New Roman" w:cs="Times New Roman"/>
          <w:sz w:val="24"/>
          <w:szCs w:val="24"/>
        </w:rPr>
        <w:t>Денежные средства доступные к распределению текущего дня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путем разницы между остатком средств бюджета на начало текущего дня и планируемым расходам бюджета на текущий день.</w:t>
      </w:r>
    </w:p>
    <w:p w:rsidR="00DE0C86" w:rsidRDefault="004478C1" w:rsidP="00DE0C86">
      <w:pPr>
        <w:pStyle w:val="a6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отдел в случае необходимости определяет объем отвлекаемых из свободного остатка средств, необходимый для обеспечения сбалансированности местного бюджета и заполняет графы «</w:t>
      </w:r>
      <w:r w:rsidRPr="004478C1">
        <w:rPr>
          <w:rFonts w:ascii="Times New Roman" w:hAnsi="Times New Roman" w:cs="Times New Roman"/>
          <w:sz w:val="24"/>
          <w:szCs w:val="24"/>
        </w:rPr>
        <w:t>Заимствования на покрытие расходов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4478C1">
        <w:rPr>
          <w:rFonts w:ascii="Times New Roman" w:hAnsi="Times New Roman" w:cs="Times New Roman"/>
          <w:sz w:val="24"/>
          <w:szCs w:val="24"/>
        </w:rPr>
        <w:t>Заимствования на покрытие расходов за счет целевых средств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78C1" w:rsidRDefault="004478C1" w:rsidP="004478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с заполненными показателями направляется на рассмотрение н</w:t>
      </w:r>
      <w:r w:rsidRPr="004478C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478C1">
        <w:rPr>
          <w:rFonts w:ascii="Times New Roman" w:hAnsi="Times New Roman" w:cs="Times New Roman"/>
          <w:sz w:val="24"/>
          <w:szCs w:val="24"/>
        </w:rPr>
        <w:t xml:space="preserve"> Финансового управления ежедневно в день финанс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78C1">
        <w:rPr>
          <w:rFonts w:ascii="Times New Roman" w:hAnsi="Times New Roman" w:cs="Times New Roman"/>
          <w:sz w:val="24"/>
          <w:szCs w:val="24"/>
        </w:rPr>
        <w:t>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731">
        <w:rPr>
          <w:rFonts w:ascii="Times New Roman" w:hAnsi="Times New Roman" w:cs="Times New Roman"/>
          <w:sz w:val="24"/>
          <w:szCs w:val="24"/>
        </w:rPr>
        <w:t>до 14-00</w:t>
      </w:r>
      <w:r w:rsidR="00644731" w:rsidRPr="0064473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44731">
        <w:rPr>
          <w:rFonts w:ascii="Times New Roman" w:hAnsi="Times New Roman" w:cs="Times New Roman"/>
          <w:sz w:val="24"/>
          <w:szCs w:val="24"/>
        </w:rPr>
        <w:t>.</w:t>
      </w:r>
    </w:p>
    <w:p w:rsidR="004478C1" w:rsidRDefault="004478C1" w:rsidP="004478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Начальник Финансового управления ежедневно в день финансирования не позднее </w:t>
      </w:r>
      <w:r w:rsidRPr="00644731">
        <w:rPr>
          <w:rFonts w:ascii="Times New Roman" w:hAnsi="Times New Roman" w:cs="Times New Roman"/>
          <w:sz w:val="24"/>
          <w:szCs w:val="24"/>
        </w:rPr>
        <w:t>15-00</w:t>
      </w:r>
      <w:r w:rsidR="0064473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утверждает объемы финансирования текущего дня, а также в случае необходимости утверждает объем отвлекаемых из свободного остатка средств, необходимых для обеспечения сбалансированности</w:t>
      </w:r>
      <w:r w:rsidR="00644731">
        <w:rPr>
          <w:rFonts w:ascii="Times New Roman" w:hAnsi="Times New Roman" w:cs="Times New Roman"/>
          <w:sz w:val="24"/>
          <w:szCs w:val="24"/>
        </w:rPr>
        <w:t xml:space="preserve">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F13C89" w:rsidRDefault="00F13C89" w:rsidP="004478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Таблицы хранятся в </w:t>
      </w:r>
      <w:r w:rsidR="00DA5ACA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="007730D1">
        <w:rPr>
          <w:rFonts w:ascii="Times New Roman" w:hAnsi="Times New Roman" w:cs="Times New Roman"/>
          <w:sz w:val="24"/>
          <w:szCs w:val="24"/>
        </w:rPr>
        <w:t>отделе</w:t>
      </w:r>
      <w:r w:rsidR="00DA5ACA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E177B0">
        <w:rPr>
          <w:rFonts w:ascii="Times New Roman" w:hAnsi="Times New Roman" w:cs="Times New Roman"/>
          <w:sz w:val="24"/>
          <w:szCs w:val="24"/>
        </w:rPr>
        <w:t>.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4"/>
      <w:bookmarkEnd w:id="7"/>
      <w:r w:rsidRPr="0086618B">
        <w:rPr>
          <w:rFonts w:ascii="Times New Roman" w:hAnsi="Times New Roman" w:cs="Times New Roman"/>
          <w:sz w:val="24"/>
          <w:szCs w:val="24"/>
        </w:rPr>
        <w:t>I</w:t>
      </w:r>
      <w:r w:rsidR="003A32D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6618B">
        <w:rPr>
          <w:rFonts w:ascii="Times New Roman" w:hAnsi="Times New Roman" w:cs="Times New Roman"/>
          <w:sz w:val="24"/>
          <w:szCs w:val="24"/>
        </w:rPr>
        <w:t xml:space="preserve">. </w:t>
      </w:r>
      <w:r w:rsidR="00076D54">
        <w:rPr>
          <w:rFonts w:ascii="Times New Roman" w:hAnsi="Times New Roman" w:cs="Times New Roman"/>
          <w:sz w:val="24"/>
          <w:szCs w:val="24"/>
        </w:rPr>
        <w:t>ИСПОЛЬЗОВАНИЕ</w:t>
      </w:r>
      <w:r w:rsidRPr="0086618B">
        <w:rPr>
          <w:rFonts w:ascii="Times New Roman" w:hAnsi="Times New Roman" w:cs="Times New Roman"/>
          <w:sz w:val="24"/>
          <w:szCs w:val="24"/>
        </w:rPr>
        <w:t xml:space="preserve"> ВРЕМЕННО СВОБОДНОГО ОСТАТКА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 xml:space="preserve">СРЕДСТВ, ПОЛУЧЕННЫХ ИЗ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86618B">
        <w:rPr>
          <w:rFonts w:ascii="Times New Roman" w:hAnsi="Times New Roman" w:cs="Times New Roman"/>
          <w:sz w:val="24"/>
          <w:szCs w:val="24"/>
        </w:rPr>
        <w:t xml:space="preserve"> БЮДЖЕТА В ФОРМЕ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 xml:space="preserve">СУБВЕНЦИЙ И СУБСИДИЙ,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ТРАНСФЕРТОВ, ИМЕЮЩИХ ЦЕЛЕВОЕ НАЗНАЧЕНИЕ</w:t>
      </w:r>
      <w:r w:rsidRPr="0086618B">
        <w:rPr>
          <w:rFonts w:ascii="Times New Roman" w:hAnsi="Times New Roman" w:cs="Times New Roman"/>
          <w:sz w:val="24"/>
          <w:szCs w:val="24"/>
        </w:rPr>
        <w:t xml:space="preserve"> ДЛЯ ОСУЩЕСТВЛЕНИЯ КАССОВЫХ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 xml:space="preserve">ВЫПЛАТ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6618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67" w:rsidRPr="0086618B" w:rsidRDefault="002470E3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11967">
        <w:rPr>
          <w:rFonts w:ascii="Times New Roman" w:hAnsi="Times New Roman" w:cs="Times New Roman"/>
          <w:sz w:val="24"/>
          <w:szCs w:val="24"/>
        </w:rPr>
        <w:t xml:space="preserve">. Свободный остаток - доходы местного 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бюджета, полученные из </w:t>
      </w:r>
      <w:r w:rsidR="00F11967">
        <w:rPr>
          <w:rFonts w:ascii="Times New Roman" w:hAnsi="Times New Roman" w:cs="Times New Roman"/>
          <w:sz w:val="24"/>
          <w:szCs w:val="24"/>
        </w:rPr>
        <w:t>областного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в форме субвенций и субсидий,</w:t>
      </w:r>
      <w:r w:rsidR="00F11967">
        <w:rPr>
          <w:rFonts w:ascii="Times New Roman" w:hAnsi="Times New Roman" w:cs="Times New Roman"/>
          <w:sz w:val="24"/>
          <w:szCs w:val="24"/>
        </w:rPr>
        <w:t xml:space="preserve"> 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трансфертов, имеющие целевое назначение не планируемые к использованию в течение определенного срока времени в соответствии с </w:t>
      </w:r>
      <w:r w:rsidRPr="00534EB6">
        <w:rPr>
          <w:rFonts w:ascii="Times New Roman" w:hAnsi="Times New Roman" w:cs="Times New Roman"/>
          <w:sz w:val="24"/>
          <w:szCs w:val="24"/>
        </w:rPr>
        <w:t>Графиком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967" w:rsidRDefault="002470E3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. В случае недостаточности для осуществления кассовых выплат из </w:t>
      </w:r>
      <w:r w:rsidR="00F11967">
        <w:rPr>
          <w:rFonts w:ascii="Times New Roman" w:hAnsi="Times New Roman" w:cs="Times New Roman"/>
          <w:sz w:val="24"/>
          <w:szCs w:val="24"/>
        </w:rPr>
        <w:t>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остатка доступных к распределению </w:t>
      </w:r>
      <w:r w:rsidR="003A32DD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F11967" w:rsidRPr="0086618B">
        <w:rPr>
          <w:rFonts w:ascii="Times New Roman" w:hAnsi="Times New Roman" w:cs="Times New Roman"/>
          <w:sz w:val="24"/>
          <w:szCs w:val="24"/>
        </w:rPr>
        <w:t>средств на едином счете бюджета последний может быть увеличен на сумму свободного остатка.</w:t>
      </w:r>
    </w:p>
    <w:p w:rsidR="003A32DD" w:rsidRDefault="002470E3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. В целях использования свободного остатка </w:t>
      </w:r>
      <w:r w:rsidR="003A32DD">
        <w:rPr>
          <w:rFonts w:ascii="Times New Roman" w:hAnsi="Times New Roman" w:cs="Times New Roman"/>
          <w:sz w:val="24"/>
          <w:szCs w:val="24"/>
        </w:rPr>
        <w:t>казначейский отдел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</w:t>
      </w:r>
      <w:r w:rsidR="009603D7">
        <w:rPr>
          <w:rFonts w:ascii="Times New Roman" w:hAnsi="Times New Roman" w:cs="Times New Roman"/>
          <w:sz w:val="24"/>
          <w:szCs w:val="24"/>
        </w:rPr>
        <w:t xml:space="preserve">дополнительно с </w:t>
      </w:r>
      <w:r w:rsidR="00CC5706">
        <w:rPr>
          <w:rFonts w:ascii="Times New Roman" w:hAnsi="Times New Roman" w:cs="Times New Roman"/>
          <w:sz w:val="24"/>
          <w:szCs w:val="24"/>
        </w:rPr>
        <w:t>Т</w:t>
      </w:r>
      <w:r w:rsidR="009603D7">
        <w:rPr>
          <w:rFonts w:ascii="Times New Roman" w:hAnsi="Times New Roman" w:cs="Times New Roman"/>
          <w:sz w:val="24"/>
          <w:szCs w:val="24"/>
        </w:rPr>
        <w:t xml:space="preserve">аблицей ежедневного мониторинга исполнения </w:t>
      </w:r>
      <w:r w:rsidR="00CC570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603D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11967" w:rsidRPr="0086618B">
        <w:rPr>
          <w:rFonts w:ascii="Times New Roman" w:hAnsi="Times New Roman" w:cs="Times New Roman"/>
          <w:sz w:val="24"/>
          <w:szCs w:val="24"/>
        </w:rPr>
        <w:t>готовит</w:t>
      </w:r>
      <w:r w:rsidR="003A32DD">
        <w:rPr>
          <w:rFonts w:ascii="Times New Roman" w:hAnsi="Times New Roman" w:cs="Times New Roman"/>
          <w:sz w:val="24"/>
          <w:szCs w:val="24"/>
        </w:rPr>
        <w:t xml:space="preserve"> Предложение об использовании свободного остатка средств, полученных из областного бюджета в форме субвенций</w:t>
      </w:r>
      <w:r w:rsidR="004F0B54">
        <w:rPr>
          <w:rFonts w:ascii="Times New Roman" w:hAnsi="Times New Roman" w:cs="Times New Roman"/>
          <w:sz w:val="24"/>
          <w:szCs w:val="24"/>
        </w:rPr>
        <w:t>, субсидий, иных межбюджетных трансфертов, имеющих целевое назначение на покрытие кассовых выплат из местного бюджета</w:t>
      </w:r>
      <w:r w:rsidR="009603D7">
        <w:rPr>
          <w:rFonts w:ascii="Times New Roman" w:hAnsi="Times New Roman" w:cs="Times New Roman"/>
          <w:sz w:val="24"/>
          <w:szCs w:val="24"/>
        </w:rPr>
        <w:t xml:space="preserve"> (далее – Предложение) (</w:t>
      </w:r>
      <w:r w:rsidR="009603D7" w:rsidRPr="00CC5706">
        <w:rPr>
          <w:rFonts w:ascii="Times New Roman" w:hAnsi="Times New Roman" w:cs="Times New Roman"/>
          <w:sz w:val="24"/>
          <w:szCs w:val="24"/>
        </w:rPr>
        <w:t>Приложение 9</w:t>
      </w:r>
      <w:r w:rsidR="009603D7">
        <w:rPr>
          <w:rFonts w:ascii="Times New Roman" w:hAnsi="Times New Roman" w:cs="Times New Roman"/>
          <w:sz w:val="24"/>
          <w:szCs w:val="24"/>
        </w:rPr>
        <w:t xml:space="preserve"> к настоящему Порядку)</w:t>
      </w:r>
      <w:r w:rsidR="004F0B54">
        <w:rPr>
          <w:rFonts w:ascii="Times New Roman" w:hAnsi="Times New Roman" w:cs="Times New Roman"/>
          <w:sz w:val="24"/>
          <w:szCs w:val="24"/>
        </w:rPr>
        <w:t>.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>Подготовленное Предложение</w:t>
      </w:r>
      <w:r w:rsidR="00CC6F37">
        <w:rPr>
          <w:rFonts w:ascii="Times New Roman" w:hAnsi="Times New Roman" w:cs="Times New Roman"/>
          <w:sz w:val="24"/>
          <w:szCs w:val="24"/>
        </w:rPr>
        <w:t>,</w:t>
      </w:r>
      <w:r w:rsidRPr="0086618B">
        <w:rPr>
          <w:rFonts w:ascii="Times New Roman" w:hAnsi="Times New Roman" w:cs="Times New Roman"/>
          <w:sz w:val="24"/>
          <w:szCs w:val="24"/>
        </w:rPr>
        <w:t xml:space="preserve"> </w:t>
      </w:r>
      <w:r w:rsidR="00DA5ACA">
        <w:rPr>
          <w:rFonts w:ascii="Times New Roman" w:hAnsi="Times New Roman" w:cs="Times New Roman"/>
          <w:sz w:val="24"/>
          <w:szCs w:val="24"/>
        </w:rPr>
        <w:t xml:space="preserve">согласованное </w:t>
      </w:r>
      <w:r w:rsidR="00CC6F37">
        <w:rPr>
          <w:rFonts w:ascii="Times New Roman" w:hAnsi="Times New Roman" w:cs="Times New Roman"/>
          <w:sz w:val="24"/>
          <w:szCs w:val="24"/>
        </w:rPr>
        <w:t xml:space="preserve">с </w:t>
      </w:r>
      <w:r w:rsidR="00CC6F37" w:rsidRPr="0086618B">
        <w:rPr>
          <w:rFonts w:ascii="Times New Roman" w:hAnsi="Times New Roman" w:cs="Times New Roman"/>
          <w:sz w:val="24"/>
          <w:szCs w:val="24"/>
        </w:rPr>
        <w:t>отдел</w:t>
      </w:r>
      <w:r w:rsidR="00DA5ACA">
        <w:rPr>
          <w:rFonts w:ascii="Times New Roman" w:hAnsi="Times New Roman" w:cs="Times New Roman"/>
          <w:sz w:val="24"/>
          <w:szCs w:val="24"/>
        </w:rPr>
        <w:t>ами Финансового управления</w:t>
      </w:r>
      <w:r w:rsidR="00CC6F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на </w:t>
      </w:r>
      <w:r w:rsidRPr="009603D7">
        <w:rPr>
          <w:rFonts w:ascii="Times New Roman" w:hAnsi="Times New Roman" w:cs="Times New Roman"/>
          <w:sz w:val="24"/>
          <w:szCs w:val="24"/>
        </w:rPr>
        <w:t>рассмотрение начальник</w:t>
      </w:r>
      <w:r w:rsidR="00CC6F37">
        <w:rPr>
          <w:rFonts w:ascii="Times New Roman" w:hAnsi="Times New Roman" w:cs="Times New Roman"/>
          <w:sz w:val="24"/>
          <w:szCs w:val="24"/>
        </w:rPr>
        <w:t>у</w:t>
      </w:r>
      <w:r w:rsidRPr="009603D7">
        <w:rPr>
          <w:rFonts w:ascii="Times New Roman" w:hAnsi="Times New Roman" w:cs="Times New Roman"/>
          <w:sz w:val="24"/>
          <w:szCs w:val="24"/>
        </w:rPr>
        <w:t xml:space="preserve"> </w:t>
      </w:r>
      <w:r w:rsidR="009603D7" w:rsidRPr="009603D7">
        <w:rPr>
          <w:rFonts w:ascii="Times New Roman" w:hAnsi="Times New Roman" w:cs="Times New Roman"/>
          <w:sz w:val="24"/>
          <w:szCs w:val="24"/>
        </w:rPr>
        <w:t>Ф</w:t>
      </w:r>
      <w:r w:rsidRPr="009603D7">
        <w:rPr>
          <w:rFonts w:ascii="Times New Roman" w:hAnsi="Times New Roman" w:cs="Times New Roman"/>
          <w:sz w:val="24"/>
          <w:szCs w:val="24"/>
        </w:rPr>
        <w:t>инансового управления.</w:t>
      </w:r>
    </w:p>
    <w:p w:rsidR="00CC6F37" w:rsidRDefault="00CC6F37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6AA">
        <w:rPr>
          <w:rFonts w:ascii="Times New Roman" w:hAnsi="Times New Roman" w:cs="Times New Roman"/>
          <w:sz w:val="24"/>
          <w:szCs w:val="24"/>
        </w:rPr>
        <w:t>Н</w:t>
      </w:r>
      <w:r w:rsidR="00F11967" w:rsidRPr="00E616AA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Pr="00E616AA">
        <w:rPr>
          <w:rFonts w:ascii="Times New Roman" w:hAnsi="Times New Roman" w:cs="Times New Roman"/>
          <w:sz w:val="24"/>
          <w:szCs w:val="24"/>
        </w:rPr>
        <w:t>Ф</w:t>
      </w:r>
      <w:r w:rsidR="00F11967" w:rsidRPr="00E616AA">
        <w:rPr>
          <w:rFonts w:ascii="Times New Roman" w:hAnsi="Times New Roman" w:cs="Times New Roman"/>
          <w:sz w:val="24"/>
          <w:szCs w:val="24"/>
        </w:rPr>
        <w:t>инансового управления</w:t>
      </w:r>
      <w:r w:rsidRPr="00E616AA">
        <w:rPr>
          <w:rFonts w:ascii="Times New Roman" w:hAnsi="Times New Roman" w:cs="Times New Roman"/>
          <w:sz w:val="24"/>
          <w:szCs w:val="24"/>
        </w:rPr>
        <w:t xml:space="preserve"> утверждает</w:t>
      </w:r>
      <w:r w:rsidR="00F11967" w:rsidRPr="00E616AA">
        <w:rPr>
          <w:rFonts w:ascii="Times New Roman" w:hAnsi="Times New Roman" w:cs="Times New Roman"/>
          <w:sz w:val="24"/>
          <w:szCs w:val="24"/>
        </w:rPr>
        <w:t xml:space="preserve"> объем отвлекаемых из свободного остатка средств, источник и срок восстановления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свободного остатка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0D1" w:rsidRDefault="00F13C89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хранится совместно с Таблицами </w:t>
      </w:r>
      <w:r w:rsidRPr="007730D1">
        <w:rPr>
          <w:rFonts w:ascii="Times New Roman" w:hAnsi="Times New Roman" w:cs="Times New Roman"/>
          <w:sz w:val="24"/>
          <w:szCs w:val="24"/>
        </w:rPr>
        <w:t xml:space="preserve">в </w:t>
      </w:r>
      <w:r w:rsidR="00DA5ACA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="007730D1">
        <w:rPr>
          <w:rFonts w:ascii="Times New Roman" w:hAnsi="Times New Roman" w:cs="Times New Roman"/>
          <w:sz w:val="24"/>
          <w:szCs w:val="24"/>
        </w:rPr>
        <w:t xml:space="preserve">отделе </w:t>
      </w:r>
      <w:r w:rsidR="00DA5ACA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E616AA">
        <w:rPr>
          <w:rFonts w:ascii="Times New Roman" w:hAnsi="Times New Roman" w:cs="Times New Roman"/>
          <w:sz w:val="24"/>
          <w:szCs w:val="24"/>
        </w:rPr>
        <w:t>.</w:t>
      </w:r>
    </w:p>
    <w:p w:rsidR="00CC6F37" w:rsidRDefault="006B25D2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возможности восстановления свободного остатка в утвержденный срок, казначейским отделом готовится Предложение о продлении срока восстановления свободного остатка (</w:t>
      </w:r>
      <w:r w:rsidRPr="00CC57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31D8" w:rsidRPr="00CC57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 и предоставляется на согласование в </w:t>
      </w:r>
      <w:r w:rsidR="00DA5ACA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DA5ACA">
        <w:rPr>
          <w:rFonts w:ascii="Times New Roman" w:hAnsi="Times New Roman" w:cs="Times New Roman"/>
          <w:sz w:val="24"/>
          <w:szCs w:val="24"/>
        </w:rPr>
        <w:t>ы Финансового управления</w:t>
      </w:r>
      <w:r w:rsidR="000236A7">
        <w:rPr>
          <w:rFonts w:ascii="Times New Roman" w:hAnsi="Times New Roman" w:cs="Times New Roman"/>
          <w:sz w:val="24"/>
          <w:szCs w:val="24"/>
        </w:rPr>
        <w:t>.</w:t>
      </w:r>
    </w:p>
    <w:p w:rsidR="006B25D2" w:rsidRDefault="006B25D2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Согласованное Предложение о продлении срока восстановления свободного остатка предоставляется на утверждение начальнику Финансового управления.</w:t>
      </w:r>
    </w:p>
    <w:p w:rsidR="006B25D2" w:rsidRDefault="006B25D2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об использовании свободного остатка средств, полученных из областного бюджета в форме субвенций, субсидий, иных межбюджетных трансфертов, имеющих целевое назначение на покрытие кассовых выплат из местного бюджета и Предложение о продлении срока восстановления свободного остатка хранится совместно с Таблицей.</w:t>
      </w:r>
    </w:p>
    <w:p w:rsidR="00EA33EF" w:rsidRDefault="00EA33EF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967" w:rsidRPr="0086618B" w:rsidRDefault="00076D54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1967" w:rsidRPr="0086618B">
        <w:rPr>
          <w:rFonts w:ascii="Times New Roman" w:hAnsi="Times New Roman" w:cs="Times New Roman"/>
          <w:sz w:val="24"/>
          <w:szCs w:val="24"/>
        </w:rPr>
        <w:t>. 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ЗАИМСТВОВАНИЯ СРЕДСТВ</w:t>
      </w:r>
    </w:p>
    <w:p w:rsidR="00F11967" w:rsidRPr="0086618B" w:rsidRDefault="00076D54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НА РАСХОДЫ, ИСТОЧНИКОМ ФИНАНСОВОГО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>ОБЕСПЕЧЕНИЯ КОТОРЫХ ЯВЛЯЮТСЯ СУБВЕНЦИИ, СУБСИДИИ, ИНЫЕ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>МЕЖБЮДЖЕТНЫЕ ТРАНСФЕРТЫ, ИМЕЮЩИЕ ЦЕЛЕВОЕ НАЗНАЧЕНИЕ,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>ПРЕДОСТАВЛЯЕМЫЕ ИЗ О</w:t>
      </w:r>
      <w:r w:rsidR="00076D54">
        <w:rPr>
          <w:rFonts w:ascii="Times New Roman" w:hAnsi="Times New Roman" w:cs="Times New Roman"/>
          <w:sz w:val="24"/>
          <w:szCs w:val="24"/>
        </w:rPr>
        <w:t>БЛАСТНОГО</w:t>
      </w:r>
      <w:r w:rsidRPr="0086618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67" w:rsidRPr="0086618B" w:rsidRDefault="00A2372C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. </w:t>
      </w:r>
      <w:r w:rsidR="00CC5706">
        <w:rPr>
          <w:rFonts w:ascii="Times New Roman" w:hAnsi="Times New Roman" w:cs="Times New Roman"/>
          <w:sz w:val="24"/>
          <w:szCs w:val="24"/>
        </w:rPr>
        <w:t>Санкционирование расходов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, источником финансового обеспечения которых являются субвенции, субсидии, иные межбюджетные трансферты, имеющие целевое </w:t>
      </w:r>
      <w:r w:rsidR="00702F3D">
        <w:rPr>
          <w:rFonts w:ascii="Times New Roman" w:hAnsi="Times New Roman" w:cs="Times New Roman"/>
          <w:sz w:val="24"/>
          <w:szCs w:val="24"/>
        </w:rPr>
        <w:t>назначение, предоставляемые из областного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(далее - целевые межбюджетные трансферты), до момента их поступления в </w:t>
      </w:r>
      <w:r w:rsidR="00702F3D">
        <w:rPr>
          <w:rFonts w:ascii="Times New Roman" w:hAnsi="Times New Roman" w:cs="Times New Roman"/>
          <w:sz w:val="24"/>
          <w:szCs w:val="24"/>
        </w:rPr>
        <w:t>местный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 может осуществляться за счет за</w:t>
      </w:r>
      <w:r w:rsidR="00702F3D">
        <w:rPr>
          <w:rFonts w:ascii="Times New Roman" w:hAnsi="Times New Roman" w:cs="Times New Roman"/>
          <w:sz w:val="24"/>
          <w:szCs w:val="24"/>
        </w:rPr>
        <w:t>имствования из остатка средств 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бюджета, доступного к распределению, на основании </w:t>
      </w:r>
      <w:r w:rsidR="00CC5706">
        <w:rPr>
          <w:rFonts w:ascii="Times New Roman" w:hAnsi="Times New Roman" w:cs="Times New Roman"/>
          <w:sz w:val="24"/>
          <w:szCs w:val="24"/>
        </w:rPr>
        <w:t>О</w:t>
      </w:r>
      <w:r w:rsidR="00702F3D">
        <w:rPr>
          <w:rFonts w:ascii="Times New Roman" w:hAnsi="Times New Roman" w:cs="Times New Roman"/>
          <w:sz w:val="24"/>
          <w:szCs w:val="24"/>
        </w:rPr>
        <w:t>бращения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главного распорядителя средств </w:t>
      </w:r>
      <w:r w:rsidR="00702F3D">
        <w:rPr>
          <w:rFonts w:ascii="Times New Roman" w:hAnsi="Times New Roman" w:cs="Times New Roman"/>
          <w:sz w:val="24"/>
          <w:szCs w:val="24"/>
        </w:rPr>
        <w:t>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о необходимости финансирования данных расходов в соответствие с </w:t>
      </w:r>
      <w:r w:rsidR="00F11967" w:rsidRPr="00CC5706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702F3D" w:rsidRPr="00CC5706">
        <w:rPr>
          <w:rFonts w:ascii="Times New Roman" w:hAnsi="Times New Roman" w:cs="Times New Roman"/>
          <w:sz w:val="24"/>
          <w:szCs w:val="24"/>
        </w:rPr>
        <w:t>11</w:t>
      </w:r>
      <w:r w:rsidR="00702F3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</w:t>
      </w:r>
      <w:r w:rsidR="00702F3D">
        <w:rPr>
          <w:rFonts w:ascii="Times New Roman" w:hAnsi="Times New Roman" w:cs="Times New Roman"/>
          <w:sz w:val="24"/>
          <w:szCs w:val="24"/>
        </w:rPr>
        <w:t>Порядку</w:t>
      </w:r>
      <w:r w:rsidR="00F11967" w:rsidRPr="0086618B">
        <w:rPr>
          <w:rFonts w:ascii="Times New Roman" w:hAnsi="Times New Roman" w:cs="Times New Roman"/>
          <w:sz w:val="24"/>
          <w:szCs w:val="24"/>
        </w:rPr>
        <w:t>.</w:t>
      </w:r>
    </w:p>
    <w:p w:rsidR="00F11967" w:rsidRPr="0086618B" w:rsidRDefault="005B66AE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средств местного 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бюджета, который заимствуется для увеличения остатка целевых межбюджетных трансфертов, согласовывается </w:t>
      </w:r>
      <w:r w:rsidR="005A3550">
        <w:rPr>
          <w:rFonts w:ascii="Times New Roman" w:hAnsi="Times New Roman" w:cs="Times New Roman"/>
          <w:sz w:val="24"/>
          <w:szCs w:val="24"/>
        </w:rPr>
        <w:t>с отдел</w:t>
      </w:r>
      <w:r w:rsidR="00DA5ACA">
        <w:rPr>
          <w:rFonts w:ascii="Times New Roman" w:hAnsi="Times New Roman" w:cs="Times New Roman"/>
          <w:sz w:val="24"/>
          <w:szCs w:val="24"/>
        </w:rPr>
        <w:t xml:space="preserve">ами Финансового управления 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и </w:t>
      </w:r>
      <w:r w:rsidR="00EF3B6D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5A3550">
        <w:rPr>
          <w:rFonts w:ascii="Times New Roman" w:hAnsi="Times New Roman" w:cs="Times New Roman"/>
          <w:sz w:val="24"/>
          <w:szCs w:val="24"/>
        </w:rPr>
        <w:t>начальником Финансового управления</w:t>
      </w:r>
      <w:r w:rsidR="00F11967" w:rsidRPr="0086618B">
        <w:rPr>
          <w:rFonts w:ascii="Times New Roman" w:hAnsi="Times New Roman" w:cs="Times New Roman"/>
          <w:sz w:val="24"/>
          <w:szCs w:val="24"/>
        </w:rPr>
        <w:t>.</w:t>
      </w:r>
    </w:p>
    <w:p w:rsidR="00F11967" w:rsidRDefault="00EF3B6D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начальником Финансового управления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обращение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направляется в </w:t>
      </w:r>
      <w:r>
        <w:rPr>
          <w:rFonts w:ascii="Times New Roman" w:hAnsi="Times New Roman" w:cs="Times New Roman"/>
          <w:sz w:val="24"/>
          <w:szCs w:val="24"/>
        </w:rPr>
        <w:t>казначейский отдел</w:t>
      </w:r>
      <w:r w:rsidR="00F11967" w:rsidRPr="0086618B">
        <w:rPr>
          <w:rFonts w:ascii="Times New Roman" w:hAnsi="Times New Roman" w:cs="Times New Roman"/>
          <w:sz w:val="24"/>
          <w:szCs w:val="24"/>
        </w:rPr>
        <w:t>.</w:t>
      </w:r>
    </w:p>
    <w:p w:rsidR="00A2372C" w:rsidRPr="0086618B" w:rsidRDefault="00A2372C" w:rsidP="00F11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18B">
        <w:rPr>
          <w:rFonts w:ascii="Times New Roman" w:hAnsi="Times New Roman" w:cs="Times New Roman"/>
          <w:sz w:val="24"/>
          <w:szCs w:val="24"/>
        </w:rPr>
        <w:t xml:space="preserve">Обращение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6618B">
        <w:rPr>
          <w:rFonts w:ascii="Times New Roman" w:hAnsi="Times New Roman" w:cs="Times New Roman"/>
          <w:sz w:val="24"/>
          <w:szCs w:val="24"/>
        </w:rPr>
        <w:t xml:space="preserve"> бюджета хранится </w:t>
      </w:r>
      <w:r w:rsidR="00DA5ACA">
        <w:rPr>
          <w:rFonts w:ascii="Times New Roman" w:hAnsi="Times New Roman" w:cs="Times New Roman"/>
          <w:sz w:val="24"/>
          <w:szCs w:val="24"/>
        </w:rPr>
        <w:t>со</w:t>
      </w:r>
      <w:r w:rsidRPr="0086618B">
        <w:rPr>
          <w:rFonts w:ascii="Times New Roman" w:hAnsi="Times New Roman" w:cs="Times New Roman"/>
          <w:sz w:val="24"/>
          <w:szCs w:val="24"/>
        </w:rPr>
        <w:t>в</w:t>
      </w:r>
      <w:r w:rsidR="00DA5ACA">
        <w:rPr>
          <w:rFonts w:ascii="Times New Roman" w:hAnsi="Times New Roman" w:cs="Times New Roman"/>
          <w:sz w:val="24"/>
          <w:szCs w:val="24"/>
        </w:rPr>
        <w:t>местно с Таблицей</w:t>
      </w:r>
      <w:r w:rsidRPr="0086618B">
        <w:rPr>
          <w:rFonts w:ascii="Times New Roman" w:hAnsi="Times New Roman" w:cs="Times New Roman"/>
          <w:sz w:val="24"/>
          <w:szCs w:val="24"/>
        </w:rPr>
        <w:t>.</w:t>
      </w:r>
    </w:p>
    <w:p w:rsidR="00F11967" w:rsidRPr="0086618B" w:rsidRDefault="00A2372C" w:rsidP="00A23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. В день </w:t>
      </w:r>
      <w:r w:rsidR="00CC5706">
        <w:rPr>
          <w:rFonts w:ascii="Times New Roman" w:hAnsi="Times New Roman" w:cs="Times New Roman"/>
          <w:sz w:val="24"/>
          <w:szCs w:val="24"/>
        </w:rPr>
        <w:t>санкционирования расходов</w:t>
      </w:r>
      <w:r w:rsidR="00F11967" w:rsidRPr="0086618B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целевые межбюджетные трансферты</w:t>
      </w:r>
      <w:r w:rsidR="00CC5706">
        <w:rPr>
          <w:rFonts w:ascii="Times New Roman" w:hAnsi="Times New Roman" w:cs="Times New Roman"/>
          <w:sz w:val="24"/>
          <w:szCs w:val="24"/>
        </w:rPr>
        <w:t>,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</w:t>
      </w:r>
      <w:r w:rsidR="00EF3B6D">
        <w:rPr>
          <w:rFonts w:ascii="Times New Roman" w:hAnsi="Times New Roman" w:cs="Times New Roman"/>
          <w:sz w:val="24"/>
          <w:szCs w:val="24"/>
        </w:rPr>
        <w:t>казначейский отдел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проставляет сумму </w:t>
      </w:r>
      <w:r w:rsidR="00F11967" w:rsidRPr="0086618B">
        <w:rPr>
          <w:rFonts w:ascii="Times New Roman" w:hAnsi="Times New Roman" w:cs="Times New Roman"/>
          <w:sz w:val="24"/>
          <w:szCs w:val="24"/>
        </w:rPr>
        <w:lastRenderedPageBreak/>
        <w:t xml:space="preserve">заимствованных средств </w:t>
      </w:r>
      <w:r w:rsidR="00EF3B6D">
        <w:rPr>
          <w:rFonts w:ascii="Times New Roman" w:hAnsi="Times New Roman" w:cs="Times New Roman"/>
          <w:sz w:val="24"/>
          <w:szCs w:val="24"/>
        </w:rPr>
        <w:t>местного</w:t>
      </w:r>
      <w:r w:rsidR="00F11967" w:rsidRPr="0086618B">
        <w:rPr>
          <w:rFonts w:ascii="Times New Roman" w:hAnsi="Times New Roman" w:cs="Times New Roman"/>
          <w:sz w:val="24"/>
          <w:szCs w:val="24"/>
        </w:rPr>
        <w:t xml:space="preserve"> бюджета в Таблице в строке </w:t>
      </w:r>
      <w:r w:rsidR="000236A7">
        <w:rPr>
          <w:rFonts w:ascii="Times New Roman" w:hAnsi="Times New Roman" w:cs="Times New Roman"/>
          <w:sz w:val="24"/>
          <w:szCs w:val="24"/>
        </w:rPr>
        <w:t>«</w:t>
      </w:r>
      <w:r w:rsidR="000236A7" w:rsidRPr="000236A7">
        <w:rPr>
          <w:rFonts w:ascii="Times New Roman" w:hAnsi="Times New Roman" w:cs="Times New Roman"/>
          <w:sz w:val="24"/>
          <w:szCs w:val="24"/>
        </w:rPr>
        <w:t>Заимствования на покрытие расходов за счет средств местного бюджета</w:t>
      </w:r>
      <w:r w:rsidR="000236A7">
        <w:rPr>
          <w:rFonts w:ascii="Times New Roman" w:hAnsi="Times New Roman" w:cs="Times New Roman"/>
          <w:sz w:val="24"/>
          <w:szCs w:val="24"/>
        </w:rPr>
        <w:t>».</w:t>
      </w:r>
    </w:p>
    <w:p w:rsidR="00F11967" w:rsidRPr="0086618B" w:rsidRDefault="00F11967" w:rsidP="00F11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967" w:rsidRPr="004D7141" w:rsidRDefault="00F11967" w:rsidP="001B1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AF8" w:rsidRDefault="00E04AF8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AF8" w:rsidRDefault="00E04AF8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70F" w:rsidRDefault="0077470F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E1" w:rsidRDefault="00AF2EE1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E1" w:rsidRDefault="00AF2EE1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EE1" w:rsidRDefault="00AF2EE1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3AB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3A5" w:rsidRDefault="00C153A5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153A5" w:rsidRDefault="00C153A5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50779" w:rsidRPr="00C6284D" w:rsidRDefault="00AF2EE1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D50779" w:rsidRDefault="00D50779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к П</w:t>
      </w:r>
      <w:r>
        <w:rPr>
          <w:rFonts w:ascii="Times New Roman" w:hAnsi="Times New Roman" w:cs="Times New Roman"/>
          <w:sz w:val="18"/>
          <w:szCs w:val="18"/>
        </w:rPr>
        <w:t>риказу финансового управления</w:t>
      </w:r>
    </w:p>
    <w:p w:rsidR="00D50779" w:rsidRDefault="00D50779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Зиминского районного</w:t>
      </w:r>
    </w:p>
    <w:p w:rsidR="00D50779" w:rsidRPr="00C6284D" w:rsidRDefault="00D50779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D50779" w:rsidRPr="00C6284D" w:rsidRDefault="00D50779" w:rsidP="00D50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от ________ 20____ года</w:t>
      </w:r>
      <w:r w:rsidR="00C153A5">
        <w:rPr>
          <w:rFonts w:ascii="Times New Roman" w:hAnsi="Times New Roman" w:cs="Times New Roman"/>
          <w:sz w:val="18"/>
          <w:szCs w:val="18"/>
        </w:rPr>
        <w:t xml:space="preserve"> № ______</w:t>
      </w:r>
    </w:p>
    <w:p w:rsidR="00B523AB" w:rsidRDefault="00B523AB" w:rsidP="00C15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50779" w:rsidRDefault="00D50779" w:rsidP="00D50779">
      <w:pPr>
        <w:pStyle w:val="ConsPlusNonformat"/>
      </w:pPr>
      <w:r>
        <w:t xml:space="preserve">                                                          ┌───────┐</w:t>
      </w:r>
    </w:p>
    <w:p w:rsidR="00D50779" w:rsidRDefault="00D50779" w:rsidP="00D50779">
      <w:pPr>
        <w:pStyle w:val="ConsPlusNonformat"/>
      </w:pPr>
      <w:r>
        <w:t xml:space="preserve">         (</w:t>
      </w:r>
      <w:hyperlink r:id="rId14" w:history="1">
        <w:r>
          <w:rPr>
            <w:color w:val="0000FF"/>
          </w:rPr>
          <w:t>62</w:t>
        </w:r>
      </w:hyperlink>
      <w:r>
        <w:t>)                      (71)                   │  (</w:t>
      </w:r>
      <w:hyperlink r:id="rId15" w:history="1">
        <w:r>
          <w:rPr>
            <w:color w:val="0000FF"/>
          </w:rPr>
          <w:t>2</w:t>
        </w:r>
      </w:hyperlink>
      <w:r>
        <w:t>)  │</w:t>
      </w:r>
    </w:p>
    <w:p w:rsidR="00D50779" w:rsidRDefault="00D50779" w:rsidP="00D50779">
      <w:pPr>
        <w:pStyle w:val="ConsPlusNonformat"/>
      </w:pPr>
      <w:r>
        <w:t xml:space="preserve"> ──────────────────────    ───────────────────────        └───────┘</w:t>
      </w:r>
    </w:p>
    <w:p w:rsidR="00D50779" w:rsidRDefault="00D50779" w:rsidP="00D50779">
      <w:pPr>
        <w:pStyle w:val="ConsPlusNonformat"/>
      </w:pPr>
      <w:r>
        <w:t xml:space="preserve">  </w:t>
      </w:r>
      <w:proofErr w:type="spellStart"/>
      <w:r>
        <w:t>Поступ</w:t>
      </w:r>
      <w:proofErr w:type="spellEnd"/>
      <w:r>
        <w:t xml:space="preserve">. в банк плат.      Списано со </w:t>
      </w:r>
      <w:proofErr w:type="spellStart"/>
      <w:r>
        <w:t>сч</w:t>
      </w:r>
      <w:proofErr w:type="spellEnd"/>
      <w:r>
        <w:t>. плат.</w:t>
      </w:r>
    </w:p>
    <w:p w:rsidR="00D50779" w:rsidRDefault="00D50779" w:rsidP="00D50779">
      <w:pPr>
        <w:pStyle w:val="ConsPlusNonformat"/>
      </w:pPr>
      <w:r>
        <w:t xml:space="preserve">   (</w:t>
      </w:r>
      <w:hyperlink r:id="rId16" w:history="1">
        <w:r>
          <w:rPr>
            <w:color w:val="0000FF"/>
          </w:rPr>
          <w:t>1</w:t>
        </w:r>
      </w:hyperlink>
      <w:r>
        <w:t>)                                 (</w:t>
      </w:r>
      <w:hyperlink r:id="rId17" w:history="1">
        <w:r>
          <w:rPr>
            <w:color w:val="0000FF"/>
          </w:rPr>
          <w:t>4</w:t>
        </w:r>
      </w:hyperlink>
      <w:r>
        <w:t>)           (</w:t>
      </w:r>
      <w:hyperlink r:id="rId18" w:history="1">
        <w:r>
          <w:rPr>
            <w:color w:val="0000FF"/>
          </w:rPr>
          <w:t>5</w:t>
        </w:r>
      </w:hyperlink>
      <w:r>
        <w:t>)      ┌─────────┐</w:t>
      </w:r>
    </w:p>
    <w:p w:rsidR="00D50779" w:rsidRDefault="00D50779" w:rsidP="00D50779">
      <w:pPr>
        <w:pStyle w:val="ConsPlusNonformat"/>
      </w:pPr>
      <w:r>
        <w:t xml:space="preserve"> Заявка на оплату расходов   N (</w:t>
      </w:r>
      <w:hyperlink r:id="rId19" w:history="1">
        <w:r>
          <w:rPr>
            <w:color w:val="0000FF"/>
          </w:rPr>
          <w:t>3</w:t>
        </w:r>
      </w:hyperlink>
      <w:r>
        <w:t>)  ─────────   ───────────── │  (</w:t>
      </w:r>
      <w:hyperlink r:id="rId20" w:history="1">
        <w:r>
          <w:rPr>
            <w:color w:val="0000FF"/>
          </w:rPr>
          <w:t>101</w:t>
        </w:r>
      </w:hyperlink>
      <w:r>
        <w:t>)  │</w:t>
      </w:r>
    </w:p>
    <w:p w:rsidR="00D50779" w:rsidRDefault="00D50779" w:rsidP="00D50779">
      <w:pPr>
        <w:pStyle w:val="ConsPlusNonformat"/>
      </w:pPr>
      <w:r>
        <w:t xml:space="preserve">                                      Дата       Вид платежа  └─────────┘</w:t>
      </w:r>
    </w:p>
    <w:p w:rsidR="00D50779" w:rsidRDefault="00D50779" w:rsidP="00D50779">
      <w:pPr>
        <w:pStyle w:val="ConsPlusNonformat"/>
      </w:pPr>
      <w:r>
        <w:t xml:space="preserve"> Сумма      │</w:t>
      </w:r>
    </w:p>
    <w:p w:rsidR="00D50779" w:rsidRDefault="00D50779" w:rsidP="00D50779">
      <w:pPr>
        <w:pStyle w:val="ConsPlusNonformat"/>
      </w:pPr>
      <w:r>
        <w:t xml:space="preserve"> прописью   │ (</w:t>
      </w:r>
      <w:hyperlink r:id="rId21" w:history="1">
        <w:r>
          <w:rPr>
            <w:color w:val="0000FF"/>
          </w:rPr>
          <w:t>6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│</w:t>
      </w:r>
    </w:p>
    <w:p w:rsidR="00D50779" w:rsidRDefault="00D50779" w:rsidP="00D50779">
      <w:pPr>
        <w:pStyle w:val="ConsPlusNonformat"/>
      </w:pPr>
      <w:r>
        <w:t>────────────┴────┬────────────┬────────┬─────────────────────────────────</w:t>
      </w:r>
    </w:p>
    <w:p w:rsidR="00D50779" w:rsidRDefault="00D50779" w:rsidP="00D50779">
      <w:pPr>
        <w:pStyle w:val="ConsPlusNonformat"/>
      </w:pPr>
      <w:r>
        <w:t xml:space="preserve"> ИНН (</w:t>
      </w:r>
      <w:hyperlink r:id="rId22" w:history="1">
        <w:r>
          <w:rPr>
            <w:color w:val="0000FF"/>
          </w:rPr>
          <w:t>60</w:t>
        </w:r>
      </w:hyperlink>
      <w:r>
        <w:t>)        │ КПП (</w:t>
      </w:r>
      <w:hyperlink r:id="rId23" w:history="1">
        <w:r>
          <w:rPr>
            <w:color w:val="0000FF"/>
          </w:rPr>
          <w:t>102</w:t>
        </w:r>
      </w:hyperlink>
      <w:r>
        <w:t>)  │ Сумма  │ (</w:t>
      </w:r>
      <w:hyperlink r:id="rId24" w:history="1">
        <w:r>
          <w:rPr>
            <w:color w:val="0000FF"/>
          </w:rPr>
          <w:t>7</w:t>
        </w:r>
      </w:hyperlink>
      <w:r>
        <w:t>)</w:t>
      </w:r>
    </w:p>
    <w:p w:rsidR="00D50779" w:rsidRDefault="00D50779" w:rsidP="00D50779">
      <w:pPr>
        <w:pStyle w:val="ConsPlusNonformat"/>
      </w:pPr>
      <w:r>
        <w:t>─────────────────┴────────────┤        │</w:t>
      </w:r>
    </w:p>
    <w:p w:rsidR="00D50779" w:rsidRDefault="00D50779" w:rsidP="00D50779">
      <w:pPr>
        <w:pStyle w:val="ConsPlusNonformat"/>
      </w:pPr>
      <w:r>
        <w:t xml:space="preserve"> (</w:t>
      </w:r>
      <w:hyperlink r:id="rId25" w:history="1">
        <w:r>
          <w:rPr>
            <w:color w:val="0000FF"/>
          </w:rPr>
          <w:t>8</w:t>
        </w:r>
      </w:hyperlink>
      <w:r>
        <w:t>)                          ├────────┼─────────────────────────────────</w:t>
      </w:r>
    </w:p>
    <w:p w:rsidR="00D50779" w:rsidRDefault="00D50779" w:rsidP="00D50779">
      <w:pPr>
        <w:pStyle w:val="ConsPlusNonformat"/>
      </w:pPr>
      <w:r>
        <w:t xml:space="preserve">                              </w:t>
      </w:r>
      <w:proofErr w:type="spellStart"/>
      <w:r>
        <w:t>│Сч</w:t>
      </w:r>
      <w:proofErr w:type="spellEnd"/>
      <w:r>
        <w:t>. N   │ (</w:t>
      </w:r>
      <w:hyperlink r:id="rId26" w:history="1">
        <w:r>
          <w:rPr>
            <w:color w:val="0000FF"/>
          </w:rPr>
          <w:t>9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Плательщик                   │        </w:t>
      </w:r>
      <w:proofErr w:type="spellStart"/>
      <w:r>
        <w:t>│</w:t>
      </w:r>
      <w:proofErr w:type="spellEnd"/>
    </w:p>
    <w:p w:rsidR="00D50779" w:rsidRDefault="00D50779" w:rsidP="00D50779">
      <w:pPr>
        <w:pStyle w:val="ConsPlusNonformat"/>
      </w:pPr>
      <w:r>
        <w:t>──────────────────────────────┼────────┤</w:t>
      </w:r>
    </w:p>
    <w:p w:rsidR="00D50779" w:rsidRDefault="00D50779" w:rsidP="00D50779">
      <w:pPr>
        <w:pStyle w:val="ConsPlusNonformat"/>
      </w:pPr>
      <w:r>
        <w:t xml:space="preserve"> (</w:t>
      </w:r>
      <w:hyperlink r:id="rId27" w:history="1">
        <w:r>
          <w:rPr>
            <w:color w:val="0000FF"/>
          </w:rPr>
          <w:t>10</w:t>
        </w:r>
      </w:hyperlink>
      <w:r>
        <w:t>)                         │БИК     │ (</w:t>
      </w:r>
      <w:hyperlink r:id="rId28" w:history="1">
        <w:r>
          <w:rPr>
            <w:color w:val="0000FF"/>
          </w:rPr>
          <w:t>11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                  ├────────┤</w:t>
      </w:r>
    </w:p>
    <w:p w:rsidR="00D50779" w:rsidRDefault="00D50779" w:rsidP="00D50779">
      <w:pPr>
        <w:pStyle w:val="ConsPlusNonformat"/>
      </w:pPr>
      <w:r>
        <w:t xml:space="preserve">                              </w:t>
      </w:r>
      <w:proofErr w:type="spellStart"/>
      <w:r>
        <w:t>│Сч</w:t>
      </w:r>
      <w:proofErr w:type="spellEnd"/>
      <w:r>
        <w:t>. N   │ (</w:t>
      </w:r>
      <w:hyperlink r:id="rId29" w:history="1">
        <w:r>
          <w:rPr>
            <w:color w:val="0000FF"/>
          </w:rPr>
          <w:t>12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Банк плательщика             │        </w:t>
      </w:r>
      <w:proofErr w:type="spellStart"/>
      <w:r>
        <w:t>│</w:t>
      </w:r>
      <w:proofErr w:type="spellEnd"/>
    </w:p>
    <w:p w:rsidR="00D50779" w:rsidRDefault="00D50779" w:rsidP="00D50779">
      <w:pPr>
        <w:pStyle w:val="ConsPlusNonformat"/>
      </w:pPr>
      <w:r>
        <w:t>──────────────────────────────┼────────┼─────────────────────────────────</w:t>
      </w:r>
    </w:p>
    <w:p w:rsidR="00D50779" w:rsidRDefault="00D50779" w:rsidP="00D50779">
      <w:pPr>
        <w:pStyle w:val="ConsPlusNonformat"/>
      </w:pPr>
      <w:r>
        <w:t xml:space="preserve"> (</w:t>
      </w:r>
      <w:hyperlink r:id="rId30" w:history="1">
        <w:r>
          <w:rPr>
            <w:color w:val="0000FF"/>
          </w:rPr>
          <w:t>13</w:t>
        </w:r>
      </w:hyperlink>
      <w:r>
        <w:t>)                         │БИК     │ (</w:t>
      </w:r>
      <w:hyperlink r:id="rId31" w:history="1">
        <w:r>
          <w:rPr>
            <w:color w:val="0000FF"/>
          </w:rPr>
          <w:t>14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                  ├────────┤</w:t>
      </w:r>
    </w:p>
    <w:p w:rsidR="00D50779" w:rsidRDefault="00D50779" w:rsidP="00D50779">
      <w:pPr>
        <w:pStyle w:val="ConsPlusNonformat"/>
      </w:pPr>
      <w:r>
        <w:t xml:space="preserve">                              </w:t>
      </w:r>
      <w:proofErr w:type="spellStart"/>
      <w:r>
        <w:t>│Сч</w:t>
      </w:r>
      <w:proofErr w:type="spellEnd"/>
      <w:r>
        <w:t>. N   │ (</w:t>
      </w:r>
      <w:hyperlink r:id="rId32" w:history="1">
        <w:r>
          <w:rPr>
            <w:color w:val="0000FF"/>
          </w:rPr>
          <w:t>15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Банк получателя              │        </w:t>
      </w:r>
      <w:proofErr w:type="spellStart"/>
      <w:r>
        <w:t>│</w:t>
      </w:r>
      <w:proofErr w:type="spellEnd"/>
    </w:p>
    <w:p w:rsidR="00D50779" w:rsidRDefault="00D50779" w:rsidP="00D50779">
      <w:pPr>
        <w:pStyle w:val="ConsPlusNonformat"/>
      </w:pPr>
      <w:r>
        <w:t>─────────────────┬────────────┼────────┤</w:t>
      </w:r>
    </w:p>
    <w:p w:rsidR="00D50779" w:rsidRDefault="00D50779" w:rsidP="00D50779">
      <w:pPr>
        <w:pStyle w:val="ConsPlusNonformat"/>
      </w:pPr>
      <w:r>
        <w:t xml:space="preserve"> ИНН (</w:t>
      </w:r>
      <w:hyperlink r:id="rId33" w:history="1">
        <w:r>
          <w:rPr>
            <w:color w:val="0000FF"/>
          </w:rPr>
          <w:t>61</w:t>
        </w:r>
      </w:hyperlink>
      <w:r>
        <w:t>)        │ КПП (</w:t>
      </w:r>
      <w:hyperlink r:id="rId34" w:history="1">
        <w:r>
          <w:rPr>
            <w:color w:val="0000FF"/>
          </w:rPr>
          <w:t>103</w:t>
        </w:r>
      </w:hyperlink>
      <w:r>
        <w:t xml:space="preserve">)  </w:t>
      </w:r>
      <w:proofErr w:type="spellStart"/>
      <w:r>
        <w:t>│Сч</w:t>
      </w:r>
      <w:proofErr w:type="spellEnd"/>
      <w:r>
        <w:t>. N   │ (</w:t>
      </w:r>
      <w:hyperlink r:id="rId35" w:history="1">
        <w:r>
          <w:rPr>
            <w:color w:val="0000FF"/>
          </w:rPr>
          <w:t>17</w:t>
        </w:r>
      </w:hyperlink>
      <w:r>
        <w:t>)</w:t>
      </w:r>
    </w:p>
    <w:p w:rsidR="00D50779" w:rsidRDefault="00D50779" w:rsidP="00D50779">
      <w:pPr>
        <w:pStyle w:val="ConsPlusNonformat"/>
      </w:pPr>
      <w:r>
        <w:t>─────────────────┴────────────┤        │</w:t>
      </w:r>
    </w:p>
    <w:p w:rsidR="00D50779" w:rsidRDefault="00D50779" w:rsidP="00D50779">
      <w:pPr>
        <w:pStyle w:val="ConsPlusNonformat"/>
      </w:pPr>
      <w:r>
        <w:t xml:space="preserve"> (</w:t>
      </w:r>
      <w:hyperlink r:id="rId36" w:history="1">
        <w:r>
          <w:rPr>
            <w:color w:val="0000FF"/>
          </w:rPr>
          <w:t>16</w:t>
        </w:r>
      </w:hyperlink>
      <w:r>
        <w:t>)                         ├────────┼────────┬───────────┬────────────</w:t>
      </w:r>
    </w:p>
    <w:p w:rsidR="00D50779" w:rsidRDefault="00D50779" w:rsidP="00D50779">
      <w:pPr>
        <w:pStyle w:val="ConsPlusNonformat"/>
      </w:pPr>
      <w:r>
        <w:t xml:space="preserve">                              </w:t>
      </w:r>
      <w:proofErr w:type="spellStart"/>
      <w:r>
        <w:t>│Вид</w:t>
      </w:r>
      <w:proofErr w:type="spellEnd"/>
      <w:r>
        <w:t xml:space="preserve"> оп. │ (</w:t>
      </w:r>
      <w:hyperlink r:id="rId37" w:history="1">
        <w:r>
          <w:rPr>
            <w:color w:val="0000FF"/>
          </w:rPr>
          <w:t>18</w:t>
        </w:r>
      </w:hyperlink>
      <w:r>
        <w:t xml:space="preserve">)   </w:t>
      </w:r>
      <w:proofErr w:type="spellStart"/>
      <w:r>
        <w:t>│Срок</w:t>
      </w:r>
      <w:proofErr w:type="spellEnd"/>
      <w:r>
        <w:t xml:space="preserve"> плат. │ (</w:t>
      </w:r>
      <w:hyperlink r:id="rId38" w:history="1">
        <w:r>
          <w:rPr>
            <w:color w:val="0000FF"/>
          </w:rPr>
          <w:t>19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                  ├────────┤        ├───────────┤</w:t>
      </w:r>
    </w:p>
    <w:p w:rsidR="00D50779" w:rsidRDefault="00D50779" w:rsidP="00D50779">
      <w:pPr>
        <w:pStyle w:val="ConsPlusNonformat"/>
      </w:pPr>
      <w:r>
        <w:t xml:space="preserve">                              </w:t>
      </w:r>
      <w:proofErr w:type="spellStart"/>
      <w:r>
        <w:t>│Наз</w:t>
      </w:r>
      <w:proofErr w:type="spellEnd"/>
      <w:r>
        <w:t xml:space="preserve">. </w:t>
      </w:r>
      <w:proofErr w:type="spellStart"/>
      <w:r>
        <w:t>пл.│</w:t>
      </w:r>
      <w:proofErr w:type="spellEnd"/>
      <w:r>
        <w:t xml:space="preserve"> (</w:t>
      </w:r>
      <w:hyperlink r:id="rId39" w:history="1">
        <w:r>
          <w:rPr>
            <w:color w:val="0000FF"/>
          </w:rPr>
          <w:t>20</w:t>
        </w:r>
      </w:hyperlink>
      <w:r>
        <w:t xml:space="preserve">)   </w:t>
      </w:r>
      <w:proofErr w:type="spellStart"/>
      <w:r>
        <w:t>│Очер</w:t>
      </w:r>
      <w:proofErr w:type="spellEnd"/>
      <w:r>
        <w:t xml:space="preserve">. </w:t>
      </w:r>
      <w:proofErr w:type="spellStart"/>
      <w:r>
        <w:t>плат.│</w:t>
      </w:r>
      <w:proofErr w:type="spellEnd"/>
      <w:r>
        <w:t xml:space="preserve"> (</w:t>
      </w:r>
      <w:hyperlink r:id="rId40" w:history="1">
        <w:r>
          <w:rPr>
            <w:color w:val="0000FF"/>
          </w:rPr>
          <w:t>21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                  ├────────┤        ├───────────┤</w:t>
      </w:r>
    </w:p>
    <w:p w:rsidR="00D50779" w:rsidRDefault="00D50779" w:rsidP="00D50779">
      <w:pPr>
        <w:pStyle w:val="ConsPlusNonformat"/>
      </w:pPr>
      <w:r>
        <w:t xml:space="preserve"> Получатель                   </w:t>
      </w:r>
      <w:proofErr w:type="spellStart"/>
      <w:r>
        <w:t>│Код</w:t>
      </w:r>
      <w:proofErr w:type="spellEnd"/>
      <w:r>
        <w:t xml:space="preserve">     │ (</w:t>
      </w:r>
      <w:hyperlink r:id="rId41" w:history="1">
        <w:r>
          <w:rPr>
            <w:color w:val="0000FF"/>
          </w:rPr>
          <w:t>22</w:t>
        </w:r>
      </w:hyperlink>
      <w:r>
        <w:t xml:space="preserve">)   </w:t>
      </w:r>
      <w:proofErr w:type="spellStart"/>
      <w:r>
        <w:t>│Рез</w:t>
      </w:r>
      <w:proofErr w:type="spellEnd"/>
      <w:r>
        <w:t>. поле  │ (</w:t>
      </w:r>
      <w:hyperlink r:id="rId42" w:history="1">
        <w:r>
          <w:rPr>
            <w:color w:val="0000FF"/>
          </w:rPr>
          <w:t>23</w:t>
        </w:r>
      </w:hyperlink>
      <w:r>
        <w:t>)</w:t>
      </w:r>
    </w:p>
    <w:p w:rsidR="00D50779" w:rsidRDefault="00D50779" w:rsidP="00D50779">
      <w:pPr>
        <w:pStyle w:val="ConsPlusNonformat"/>
      </w:pPr>
      <w:r>
        <w:t>────────────┬────────┬───────┬┴──────┬─┴────────┴───┬───────┴───┬────────</w:t>
      </w:r>
    </w:p>
    <w:p w:rsidR="00D50779" w:rsidRDefault="00D50779" w:rsidP="00D50779">
      <w:pPr>
        <w:pStyle w:val="ConsPlusNonformat"/>
      </w:pPr>
      <w:r>
        <w:t xml:space="preserve">   (</w:t>
      </w:r>
      <w:hyperlink r:id="rId43" w:history="1">
        <w:r>
          <w:rPr>
            <w:color w:val="0000FF"/>
          </w:rPr>
          <w:t>104</w:t>
        </w:r>
      </w:hyperlink>
      <w:r>
        <w:t>)    │ (</w:t>
      </w:r>
      <w:hyperlink r:id="rId44" w:history="1">
        <w:r>
          <w:rPr>
            <w:color w:val="0000FF"/>
          </w:rPr>
          <w:t>105</w:t>
        </w:r>
      </w:hyperlink>
      <w:r>
        <w:t>)  │ (</w:t>
      </w:r>
      <w:hyperlink r:id="rId45" w:history="1">
        <w:r>
          <w:rPr>
            <w:color w:val="0000FF"/>
          </w:rPr>
          <w:t>106</w:t>
        </w:r>
      </w:hyperlink>
      <w:r>
        <w:t>) │ (</w:t>
      </w:r>
      <w:hyperlink r:id="rId46" w:history="1">
        <w:r>
          <w:rPr>
            <w:color w:val="0000FF"/>
          </w:rPr>
          <w:t>107</w:t>
        </w:r>
      </w:hyperlink>
      <w:r>
        <w:t>) │    (</w:t>
      </w:r>
      <w:hyperlink r:id="rId47" w:history="1">
        <w:r>
          <w:rPr>
            <w:color w:val="0000FF"/>
          </w:rPr>
          <w:t>108</w:t>
        </w:r>
      </w:hyperlink>
      <w:r>
        <w:t>)     │   (</w:t>
      </w:r>
      <w:hyperlink r:id="rId48" w:history="1">
        <w:r>
          <w:rPr>
            <w:color w:val="0000FF"/>
          </w:rPr>
          <w:t>109</w:t>
        </w:r>
      </w:hyperlink>
      <w:r>
        <w:t>)   │ (</w:t>
      </w:r>
      <w:hyperlink r:id="rId49" w:history="1">
        <w:r>
          <w:rPr>
            <w:color w:val="0000FF"/>
          </w:rPr>
          <w:t>110</w:t>
        </w:r>
      </w:hyperlink>
      <w:r>
        <w:t>)</w:t>
      </w:r>
    </w:p>
    <w:p w:rsidR="00D50779" w:rsidRDefault="00D50779" w:rsidP="00D50779">
      <w:pPr>
        <w:pStyle w:val="ConsPlusNonformat"/>
      </w:pPr>
      <w:r>
        <w:t>────────────┴────────┴───────┴───────┴──────────────┴───────────┴────────</w:t>
      </w:r>
    </w:p>
    <w:p w:rsidR="00D50779" w:rsidRDefault="00D50779" w:rsidP="00D50779">
      <w:pPr>
        <w:pStyle w:val="ConsPlusNonformat"/>
      </w:pPr>
      <w:r>
        <w:t xml:space="preserve"> (</w:t>
      </w:r>
      <w:hyperlink r:id="rId50" w:history="1">
        <w:r>
          <w:rPr>
            <w:color w:val="0000FF"/>
          </w:rPr>
          <w:t>24</w:t>
        </w:r>
      </w:hyperlink>
      <w:r>
        <w:t>)</w:t>
      </w:r>
    </w:p>
    <w:p w:rsidR="00D50779" w:rsidRDefault="00D50779" w:rsidP="00D50779">
      <w:pPr>
        <w:pStyle w:val="ConsPlusNonformat"/>
        <w:outlineLvl w:val="0"/>
      </w:pPr>
    </w:p>
    <w:p w:rsidR="00D50779" w:rsidRDefault="00D50779" w:rsidP="00D50779">
      <w:pPr>
        <w:pStyle w:val="ConsPlusNonformat"/>
      </w:pPr>
    </w:p>
    <w:p w:rsidR="00D50779" w:rsidRDefault="00D50779" w:rsidP="00D50779">
      <w:pPr>
        <w:pStyle w:val="ConsPlusNonformat"/>
      </w:pPr>
      <w:r>
        <w:t>Назначение платежа</w:t>
      </w:r>
    </w:p>
    <w:p w:rsidR="00D50779" w:rsidRDefault="00D50779" w:rsidP="00D50779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D50779" w:rsidRDefault="00D50779" w:rsidP="00D50779">
      <w:pPr>
        <w:pStyle w:val="ConsPlusNonformat"/>
      </w:pPr>
      <w:r>
        <w:t xml:space="preserve">                       Подписи                   Отметки банка</w:t>
      </w:r>
    </w:p>
    <w:p w:rsidR="00D50779" w:rsidRDefault="00D50779" w:rsidP="00D50779">
      <w:pPr>
        <w:pStyle w:val="ConsPlusNonformat"/>
      </w:pPr>
    </w:p>
    <w:p w:rsidR="00D50779" w:rsidRDefault="00D50779" w:rsidP="00D50779">
      <w:pPr>
        <w:pStyle w:val="ConsPlusNonformat"/>
      </w:pPr>
      <w:r>
        <w:t xml:space="preserve">                        (</w:t>
      </w:r>
      <w:hyperlink r:id="rId51" w:history="1">
        <w:r>
          <w:rPr>
            <w:color w:val="0000FF"/>
          </w:rPr>
          <w:t>44</w:t>
        </w:r>
      </w:hyperlink>
      <w:r>
        <w:t>)                          (</w:t>
      </w:r>
      <w:hyperlink r:id="rId52" w:history="1">
        <w:r>
          <w:rPr>
            <w:color w:val="0000FF"/>
          </w:rPr>
          <w:t>45</w:t>
        </w:r>
      </w:hyperlink>
      <w:r>
        <w:t>)</w:t>
      </w:r>
    </w:p>
    <w:p w:rsidR="00D50779" w:rsidRDefault="00D50779" w:rsidP="00D50779">
      <w:pPr>
        <w:pStyle w:val="ConsPlusNonformat"/>
      </w:pPr>
      <w:r>
        <w:t xml:space="preserve">                ─────────────────────────</w:t>
      </w:r>
    </w:p>
    <w:p w:rsidR="00D50779" w:rsidRDefault="00D50779" w:rsidP="00D50779">
      <w:pPr>
        <w:pStyle w:val="ConsPlusNonformat"/>
      </w:pPr>
      <w:r>
        <w:t xml:space="preserve">  М.П.</w:t>
      </w:r>
    </w:p>
    <w:p w:rsidR="00D50779" w:rsidRDefault="00D50779" w:rsidP="00D50779">
      <w:pPr>
        <w:pStyle w:val="ConsPlusNonformat"/>
      </w:pPr>
      <w:r>
        <w:t xml:space="preserve">  (</w:t>
      </w:r>
      <w:hyperlink r:id="rId53" w:history="1">
        <w:r>
          <w:rPr>
            <w:color w:val="0000FF"/>
          </w:rPr>
          <w:t>43</w:t>
        </w:r>
      </w:hyperlink>
      <w:r>
        <w:t>)          ─────────────────────────</w:t>
      </w:r>
    </w:p>
    <w:p w:rsidR="00D50779" w:rsidRDefault="00D50779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779" w:rsidRDefault="00D50779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779" w:rsidRDefault="00D50779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EA9" w:rsidRDefault="00767EA9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EA9" w:rsidRDefault="00767EA9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3A5" w:rsidRDefault="00C153A5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6918" w:rsidRDefault="004C6918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153A5" w:rsidRDefault="00C153A5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96B86" w:rsidRDefault="00096B86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E564E" w:rsidRPr="00C6284D" w:rsidRDefault="002E564E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AF2EE1">
        <w:rPr>
          <w:rFonts w:ascii="Times New Roman" w:hAnsi="Times New Roman" w:cs="Times New Roman"/>
          <w:sz w:val="18"/>
          <w:szCs w:val="18"/>
        </w:rPr>
        <w:t>3</w:t>
      </w:r>
    </w:p>
    <w:p w:rsidR="002E564E" w:rsidRDefault="002E564E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к П</w:t>
      </w:r>
      <w:r>
        <w:rPr>
          <w:rFonts w:ascii="Times New Roman" w:hAnsi="Times New Roman" w:cs="Times New Roman"/>
          <w:sz w:val="18"/>
          <w:szCs w:val="18"/>
        </w:rPr>
        <w:t>риказу финансового управления</w:t>
      </w:r>
    </w:p>
    <w:p w:rsidR="002E564E" w:rsidRDefault="002E564E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Зиминского районного</w:t>
      </w:r>
    </w:p>
    <w:p w:rsidR="002E564E" w:rsidRPr="00C6284D" w:rsidRDefault="002E564E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2E564E" w:rsidRPr="00C6284D" w:rsidRDefault="002E564E" w:rsidP="002E5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от ________ 20____ года</w:t>
      </w:r>
      <w:r w:rsidR="00C153A5">
        <w:rPr>
          <w:rFonts w:ascii="Times New Roman" w:hAnsi="Times New Roman" w:cs="Times New Roman"/>
          <w:sz w:val="18"/>
          <w:szCs w:val="18"/>
        </w:rPr>
        <w:t xml:space="preserve"> № _____</w:t>
      </w:r>
    </w:p>
    <w:p w:rsidR="00C153A5" w:rsidRDefault="00C153A5" w:rsidP="002E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64E" w:rsidRPr="002E564E" w:rsidRDefault="002E564E" w:rsidP="002E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64E">
        <w:rPr>
          <w:rFonts w:ascii="Times New Roman" w:hAnsi="Times New Roman" w:cs="Times New Roman"/>
          <w:b/>
          <w:bCs/>
          <w:sz w:val="24"/>
          <w:szCs w:val="24"/>
        </w:rPr>
        <w:t>ОБЩИЕ ПРАВИЛА</w:t>
      </w:r>
    </w:p>
    <w:p w:rsidR="002E564E" w:rsidRDefault="002E564E" w:rsidP="002E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64E">
        <w:rPr>
          <w:rFonts w:ascii="Times New Roman" w:hAnsi="Times New Roman" w:cs="Times New Roman"/>
          <w:b/>
          <w:bCs/>
          <w:sz w:val="24"/>
          <w:szCs w:val="24"/>
        </w:rPr>
        <w:t>ЗАПОЛНЕНИЯ ПОЛЕЙ ЗАЯВКИ НА ОПЛАТУ РАСХОДОВ</w:t>
      </w:r>
    </w:p>
    <w:p w:rsidR="002E564E" w:rsidRDefault="002E564E" w:rsidP="002E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88"/>
        <w:gridCol w:w="3615"/>
        <w:gridCol w:w="4961"/>
      </w:tblGrid>
      <w:tr w:rsidR="002E564E" w:rsidTr="002D6506">
        <w:trPr>
          <w:tblHeader/>
        </w:trPr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3615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оплату расходов</w:t>
            </w:r>
            <w:r w:rsidR="00671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(*)</w:t>
            </w:r>
          </w:p>
        </w:tc>
        <w:tc>
          <w:tcPr>
            <w:tcW w:w="4961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формы по ОКУД</w:t>
            </w:r>
          </w:p>
        </w:tc>
        <w:tc>
          <w:tcPr>
            <w:tcW w:w="4961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Данное поле не заполняется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2E564E" w:rsidRDefault="00F64356" w:rsidP="00F64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номер заявки. Номер заявки указывается цифрами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составления заявки. Указывается число, месяц, год – цифрами (в формате ДД.ММ.ГГГГ)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:rsidR="002E564E" w:rsidRDefault="00C73784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платежа</w:t>
            </w:r>
          </w:p>
        </w:tc>
        <w:tc>
          <w:tcPr>
            <w:tcW w:w="4961" w:type="dxa"/>
          </w:tcPr>
          <w:p w:rsidR="002E564E" w:rsidRDefault="00C73784" w:rsidP="00D507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</w:t>
            </w:r>
            <w:r w:rsidR="00D50779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существления электронных расчетов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этом поле проставляется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согласно нормативным актам Банка России, регламентирующим электронные расчеты</w:t>
            </w:r>
          </w:p>
        </w:tc>
      </w:tr>
      <w:tr w:rsidR="002E564E" w:rsidTr="000B5255">
        <w:tc>
          <w:tcPr>
            <w:tcW w:w="888" w:type="dxa"/>
          </w:tcPr>
          <w:p w:rsidR="002E564E" w:rsidRDefault="002E564E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15" w:type="dxa"/>
          </w:tcPr>
          <w:p w:rsidR="002E564E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прописью</w:t>
            </w:r>
          </w:p>
        </w:tc>
        <w:tc>
          <w:tcPr>
            <w:tcW w:w="4961" w:type="dxa"/>
          </w:tcPr>
          <w:p w:rsidR="002E564E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 начала строки с заглавной буквы сумма платежа прописью в рублях</w:t>
            </w:r>
            <w:r w:rsidR="00D50779">
              <w:rPr>
                <w:rFonts w:ascii="Times New Roman" w:hAnsi="Times New Roman" w:cs="Times New Roman"/>
                <w:bCs/>
                <w:sz w:val="24"/>
                <w:szCs w:val="24"/>
              </w:rPr>
              <w:t>, при этом слово «рубль» («рублей, «рубля») не сокращается, копейки указываются цифрами, слово «копейка» («копейки», «копеек») также не сокращается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15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платежа цифрами</w:t>
            </w:r>
            <w:r w:rsidR="00A2506A">
              <w:rPr>
                <w:rFonts w:ascii="Times New Roman" w:hAnsi="Times New Roman" w:cs="Times New Roman"/>
                <w:bCs/>
                <w:sz w:val="24"/>
                <w:szCs w:val="24"/>
              </w:rPr>
              <w:t>, рубли отделяются от копеек знаком тире «-»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15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Плательщик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наименование получателя бюджетных средств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15" w:type="dxa"/>
          </w:tcPr>
          <w:p w:rsidR="00C94A97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номер лицевого счета получателя бюджетных средств, открытый в финансовом органе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15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 плательщика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Данное поле не заполняется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15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Банковский идентификационный код (БИК) банка плательщика</w:t>
            </w:r>
            <w:r w:rsidR="00A2506A">
              <w:rPr>
                <w:rFonts w:ascii="Times New Roman" w:hAnsi="Times New Roman" w:cs="Times New Roman"/>
                <w:bCs/>
                <w:sz w:val="24"/>
                <w:szCs w:val="24"/>
              </w:rPr>
              <w:t>. Данное поле не заполняется.</w:t>
            </w:r>
          </w:p>
        </w:tc>
      </w:tr>
      <w:tr w:rsidR="00C94A97" w:rsidTr="000B5255">
        <w:tc>
          <w:tcPr>
            <w:tcW w:w="888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15" w:type="dxa"/>
          </w:tcPr>
          <w:p w:rsidR="00C94A97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C94A97" w:rsidRDefault="00C94A97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счета банка плательщика. Данное поле не заполняется</w:t>
            </w:r>
          </w:p>
        </w:tc>
      </w:tr>
      <w:tr w:rsidR="00C94A97" w:rsidTr="000B5255">
        <w:tc>
          <w:tcPr>
            <w:tcW w:w="888" w:type="dxa"/>
          </w:tcPr>
          <w:p w:rsidR="00C94A97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15" w:type="dxa"/>
          </w:tcPr>
          <w:p w:rsidR="00C94A97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4961" w:type="dxa"/>
          </w:tcPr>
          <w:p w:rsidR="00C94A97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Указываются наименование и местонахождение кредитной организации, филиала кредитной организации или учреждения Банка России, чей БИК указан в поле «БИК» банка получателя</w:t>
            </w:r>
          </w:p>
        </w:tc>
      </w:tr>
      <w:tr w:rsidR="00A2506A" w:rsidTr="000B5255">
        <w:tc>
          <w:tcPr>
            <w:tcW w:w="888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15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4961" w:type="dxa"/>
          </w:tcPr>
          <w:p w:rsidR="00A2506A" w:rsidRDefault="00A2506A" w:rsidP="00A250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Банковский идентификационный код (БИК) банка получателя. Указывается БИК кредитной организации, филиала кредитной организации или учреждения Банка России в соответствии со Справочником БИК РФ</w:t>
            </w:r>
          </w:p>
        </w:tc>
      </w:tr>
      <w:tr w:rsidR="00A2506A" w:rsidTr="000B5255">
        <w:tc>
          <w:tcPr>
            <w:tcW w:w="888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15" w:type="dxa"/>
          </w:tcPr>
          <w:p w:rsidR="00A2506A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счета банка получателя. Поставляется номер корреспондирующего счета (субсчета), открытый кредитной организации, филиалу кредитной организации в учреждении Банка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России</w:t>
            </w:r>
          </w:p>
        </w:tc>
      </w:tr>
      <w:tr w:rsidR="00A2506A" w:rsidTr="000B5255">
        <w:tc>
          <w:tcPr>
            <w:tcW w:w="888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15" w:type="dxa"/>
          </w:tcPr>
          <w:p w:rsidR="00A2506A" w:rsidRDefault="00A2506A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</w:t>
            </w:r>
          </w:p>
        </w:tc>
        <w:tc>
          <w:tcPr>
            <w:tcW w:w="4961" w:type="dxa"/>
          </w:tcPr>
          <w:p w:rsidR="00516AE5" w:rsidRDefault="00A2506A" w:rsidP="00A250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наименование получателя средств. Дополнительно указывается наименование и местонахождение (сокращенные)</w:t>
            </w:r>
            <w:r w:rsidR="0051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обслуживающей кредитной организации в случае, если платеж осуществляется через открытый в другой кредитной организации, другом филиале кредитной организации корреспондентский счет, счет участника расчетов, счет </w:t>
            </w:r>
            <w:proofErr w:type="spellStart"/>
            <w:r w:rsidR="00516AE5">
              <w:rPr>
                <w:rFonts w:ascii="Times New Roman" w:hAnsi="Times New Roman" w:cs="Times New Roman"/>
                <w:bCs/>
                <w:sz w:val="24"/>
                <w:szCs w:val="24"/>
              </w:rPr>
              <w:t>межфилиальных</w:t>
            </w:r>
            <w:proofErr w:type="spellEnd"/>
            <w:r w:rsidR="00516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расчетов, проставленный в поле «</w:t>
            </w:r>
            <w:proofErr w:type="spellStart"/>
            <w:r w:rsidR="00516AE5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="00516AE5">
              <w:rPr>
                <w:rFonts w:ascii="Times New Roman" w:hAnsi="Times New Roman" w:cs="Times New Roman"/>
                <w:bCs/>
                <w:sz w:val="24"/>
                <w:szCs w:val="24"/>
              </w:rPr>
              <w:t>. №» получателя.</w:t>
            </w:r>
          </w:p>
          <w:p w:rsidR="00A2506A" w:rsidRDefault="00516AE5" w:rsidP="00A250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лицевой счет в органе Федерального казначейства открыт получателю бюджетных средств, указываются полное или сокращенное наименование органа федерального казначейства, в скобках – полное или сокращенное наименование получателя бюджетных средств, лицевой счет которого открыт в органе федерального казначейства.</w:t>
            </w:r>
          </w:p>
          <w:p w:rsidR="00516AE5" w:rsidRDefault="00516AE5" w:rsidP="00516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лицевой счет в органе федерального казначейства открыт финансовому органу, указываются полное или сокращенное наименование органа федерального казначейства, в скобках – полные или сокращенные</w:t>
            </w:r>
            <w:r w:rsidR="00F64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наименования финансового органа и получателя бюджетных средств и лицевой счет финансового органа.</w:t>
            </w:r>
          </w:p>
        </w:tc>
      </w:tr>
      <w:tr w:rsidR="00A2506A" w:rsidTr="000B5255">
        <w:tc>
          <w:tcPr>
            <w:tcW w:w="888" w:type="dxa"/>
          </w:tcPr>
          <w:p w:rsidR="00A2506A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15" w:type="dxa"/>
          </w:tcPr>
          <w:p w:rsidR="00A2506A" w:rsidRPr="00F64356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A2506A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счета получателя.</w:t>
            </w:r>
          </w:p>
          <w:p w:rsidR="00F64356" w:rsidRDefault="00F6435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Проставляется номер лицевого счета получателя в кредитной организации, сформированный в соответствии с правилами ведения бухгалтерского учета в Банке России или правилами ведения бухгалтерского учета в кредитных организациях, расположенных на территории Российской Федерации</w:t>
            </w:r>
          </w:p>
        </w:tc>
      </w:tr>
      <w:tr w:rsidR="00A2506A" w:rsidTr="000B5255">
        <w:tc>
          <w:tcPr>
            <w:tcW w:w="888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15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оп.</w:t>
            </w:r>
          </w:p>
        </w:tc>
        <w:tc>
          <w:tcPr>
            <w:tcW w:w="4961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операции.</w:t>
            </w:r>
          </w:p>
          <w:p w:rsidR="004E1AD1" w:rsidRDefault="004E1AD1" w:rsidP="004E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Проставляется шифр:</w:t>
            </w:r>
          </w:p>
          <w:p w:rsidR="004E1AD1" w:rsidRPr="004E1AD1" w:rsidRDefault="004E1AD1" w:rsidP="004E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01 - Платежное поручение</w:t>
            </w:r>
          </w:p>
        </w:tc>
      </w:tr>
      <w:tr w:rsidR="00A2506A" w:rsidTr="000B5255">
        <w:tc>
          <w:tcPr>
            <w:tcW w:w="888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15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плат.</w:t>
            </w:r>
          </w:p>
        </w:tc>
        <w:tc>
          <w:tcPr>
            <w:tcW w:w="4961" w:type="dxa"/>
          </w:tcPr>
          <w:p w:rsidR="00A2506A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платежа. Данное поле не заполняется</w:t>
            </w:r>
          </w:p>
        </w:tc>
      </w:tr>
      <w:tr w:rsidR="004E1AD1" w:rsidTr="000B5255">
        <w:tc>
          <w:tcPr>
            <w:tcW w:w="888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15" w:type="dxa"/>
          </w:tcPr>
          <w:p w:rsidR="004E1AD1" w:rsidRDefault="004E1AD1" w:rsidP="004E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Наз. пл.</w:t>
            </w:r>
          </w:p>
        </w:tc>
        <w:tc>
          <w:tcPr>
            <w:tcW w:w="4961" w:type="dxa"/>
          </w:tcPr>
          <w:p w:rsidR="004E1AD1" w:rsidRDefault="004E1AD1" w:rsidP="004E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платежа кодовое.</w:t>
            </w:r>
          </w:p>
          <w:p w:rsidR="004E1AD1" w:rsidRDefault="004E1AD1" w:rsidP="004E1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Данное поле не заполняется</w:t>
            </w:r>
          </w:p>
        </w:tc>
      </w:tr>
      <w:tr w:rsidR="004E1AD1" w:rsidTr="000B5255">
        <w:tc>
          <w:tcPr>
            <w:tcW w:w="888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15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Очер. плат.</w:t>
            </w:r>
          </w:p>
        </w:tc>
        <w:tc>
          <w:tcPr>
            <w:tcW w:w="4961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Очередность платежа.</w:t>
            </w:r>
          </w:p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Проставляется очередность платежа в соответствии с законодательством и нормативными актами Банка России</w:t>
            </w:r>
          </w:p>
        </w:tc>
      </w:tr>
      <w:tr w:rsidR="004E1AD1" w:rsidTr="000B5255">
        <w:tc>
          <w:tcPr>
            <w:tcW w:w="888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15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961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Данное поле не заполняется</w:t>
            </w:r>
          </w:p>
        </w:tc>
      </w:tr>
      <w:tr w:rsidR="004E1AD1" w:rsidTr="000B5255">
        <w:tc>
          <w:tcPr>
            <w:tcW w:w="888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15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Рез. поле</w:t>
            </w:r>
          </w:p>
        </w:tc>
        <w:tc>
          <w:tcPr>
            <w:tcW w:w="4961" w:type="dxa"/>
          </w:tcPr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поле.</w:t>
            </w:r>
          </w:p>
          <w:p w:rsidR="004E1AD1" w:rsidRDefault="004E1AD1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Данное поле не заполняется</w:t>
            </w:r>
          </w:p>
        </w:tc>
      </w:tr>
      <w:tr w:rsidR="004E1AD1" w:rsidTr="000B5255">
        <w:tc>
          <w:tcPr>
            <w:tcW w:w="888" w:type="dxa"/>
          </w:tcPr>
          <w:p w:rsidR="004E1AD1" w:rsidRDefault="002D650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15" w:type="dxa"/>
          </w:tcPr>
          <w:p w:rsidR="004E1AD1" w:rsidRDefault="002D650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платежа</w:t>
            </w:r>
          </w:p>
        </w:tc>
        <w:tc>
          <w:tcPr>
            <w:tcW w:w="4961" w:type="dxa"/>
          </w:tcPr>
          <w:p w:rsidR="004E1AD1" w:rsidRDefault="002D6506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назначение платежа, наименование товаров, выполнение работ,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оказанных услуг, номера и даты подтверждающих документов. Налог выделяется в конце назначения платежа или (в случае оплаты за приобретенные товары или оказанные услуги) делается ссылка на то, что налог не уплачивается, также может быть указана другая необходимая информация</w:t>
            </w:r>
          </w:p>
        </w:tc>
      </w:tr>
      <w:tr w:rsidR="004E1AD1" w:rsidTr="000B5255">
        <w:tc>
          <w:tcPr>
            <w:tcW w:w="888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615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для печати получателя бюджетных средств. Проставляется оттиск печати получателя бюджетных средств согласно заявленному в карточке с образцами подписей и оттиска печати</w:t>
            </w:r>
          </w:p>
        </w:tc>
      </w:tr>
      <w:tr w:rsidR="004E1AD1" w:rsidTr="000B5255">
        <w:tc>
          <w:tcPr>
            <w:tcW w:w="888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615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 плательщика</w:t>
            </w:r>
          </w:p>
        </w:tc>
        <w:tc>
          <w:tcPr>
            <w:tcW w:w="4961" w:type="dxa"/>
          </w:tcPr>
          <w:p w:rsidR="004E1AD1" w:rsidRDefault="00E33FBC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Проставляются подписи (подпись) лиц получателя бюджетных средств, имеющих право подписи на расчетных документах, согласно заявленным в карточке с образцами подписей и оттиска печати</w:t>
            </w:r>
          </w:p>
        </w:tc>
      </w:tr>
      <w:tr w:rsidR="004E1AD1" w:rsidTr="000B5255">
        <w:tc>
          <w:tcPr>
            <w:tcW w:w="888" w:type="dxa"/>
          </w:tcPr>
          <w:p w:rsidR="004E1AD1" w:rsidRDefault="00D9669D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615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 банка</w:t>
            </w:r>
          </w:p>
        </w:tc>
        <w:tc>
          <w:tcPr>
            <w:tcW w:w="4961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 казначейского отдела.</w:t>
            </w:r>
          </w:p>
          <w:p w:rsidR="00B05CA2" w:rsidRDefault="00B05CA2" w:rsidP="00B05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Проставляются штампы казначейского отдела «Проведено» (с указанием даты, Ф.И.О. сотрудника, проверившего заявку) либо «отказано (с указанием причины отказа)</w:t>
            </w:r>
          </w:p>
        </w:tc>
      </w:tr>
      <w:tr w:rsidR="004E1AD1" w:rsidTr="000B5255">
        <w:tc>
          <w:tcPr>
            <w:tcW w:w="888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615" w:type="dxa"/>
          </w:tcPr>
          <w:p w:rsidR="004E1AD1" w:rsidRDefault="00B05CA2" w:rsidP="00B05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 банк плат.</w:t>
            </w:r>
          </w:p>
        </w:tc>
        <w:tc>
          <w:tcPr>
            <w:tcW w:w="4961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Поступило в банк плательщика.</w:t>
            </w:r>
          </w:p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дата поступления заявки в казначейский отдел</w:t>
            </w:r>
          </w:p>
        </w:tc>
      </w:tr>
      <w:tr w:rsidR="004E1AD1" w:rsidTr="000B5255">
        <w:tc>
          <w:tcPr>
            <w:tcW w:w="888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615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4961" w:type="dxa"/>
          </w:tcPr>
          <w:p w:rsidR="004E1AD1" w:rsidRDefault="00B05CA2" w:rsidP="00B0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(ИНН).</w:t>
            </w:r>
          </w:p>
          <w:p w:rsidR="00B05CA2" w:rsidRDefault="00B05CA2" w:rsidP="00B0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ИНН получателя бюджетных средств</w:t>
            </w:r>
          </w:p>
        </w:tc>
      </w:tr>
      <w:tr w:rsidR="004E1AD1" w:rsidTr="000B5255">
        <w:tc>
          <w:tcPr>
            <w:tcW w:w="888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615" w:type="dxa"/>
          </w:tcPr>
          <w:p w:rsidR="004E1AD1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4961" w:type="dxa"/>
          </w:tcPr>
          <w:p w:rsidR="00B05CA2" w:rsidRDefault="00B05CA2" w:rsidP="00B05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(ИНН).</w:t>
            </w:r>
          </w:p>
          <w:p w:rsidR="004E1AD1" w:rsidRDefault="00B05CA2" w:rsidP="00671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ИНН получателя средств</w:t>
            </w:r>
          </w:p>
        </w:tc>
      </w:tr>
      <w:tr w:rsidR="00B05CA2" w:rsidTr="000B5255">
        <w:tc>
          <w:tcPr>
            <w:tcW w:w="888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 104-110</w:t>
            </w:r>
          </w:p>
        </w:tc>
        <w:tc>
          <w:tcPr>
            <w:tcW w:w="3615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 заполняются при оформлении платежных документов на перечисление налогов, сборов и иных платежей в бюджетную систему Российской Федерации в соответствии с Приказом Минфина РФ № 106н и Положения ЦБ РФ и Минфина РФ № 298-П/173н</w:t>
            </w:r>
          </w:p>
        </w:tc>
      </w:tr>
      <w:tr w:rsidR="00B05CA2" w:rsidTr="000B5255">
        <w:tc>
          <w:tcPr>
            <w:tcW w:w="888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615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4961" w:type="dxa"/>
          </w:tcPr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причины постановки на учет (КПП).</w:t>
            </w:r>
          </w:p>
          <w:p w:rsidR="00B05CA2" w:rsidRDefault="00B05CA2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КПП получателя бюджетных средств</w:t>
            </w:r>
          </w:p>
        </w:tc>
      </w:tr>
      <w:tr w:rsidR="00671013" w:rsidTr="000B5255">
        <w:tc>
          <w:tcPr>
            <w:tcW w:w="888" w:type="dxa"/>
          </w:tcPr>
          <w:p w:rsidR="00671013" w:rsidRDefault="00671013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615" w:type="dxa"/>
          </w:tcPr>
          <w:p w:rsidR="00671013" w:rsidRDefault="00671013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4961" w:type="dxa"/>
          </w:tcPr>
          <w:p w:rsidR="00671013" w:rsidRDefault="00671013" w:rsidP="002E5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причины постановки на учет (КПП).</w:t>
            </w:r>
          </w:p>
          <w:p w:rsidR="00671013" w:rsidRDefault="00671013" w:rsidP="00671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КПП получателя средств</w:t>
            </w:r>
          </w:p>
        </w:tc>
      </w:tr>
      <w:tr w:rsidR="00671013" w:rsidTr="000B5255">
        <w:tc>
          <w:tcPr>
            <w:tcW w:w="888" w:type="dxa"/>
          </w:tcPr>
          <w:p w:rsidR="00671013" w:rsidRDefault="00671013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671013" w:rsidRDefault="00671013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71013" w:rsidRDefault="00671013" w:rsidP="002E5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564E" w:rsidRDefault="00671013" w:rsidP="0067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(*) далее - заявка</w:t>
      </w:r>
    </w:p>
    <w:p w:rsidR="004E1AD1" w:rsidRPr="002E564E" w:rsidRDefault="004E1AD1" w:rsidP="002E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564E" w:rsidRDefault="002E564E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8" w:name="Par1573"/>
      <w:bookmarkEnd w:id="8"/>
    </w:p>
    <w:p w:rsidR="002E564E" w:rsidRDefault="002E564E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44935" w:rsidRDefault="00744935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71DCB" w:rsidRDefault="00671DC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96B86" w:rsidRDefault="00096B86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96B86" w:rsidRDefault="00096B86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96B86" w:rsidRDefault="00096B86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к Порядку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исполнения местного бюджета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по расходам и учету бюджетных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обязательств, утвержденному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приказом финансового управления</w:t>
      </w:r>
    </w:p>
    <w:p w:rsidR="00B523AB" w:rsidRPr="00C6284D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от ________ 20____ года</w:t>
      </w:r>
      <w:r w:rsidR="00746BEF">
        <w:rPr>
          <w:rFonts w:ascii="Times New Roman" w:hAnsi="Times New Roman" w:cs="Times New Roman"/>
          <w:sz w:val="18"/>
          <w:szCs w:val="18"/>
        </w:rPr>
        <w:t xml:space="preserve"> №______</w:t>
      </w:r>
    </w:p>
    <w:p w:rsidR="00C6284D" w:rsidRDefault="00C6284D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284D" w:rsidRDefault="00C6284D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284D" w:rsidRDefault="00C6284D" w:rsidP="00C62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6284D" w:rsidRDefault="00C6284D" w:rsidP="00C62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6284D" w:rsidRDefault="00C6284D" w:rsidP="00C62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____________________</w:t>
      </w:r>
    </w:p>
    <w:p w:rsidR="00C6284D" w:rsidRPr="00C6284D" w:rsidRDefault="00C6284D" w:rsidP="00C6284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C6284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6284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6284D" w:rsidRDefault="00C6284D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284D" w:rsidRDefault="00C6284D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23AB" w:rsidRPr="00C01941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941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523AB" w:rsidRPr="00C01941" w:rsidRDefault="00B523AB" w:rsidP="00B03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941">
        <w:rPr>
          <w:rFonts w:ascii="Times New Roman" w:hAnsi="Times New Roman" w:cs="Times New Roman"/>
          <w:b/>
          <w:sz w:val="24"/>
          <w:szCs w:val="24"/>
        </w:rPr>
        <w:t>приема заявок на оплату расходов получателей средств местного бюджета</w:t>
      </w:r>
    </w:p>
    <w:p w:rsidR="00B523AB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_________20___г.</w:t>
      </w:r>
    </w:p>
    <w:p w:rsidR="00B523AB" w:rsidRPr="00F97039" w:rsidRDefault="00F97039" w:rsidP="00F9703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97039">
        <w:rPr>
          <w:rFonts w:ascii="Times New Roman" w:hAnsi="Times New Roman" w:cs="Times New Roman"/>
          <w:sz w:val="18"/>
          <w:szCs w:val="18"/>
        </w:rPr>
        <w:t xml:space="preserve">  (месяц)</w:t>
      </w:r>
    </w:p>
    <w:p w:rsidR="00F97039" w:rsidRDefault="00F97039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7039" w:rsidRDefault="00F97039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1941" w:rsidTr="00C01941">
        <w:tc>
          <w:tcPr>
            <w:tcW w:w="2392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41">
              <w:rPr>
                <w:rFonts w:ascii="Times New Roman" w:hAnsi="Times New Roman" w:cs="Times New Roman"/>
                <w:sz w:val="24"/>
                <w:szCs w:val="24"/>
              </w:rPr>
              <w:t>Наименование ГРБС (ПБС)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41">
              <w:rPr>
                <w:rFonts w:ascii="Times New Roman" w:hAnsi="Times New Roman" w:cs="Times New Roman"/>
                <w:sz w:val="24"/>
                <w:szCs w:val="24"/>
              </w:rPr>
              <w:t>Экономическая статья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41">
              <w:rPr>
                <w:rFonts w:ascii="Times New Roman" w:hAnsi="Times New Roman" w:cs="Times New Roman"/>
                <w:sz w:val="24"/>
                <w:szCs w:val="24"/>
              </w:rPr>
              <w:t>Субэконом</w:t>
            </w:r>
            <w:proofErr w:type="spellEnd"/>
            <w:r w:rsidRPr="00C01941">
              <w:rPr>
                <w:rFonts w:ascii="Times New Roman" w:hAnsi="Times New Roman" w:cs="Times New Roman"/>
                <w:sz w:val="24"/>
                <w:szCs w:val="24"/>
              </w:rPr>
              <w:t>. статья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1941" w:rsidTr="00C01941">
        <w:tc>
          <w:tcPr>
            <w:tcW w:w="2392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941" w:rsidTr="00C01941">
        <w:tc>
          <w:tcPr>
            <w:tcW w:w="2392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1941" w:rsidRDefault="00C01941" w:rsidP="00B52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3AB" w:rsidRDefault="00B523AB" w:rsidP="00B52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23AB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Примечание:______________________________________________________________</w:t>
      </w: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___________     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01941" w:rsidRPr="00C6284D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6284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97" w:rsidRDefault="00DD069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941" w:rsidRDefault="00C01941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94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C63D7" w:rsidRDefault="00CC63D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средств</w:t>
      </w:r>
    </w:p>
    <w:p w:rsidR="00DD0697" w:rsidRDefault="00DD069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DD0697" w:rsidRDefault="00DD069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КСП</w:t>
      </w:r>
    </w:p>
    <w:p w:rsidR="00CC63D7" w:rsidRDefault="00CC63D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A62" w:rsidRDefault="007F1A62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Default="00096B86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DCB" w:rsidRDefault="00671DCB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5E7" w:rsidRDefault="008615E7" w:rsidP="00C01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3A5" w:rsidRDefault="00C153A5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к Порядку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исполнения местного бюджета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по расходам и учету бюджетных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обязательств, утвержденному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приказом финансового управления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284D">
        <w:rPr>
          <w:rFonts w:ascii="Times New Roman" w:hAnsi="Times New Roman" w:cs="Times New Roman"/>
          <w:sz w:val="18"/>
          <w:szCs w:val="18"/>
        </w:rPr>
        <w:t>от ________ 20____ года</w:t>
      </w:r>
      <w:r w:rsidR="006E26F7">
        <w:rPr>
          <w:rFonts w:ascii="Times New Roman" w:hAnsi="Times New Roman" w:cs="Times New Roman"/>
          <w:sz w:val="18"/>
          <w:szCs w:val="18"/>
        </w:rPr>
        <w:t xml:space="preserve"> №______</w:t>
      </w:r>
    </w:p>
    <w:p w:rsidR="008615E7" w:rsidRPr="00C6284D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15E7" w:rsidRDefault="008615E7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F3D44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Финансового управления</w:t>
      </w:r>
    </w:p>
    <w:p w:rsidR="005F3D44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районного муниципального</w:t>
      </w:r>
    </w:p>
    <w:p w:rsidR="005F3D44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5F3D44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615E7" w:rsidRPr="00F97039" w:rsidRDefault="008615E7" w:rsidP="00861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39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8615E7" w:rsidRDefault="00F97039" w:rsidP="00861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5E7">
        <w:rPr>
          <w:rFonts w:ascii="Times New Roman" w:hAnsi="Times New Roman" w:cs="Times New Roman"/>
          <w:sz w:val="24"/>
          <w:szCs w:val="24"/>
        </w:rPr>
        <w:t xml:space="preserve"> внесении изменений в График </w:t>
      </w:r>
      <w:r w:rsidRPr="00302A97">
        <w:rPr>
          <w:rFonts w:ascii="Times New Roman" w:hAnsi="Times New Roman" w:cs="Times New Roman"/>
          <w:sz w:val="24"/>
          <w:szCs w:val="24"/>
        </w:rPr>
        <w:t>приема заявок на оплату расходов получателей средств местного бюджета</w:t>
      </w:r>
    </w:p>
    <w:p w:rsidR="00F97039" w:rsidRDefault="00F97039" w:rsidP="00861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 20___ г.</w:t>
      </w:r>
    </w:p>
    <w:p w:rsidR="00F97039" w:rsidRDefault="00F97039" w:rsidP="00F9703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97039">
        <w:rPr>
          <w:rFonts w:ascii="Times New Roman" w:hAnsi="Times New Roman" w:cs="Times New Roman"/>
          <w:sz w:val="18"/>
          <w:szCs w:val="18"/>
        </w:rPr>
        <w:t>(месяц)</w:t>
      </w:r>
    </w:p>
    <w:p w:rsidR="00F97039" w:rsidRDefault="00F97039" w:rsidP="00F9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039" w:rsidRDefault="00F97039" w:rsidP="00F9703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039">
        <w:rPr>
          <w:rFonts w:ascii="Times New Roman" w:hAnsi="Times New Roman" w:cs="Times New Roman"/>
          <w:sz w:val="24"/>
          <w:szCs w:val="24"/>
          <w:u w:val="single"/>
        </w:rPr>
        <w:t>(наименование получателя средств)</w:t>
      </w:r>
      <w:r w:rsidRPr="00F9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просит внести изменения в График финансирования </w:t>
      </w:r>
      <w:r w:rsidRPr="00F97039">
        <w:rPr>
          <w:rFonts w:ascii="Times New Roman" w:hAnsi="Times New Roman" w:cs="Times New Roman"/>
          <w:sz w:val="24"/>
          <w:szCs w:val="24"/>
          <w:u w:val="single"/>
        </w:rPr>
        <w:t>(месяц) 20__ г.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сумму____________________ рублей по следующей классификации:</w:t>
      </w:r>
    </w:p>
    <w:p w:rsidR="00F97039" w:rsidRDefault="00F97039" w:rsidP="00F970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039">
        <w:rPr>
          <w:rFonts w:ascii="Times New Roman" w:hAnsi="Times New Roman" w:cs="Times New Roman"/>
          <w:sz w:val="24"/>
          <w:szCs w:val="24"/>
          <w:u w:val="single"/>
        </w:rPr>
        <w:t>(код бюджетной классификации)</w:t>
      </w:r>
      <w:r>
        <w:rPr>
          <w:rFonts w:ascii="Times New Roman" w:hAnsi="Times New Roman" w:cs="Times New Roman"/>
          <w:sz w:val="24"/>
          <w:szCs w:val="24"/>
        </w:rPr>
        <w:t xml:space="preserve"> в размере____________ рублей, в связи с </w:t>
      </w:r>
      <w:r w:rsidRPr="00F97039">
        <w:rPr>
          <w:rFonts w:ascii="Times New Roman" w:hAnsi="Times New Roman" w:cs="Times New Roman"/>
          <w:sz w:val="24"/>
          <w:szCs w:val="24"/>
          <w:u w:val="single"/>
        </w:rPr>
        <w:t>(указать причину внесения изменений)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97039" w:rsidRDefault="00F97039" w:rsidP="00F970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:rsidR="00F97039" w:rsidRDefault="00F97039" w:rsidP="00F9703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:rsidR="005F3D44" w:rsidRDefault="005F3D44" w:rsidP="005F3D4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3D44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D4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получателя бюджетных средств _______     __________________</w:t>
      </w:r>
    </w:p>
    <w:p w:rsidR="005F3D44" w:rsidRPr="00C6284D" w:rsidRDefault="005F3D44" w:rsidP="005F3D4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6284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6284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5F3D44" w:rsidRDefault="00997AEC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СОГЛАСОВАНО:</w:t>
      </w: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Глава муниципального образования             _______     __________________</w:t>
      </w:r>
    </w:p>
    <w:p w:rsidR="00997AEC" w:rsidRPr="00C6284D" w:rsidRDefault="00997AEC" w:rsidP="00997AE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6284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6284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Начальник финансового управления              _______     __________________</w:t>
      </w:r>
    </w:p>
    <w:p w:rsidR="00997AEC" w:rsidRPr="00C6284D" w:rsidRDefault="00997AEC" w:rsidP="00997AE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6284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6284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97AEC" w:rsidRDefault="00997AEC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D0F" w:rsidRDefault="00FE0D0F" w:rsidP="00997A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D0F" w:rsidRDefault="00FE0D0F" w:rsidP="00FE0D0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отказа________________________________________________________</w:t>
      </w:r>
    </w:p>
    <w:p w:rsidR="00FE0D0F" w:rsidRDefault="00FE0D0F" w:rsidP="00FE0D0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E564E" w:rsidRDefault="002E564E" w:rsidP="000A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4E" w:rsidRDefault="002E564E" w:rsidP="000A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4E" w:rsidRDefault="002E564E" w:rsidP="000A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4E" w:rsidRPr="00997AEC" w:rsidRDefault="002E564E" w:rsidP="000A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564E" w:rsidRPr="00997AEC" w:rsidSect="0056319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2CD"/>
    <w:multiLevelType w:val="hybridMultilevel"/>
    <w:tmpl w:val="1F1E329E"/>
    <w:lvl w:ilvl="0" w:tplc="31FCDD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37BD"/>
    <w:multiLevelType w:val="hybridMultilevel"/>
    <w:tmpl w:val="A596F390"/>
    <w:lvl w:ilvl="0" w:tplc="527EFD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9509F8"/>
    <w:multiLevelType w:val="multilevel"/>
    <w:tmpl w:val="3EB86F2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1134"/>
      </w:pPr>
      <w:rPr>
        <w:rFonts w:hint="default"/>
        <w:b w:val="0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02F69B0"/>
    <w:multiLevelType w:val="multilevel"/>
    <w:tmpl w:val="A5C4EE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4">
    <w:nsid w:val="5389735E"/>
    <w:multiLevelType w:val="hybridMultilevel"/>
    <w:tmpl w:val="B0DA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79B"/>
    <w:multiLevelType w:val="hybridMultilevel"/>
    <w:tmpl w:val="EB9AFF1E"/>
    <w:lvl w:ilvl="0" w:tplc="95B49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34DC"/>
    <w:rsid w:val="000000ED"/>
    <w:rsid w:val="00007644"/>
    <w:rsid w:val="00007B94"/>
    <w:rsid w:val="00011C33"/>
    <w:rsid w:val="000128CF"/>
    <w:rsid w:val="000140E3"/>
    <w:rsid w:val="000236A7"/>
    <w:rsid w:val="00023FD9"/>
    <w:rsid w:val="00027EFD"/>
    <w:rsid w:val="0003467E"/>
    <w:rsid w:val="00035D0C"/>
    <w:rsid w:val="000379BB"/>
    <w:rsid w:val="0005517C"/>
    <w:rsid w:val="0007089E"/>
    <w:rsid w:val="00071791"/>
    <w:rsid w:val="00073100"/>
    <w:rsid w:val="00076D54"/>
    <w:rsid w:val="00087A76"/>
    <w:rsid w:val="000908CA"/>
    <w:rsid w:val="00094CCB"/>
    <w:rsid w:val="00096B86"/>
    <w:rsid w:val="000A27B3"/>
    <w:rsid w:val="000A4FBE"/>
    <w:rsid w:val="000B5255"/>
    <w:rsid w:val="000B567C"/>
    <w:rsid w:val="000C23F2"/>
    <w:rsid w:val="000C2B4A"/>
    <w:rsid w:val="000C54A6"/>
    <w:rsid w:val="000E077E"/>
    <w:rsid w:val="000E11C4"/>
    <w:rsid w:val="000E229D"/>
    <w:rsid w:val="000E71C6"/>
    <w:rsid w:val="000E7E23"/>
    <w:rsid w:val="000F3EEC"/>
    <w:rsid w:val="000F48EF"/>
    <w:rsid w:val="000F49BB"/>
    <w:rsid w:val="000F554D"/>
    <w:rsid w:val="000F7376"/>
    <w:rsid w:val="001031D8"/>
    <w:rsid w:val="00104029"/>
    <w:rsid w:val="0010560D"/>
    <w:rsid w:val="00106F42"/>
    <w:rsid w:val="0011021D"/>
    <w:rsid w:val="00110C44"/>
    <w:rsid w:val="00112242"/>
    <w:rsid w:val="001221D8"/>
    <w:rsid w:val="001231BF"/>
    <w:rsid w:val="0012647D"/>
    <w:rsid w:val="001264DB"/>
    <w:rsid w:val="0013218B"/>
    <w:rsid w:val="001323D5"/>
    <w:rsid w:val="00134F68"/>
    <w:rsid w:val="001353C7"/>
    <w:rsid w:val="00135839"/>
    <w:rsid w:val="00143F0D"/>
    <w:rsid w:val="00147AA1"/>
    <w:rsid w:val="0015240B"/>
    <w:rsid w:val="00154197"/>
    <w:rsid w:val="00156EDF"/>
    <w:rsid w:val="0016064D"/>
    <w:rsid w:val="001643B8"/>
    <w:rsid w:val="00166E77"/>
    <w:rsid w:val="00167216"/>
    <w:rsid w:val="00176017"/>
    <w:rsid w:val="001831C7"/>
    <w:rsid w:val="0018552E"/>
    <w:rsid w:val="00185DFD"/>
    <w:rsid w:val="00195862"/>
    <w:rsid w:val="0019724C"/>
    <w:rsid w:val="001A2923"/>
    <w:rsid w:val="001A71D4"/>
    <w:rsid w:val="001B1E23"/>
    <w:rsid w:val="001B4BC2"/>
    <w:rsid w:val="001B5EC5"/>
    <w:rsid w:val="001B67B8"/>
    <w:rsid w:val="001C1884"/>
    <w:rsid w:val="001C6868"/>
    <w:rsid w:val="001C7112"/>
    <w:rsid w:val="001D121F"/>
    <w:rsid w:val="001D68EB"/>
    <w:rsid w:val="001D7F46"/>
    <w:rsid w:val="001F1059"/>
    <w:rsid w:val="001F1D84"/>
    <w:rsid w:val="001F21F6"/>
    <w:rsid w:val="001F22F4"/>
    <w:rsid w:val="001F473D"/>
    <w:rsid w:val="001F5119"/>
    <w:rsid w:val="001F7FAF"/>
    <w:rsid w:val="00201C38"/>
    <w:rsid w:val="00207E00"/>
    <w:rsid w:val="002144BA"/>
    <w:rsid w:val="00214C26"/>
    <w:rsid w:val="00215FA1"/>
    <w:rsid w:val="00222F17"/>
    <w:rsid w:val="00223315"/>
    <w:rsid w:val="002261D4"/>
    <w:rsid w:val="0023224F"/>
    <w:rsid w:val="0024145D"/>
    <w:rsid w:val="00243473"/>
    <w:rsid w:val="00244163"/>
    <w:rsid w:val="002470E3"/>
    <w:rsid w:val="0025048F"/>
    <w:rsid w:val="00252906"/>
    <w:rsid w:val="0025319A"/>
    <w:rsid w:val="002542D1"/>
    <w:rsid w:val="00254305"/>
    <w:rsid w:val="00254B85"/>
    <w:rsid w:val="00256A62"/>
    <w:rsid w:val="00257C10"/>
    <w:rsid w:val="0026319E"/>
    <w:rsid w:val="00267F2C"/>
    <w:rsid w:val="0027308B"/>
    <w:rsid w:val="0027560E"/>
    <w:rsid w:val="002764C4"/>
    <w:rsid w:val="0028057B"/>
    <w:rsid w:val="00281A31"/>
    <w:rsid w:val="00283BE4"/>
    <w:rsid w:val="0028629F"/>
    <w:rsid w:val="00286E5A"/>
    <w:rsid w:val="00287FF0"/>
    <w:rsid w:val="00292E74"/>
    <w:rsid w:val="0029740D"/>
    <w:rsid w:val="002A10E3"/>
    <w:rsid w:val="002B4E77"/>
    <w:rsid w:val="002B7889"/>
    <w:rsid w:val="002C070F"/>
    <w:rsid w:val="002C5305"/>
    <w:rsid w:val="002C7169"/>
    <w:rsid w:val="002C7F54"/>
    <w:rsid w:val="002D1687"/>
    <w:rsid w:val="002D2AC6"/>
    <w:rsid w:val="002D6506"/>
    <w:rsid w:val="002D671F"/>
    <w:rsid w:val="002E02C6"/>
    <w:rsid w:val="002E0C34"/>
    <w:rsid w:val="002E1AD9"/>
    <w:rsid w:val="002E3074"/>
    <w:rsid w:val="002E3733"/>
    <w:rsid w:val="002E564E"/>
    <w:rsid w:val="002E570B"/>
    <w:rsid w:val="002E6B4C"/>
    <w:rsid w:val="002F3554"/>
    <w:rsid w:val="003011B0"/>
    <w:rsid w:val="003029C3"/>
    <w:rsid w:val="00302A97"/>
    <w:rsid w:val="00304F77"/>
    <w:rsid w:val="00307809"/>
    <w:rsid w:val="003102DE"/>
    <w:rsid w:val="0031085A"/>
    <w:rsid w:val="00317276"/>
    <w:rsid w:val="00320543"/>
    <w:rsid w:val="00322A24"/>
    <w:rsid w:val="00324893"/>
    <w:rsid w:val="0032580F"/>
    <w:rsid w:val="003340D5"/>
    <w:rsid w:val="003373FF"/>
    <w:rsid w:val="003400C4"/>
    <w:rsid w:val="00343200"/>
    <w:rsid w:val="0034619B"/>
    <w:rsid w:val="00347EE6"/>
    <w:rsid w:val="003532BB"/>
    <w:rsid w:val="00353F10"/>
    <w:rsid w:val="003575DD"/>
    <w:rsid w:val="00362CA2"/>
    <w:rsid w:val="00366488"/>
    <w:rsid w:val="00366ED8"/>
    <w:rsid w:val="0036795E"/>
    <w:rsid w:val="003771AE"/>
    <w:rsid w:val="0038064C"/>
    <w:rsid w:val="00381FB1"/>
    <w:rsid w:val="003832FB"/>
    <w:rsid w:val="00384ABD"/>
    <w:rsid w:val="00390D81"/>
    <w:rsid w:val="00397A1E"/>
    <w:rsid w:val="003A32DD"/>
    <w:rsid w:val="003A63AD"/>
    <w:rsid w:val="003A734E"/>
    <w:rsid w:val="003A77BA"/>
    <w:rsid w:val="003B0EAF"/>
    <w:rsid w:val="003C0EEF"/>
    <w:rsid w:val="003C1A59"/>
    <w:rsid w:val="003C1E66"/>
    <w:rsid w:val="003C2F8A"/>
    <w:rsid w:val="003C4521"/>
    <w:rsid w:val="003C5209"/>
    <w:rsid w:val="003C7DBD"/>
    <w:rsid w:val="003D7555"/>
    <w:rsid w:val="003E281E"/>
    <w:rsid w:val="003E6A3D"/>
    <w:rsid w:val="003F4708"/>
    <w:rsid w:val="004021CA"/>
    <w:rsid w:val="004026B4"/>
    <w:rsid w:val="00404C12"/>
    <w:rsid w:val="00405C80"/>
    <w:rsid w:val="00415EA8"/>
    <w:rsid w:val="00416FD9"/>
    <w:rsid w:val="00421F05"/>
    <w:rsid w:val="00422851"/>
    <w:rsid w:val="00424B01"/>
    <w:rsid w:val="00424E92"/>
    <w:rsid w:val="0043046A"/>
    <w:rsid w:val="0044043F"/>
    <w:rsid w:val="00444D69"/>
    <w:rsid w:val="004469D4"/>
    <w:rsid w:val="0044721C"/>
    <w:rsid w:val="004478C1"/>
    <w:rsid w:val="00457A9C"/>
    <w:rsid w:val="00464689"/>
    <w:rsid w:val="00471B40"/>
    <w:rsid w:val="004847CE"/>
    <w:rsid w:val="00485AAE"/>
    <w:rsid w:val="00486B45"/>
    <w:rsid w:val="00486D3C"/>
    <w:rsid w:val="00491665"/>
    <w:rsid w:val="00492AB5"/>
    <w:rsid w:val="00494A8E"/>
    <w:rsid w:val="00494E83"/>
    <w:rsid w:val="0049767C"/>
    <w:rsid w:val="004B0355"/>
    <w:rsid w:val="004B07FF"/>
    <w:rsid w:val="004B503B"/>
    <w:rsid w:val="004C1B48"/>
    <w:rsid w:val="004C242B"/>
    <w:rsid w:val="004C3628"/>
    <w:rsid w:val="004C6918"/>
    <w:rsid w:val="004C69B0"/>
    <w:rsid w:val="004D28A9"/>
    <w:rsid w:val="004D43F2"/>
    <w:rsid w:val="004D7141"/>
    <w:rsid w:val="004E1AD1"/>
    <w:rsid w:val="004E26C2"/>
    <w:rsid w:val="004E3B3E"/>
    <w:rsid w:val="004F0B54"/>
    <w:rsid w:val="004F1FCE"/>
    <w:rsid w:val="004F6D9E"/>
    <w:rsid w:val="00500356"/>
    <w:rsid w:val="00504137"/>
    <w:rsid w:val="00505627"/>
    <w:rsid w:val="00510BCA"/>
    <w:rsid w:val="00512D0B"/>
    <w:rsid w:val="00516AE5"/>
    <w:rsid w:val="00516F7E"/>
    <w:rsid w:val="00526A43"/>
    <w:rsid w:val="00534EB6"/>
    <w:rsid w:val="00540541"/>
    <w:rsid w:val="005511D8"/>
    <w:rsid w:val="00551470"/>
    <w:rsid w:val="00552329"/>
    <w:rsid w:val="0055605E"/>
    <w:rsid w:val="005570A8"/>
    <w:rsid w:val="00557AC3"/>
    <w:rsid w:val="005619E0"/>
    <w:rsid w:val="00563195"/>
    <w:rsid w:val="00565ACA"/>
    <w:rsid w:val="00566001"/>
    <w:rsid w:val="00577304"/>
    <w:rsid w:val="00582533"/>
    <w:rsid w:val="00583535"/>
    <w:rsid w:val="00583CD8"/>
    <w:rsid w:val="005869C0"/>
    <w:rsid w:val="00592509"/>
    <w:rsid w:val="00592FCB"/>
    <w:rsid w:val="005933A5"/>
    <w:rsid w:val="005933FC"/>
    <w:rsid w:val="00593C50"/>
    <w:rsid w:val="005944C0"/>
    <w:rsid w:val="00595F46"/>
    <w:rsid w:val="005A0B02"/>
    <w:rsid w:val="005A13CA"/>
    <w:rsid w:val="005A3382"/>
    <w:rsid w:val="005A3550"/>
    <w:rsid w:val="005A6765"/>
    <w:rsid w:val="005B66AE"/>
    <w:rsid w:val="005C1371"/>
    <w:rsid w:val="005D0843"/>
    <w:rsid w:val="005D5F59"/>
    <w:rsid w:val="005D7032"/>
    <w:rsid w:val="005E0750"/>
    <w:rsid w:val="005E60C1"/>
    <w:rsid w:val="005F29E8"/>
    <w:rsid w:val="005F3D44"/>
    <w:rsid w:val="005F4822"/>
    <w:rsid w:val="005F491E"/>
    <w:rsid w:val="00600D06"/>
    <w:rsid w:val="00603E8B"/>
    <w:rsid w:val="006047FA"/>
    <w:rsid w:val="00605E95"/>
    <w:rsid w:val="0061228F"/>
    <w:rsid w:val="0061680A"/>
    <w:rsid w:val="00617D2B"/>
    <w:rsid w:val="0062132E"/>
    <w:rsid w:val="006444FE"/>
    <w:rsid w:val="00644731"/>
    <w:rsid w:val="006468EA"/>
    <w:rsid w:val="00653287"/>
    <w:rsid w:val="00653E55"/>
    <w:rsid w:val="00655DFC"/>
    <w:rsid w:val="006602D6"/>
    <w:rsid w:val="0066193C"/>
    <w:rsid w:val="00671013"/>
    <w:rsid w:val="00671DCB"/>
    <w:rsid w:val="00676869"/>
    <w:rsid w:val="006770B8"/>
    <w:rsid w:val="00677695"/>
    <w:rsid w:val="00680AF8"/>
    <w:rsid w:val="00681C49"/>
    <w:rsid w:val="0068282C"/>
    <w:rsid w:val="00683BE9"/>
    <w:rsid w:val="00690DCD"/>
    <w:rsid w:val="0069683F"/>
    <w:rsid w:val="00697E12"/>
    <w:rsid w:val="006A01B0"/>
    <w:rsid w:val="006A067A"/>
    <w:rsid w:val="006A7485"/>
    <w:rsid w:val="006A7C96"/>
    <w:rsid w:val="006B1346"/>
    <w:rsid w:val="006B1FB3"/>
    <w:rsid w:val="006B25D2"/>
    <w:rsid w:val="006B3C61"/>
    <w:rsid w:val="006B4BD3"/>
    <w:rsid w:val="006C544A"/>
    <w:rsid w:val="006D0259"/>
    <w:rsid w:val="006D0C24"/>
    <w:rsid w:val="006D79AC"/>
    <w:rsid w:val="006E02A9"/>
    <w:rsid w:val="006E26F7"/>
    <w:rsid w:val="006E289D"/>
    <w:rsid w:val="006F2CCA"/>
    <w:rsid w:val="006F79AD"/>
    <w:rsid w:val="00702F3D"/>
    <w:rsid w:val="00703F44"/>
    <w:rsid w:val="00705CCC"/>
    <w:rsid w:val="0072086B"/>
    <w:rsid w:val="00724E0F"/>
    <w:rsid w:val="00726804"/>
    <w:rsid w:val="00734825"/>
    <w:rsid w:val="00735D6A"/>
    <w:rsid w:val="00737E72"/>
    <w:rsid w:val="00744935"/>
    <w:rsid w:val="007455A9"/>
    <w:rsid w:val="00746BEF"/>
    <w:rsid w:val="00750FBE"/>
    <w:rsid w:val="00755009"/>
    <w:rsid w:val="00756D3E"/>
    <w:rsid w:val="0075722B"/>
    <w:rsid w:val="0076065A"/>
    <w:rsid w:val="0076332A"/>
    <w:rsid w:val="0076388A"/>
    <w:rsid w:val="00764409"/>
    <w:rsid w:val="00764C09"/>
    <w:rsid w:val="0076773D"/>
    <w:rsid w:val="00767EA9"/>
    <w:rsid w:val="007730D1"/>
    <w:rsid w:val="0077470F"/>
    <w:rsid w:val="00780625"/>
    <w:rsid w:val="007908B1"/>
    <w:rsid w:val="00793229"/>
    <w:rsid w:val="007A1AD2"/>
    <w:rsid w:val="007A5D6E"/>
    <w:rsid w:val="007A6CA8"/>
    <w:rsid w:val="007B67B2"/>
    <w:rsid w:val="007B70C4"/>
    <w:rsid w:val="007C2AEF"/>
    <w:rsid w:val="007C53F9"/>
    <w:rsid w:val="007D19CB"/>
    <w:rsid w:val="007D3155"/>
    <w:rsid w:val="007E1D02"/>
    <w:rsid w:val="007E5BEF"/>
    <w:rsid w:val="007F1A62"/>
    <w:rsid w:val="008008AE"/>
    <w:rsid w:val="00801D05"/>
    <w:rsid w:val="008043F2"/>
    <w:rsid w:val="0080602D"/>
    <w:rsid w:val="00826319"/>
    <w:rsid w:val="00827052"/>
    <w:rsid w:val="00830660"/>
    <w:rsid w:val="00830A2B"/>
    <w:rsid w:val="008338F1"/>
    <w:rsid w:val="00835532"/>
    <w:rsid w:val="00837646"/>
    <w:rsid w:val="00841AA4"/>
    <w:rsid w:val="008442EC"/>
    <w:rsid w:val="00852F33"/>
    <w:rsid w:val="00853C8A"/>
    <w:rsid w:val="00854118"/>
    <w:rsid w:val="00856A53"/>
    <w:rsid w:val="008615E7"/>
    <w:rsid w:val="008736DB"/>
    <w:rsid w:val="00876555"/>
    <w:rsid w:val="0088102B"/>
    <w:rsid w:val="00881124"/>
    <w:rsid w:val="008814D7"/>
    <w:rsid w:val="00885004"/>
    <w:rsid w:val="00885B04"/>
    <w:rsid w:val="00890B51"/>
    <w:rsid w:val="008924B8"/>
    <w:rsid w:val="008925F5"/>
    <w:rsid w:val="00893CF4"/>
    <w:rsid w:val="00895D23"/>
    <w:rsid w:val="008A0843"/>
    <w:rsid w:val="008A1A1E"/>
    <w:rsid w:val="008A4C73"/>
    <w:rsid w:val="008A6DB5"/>
    <w:rsid w:val="008B0B61"/>
    <w:rsid w:val="008B43B9"/>
    <w:rsid w:val="008B4F38"/>
    <w:rsid w:val="008B7F0A"/>
    <w:rsid w:val="008C1749"/>
    <w:rsid w:val="008C17DA"/>
    <w:rsid w:val="008C31A8"/>
    <w:rsid w:val="008C4BFB"/>
    <w:rsid w:val="008D0AEC"/>
    <w:rsid w:val="008D150B"/>
    <w:rsid w:val="008D1FCE"/>
    <w:rsid w:val="008D2BD8"/>
    <w:rsid w:val="008E0ABD"/>
    <w:rsid w:val="008E0C90"/>
    <w:rsid w:val="008E2177"/>
    <w:rsid w:val="008E3E5F"/>
    <w:rsid w:val="008E482A"/>
    <w:rsid w:val="008E6E95"/>
    <w:rsid w:val="008F1CC1"/>
    <w:rsid w:val="008F240A"/>
    <w:rsid w:val="008F61C9"/>
    <w:rsid w:val="008F6647"/>
    <w:rsid w:val="00900482"/>
    <w:rsid w:val="009068BC"/>
    <w:rsid w:val="0090696F"/>
    <w:rsid w:val="00924D55"/>
    <w:rsid w:val="00924D61"/>
    <w:rsid w:val="00925B41"/>
    <w:rsid w:val="00930D0A"/>
    <w:rsid w:val="009353C9"/>
    <w:rsid w:val="00940405"/>
    <w:rsid w:val="00944318"/>
    <w:rsid w:val="00945794"/>
    <w:rsid w:val="0094732A"/>
    <w:rsid w:val="00952A57"/>
    <w:rsid w:val="00954033"/>
    <w:rsid w:val="009603D7"/>
    <w:rsid w:val="00965A6F"/>
    <w:rsid w:val="00970681"/>
    <w:rsid w:val="009770AE"/>
    <w:rsid w:val="00982058"/>
    <w:rsid w:val="009853BF"/>
    <w:rsid w:val="00994DC9"/>
    <w:rsid w:val="009976AA"/>
    <w:rsid w:val="00997AEC"/>
    <w:rsid w:val="009A037B"/>
    <w:rsid w:val="009A3433"/>
    <w:rsid w:val="009A4AA7"/>
    <w:rsid w:val="009A4D6F"/>
    <w:rsid w:val="009A5A18"/>
    <w:rsid w:val="009B1E55"/>
    <w:rsid w:val="009C2D70"/>
    <w:rsid w:val="009C42CC"/>
    <w:rsid w:val="009D1B1A"/>
    <w:rsid w:val="009D3C31"/>
    <w:rsid w:val="009E0AEF"/>
    <w:rsid w:val="009E0FA2"/>
    <w:rsid w:val="009E5977"/>
    <w:rsid w:val="009F0858"/>
    <w:rsid w:val="009F67C8"/>
    <w:rsid w:val="00A05122"/>
    <w:rsid w:val="00A12309"/>
    <w:rsid w:val="00A12AD5"/>
    <w:rsid w:val="00A201A0"/>
    <w:rsid w:val="00A2084E"/>
    <w:rsid w:val="00A21505"/>
    <w:rsid w:val="00A22B5A"/>
    <w:rsid w:val="00A2372C"/>
    <w:rsid w:val="00A2506A"/>
    <w:rsid w:val="00A2767D"/>
    <w:rsid w:val="00A311A7"/>
    <w:rsid w:val="00A315A7"/>
    <w:rsid w:val="00A4032D"/>
    <w:rsid w:val="00A42600"/>
    <w:rsid w:val="00A4472F"/>
    <w:rsid w:val="00A46425"/>
    <w:rsid w:val="00A46D8E"/>
    <w:rsid w:val="00A479E1"/>
    <w:rsid w:val="00A54A85"/>
    <w:rsid w:val="00A636FC"/>
    <w:rsid w:val="00A65E10"/>
    <w:rsid w:val="00A7220E"/>
    <w:rsid w:val="00A74DA2"/>
    <w:rsid w:val="00A80C71"/>
    <w:rsid w:val="00A94AF7"/>
    <w:rsid w:val="00A9716D"/>
    <w:rsid w:val="00AA496A"/>
    <w:rsid w:val="00AB4832"/>
    <w:rsid w:val="00AB695D"/>
    <w:rsid w:val="00AC66A9"/>
    <w:rsid w:val="00AC7858"/>
    <w:rsid w:val="00AD0585"/>
    <w:rsid w:val="00AE100C"/>
    <w:rsid w:val="00AF06AF"/>
    <w:rsid w:val="00AF2CE8"/>
    <w:rsid w:val="00AF2EE1"/>
    <w:rsid w:val="00AF46EA"/>
    <w:rsid w:val="00AF68AD"/>
    <w:rsid w:val="00AF7701"/>
    <w:rsid w:val="00B01F72"/>
    <w:rsid w:val="00B03088"/>
    <w:rsid w:val="00B05CA2"/>
    <w:rsid w:val="00B06738"/>
    <w:rsid w:val="00B130AD"/>
    <w:rsid w:val="00B133C8"/>
    <w:rsid w:val="00B31913"/>
    <w:rsid w:val="00B3294F"/>
    <w:rsid w:val="00B357C4"/>
    <w:rsid w:val="00B42F28"/>
    <w:rsid w:val="00B436D1"/>
    <w:rsid w:val="00B443F0"/>
    <w:rsid w:val="00B45BFB"/>
    <w:rsid w:val="00B51DC6"/>
    <w:rsid w:val="00B523AB"/>
    <w:rsid w:val="00B531C0"/>
    <w:rsid w:val="00B557A9"/>
    <w:rsid w:val="00B70934"/>
    <w:rsid w:val="00B755CC"/>
    <w:rsid w:val="00B8023B"/>
    <w:rsid w:val="00B815C3"/>
    <w:rsid w:val="00B83179"/>
    <w:rsid w:val="00B863EA"/>
    <w:rsid w:val="00B92062"/>
    <w:rsid w:val="00B95133"/>
    <w:rsid w:val="00BA7C75"/>
    <w:rsid w:val="00BB7DE6"/>
    <w:rsid w:val="00BC600C"/>
    <w:rsid w:val="00BD0843"/>
    <w:rsid w:val="00BE10F1"/>
    <w:rsid w:val="00BE2BD1"/>
    <w:rsid w:val="00BF13EA"/>
    <w:rsid w:val="00BF3076"/>
    <w:rsid w:val="00BF56AF"/>
    <w:rsid w:val="00C01941"/>
    <w:rsid w:val="00C02279"/>
    <w:rsid w:val="00C06BA9"/>
    <w:rsid w:val="00C11D15"/>
    <w:rsid w:val="00C128C3"/>
    <w:rsid w:val="00C153A5"/>
    <w:rsid w:val="00C174D0"/>
    <w:rsid w:val="00C20E60"/>
    <w:rsid w:val="00C26964"/>
    <w:rsid w:val="00C32286"/>
    <w:rsid w:val="00C335D8"/>
    <w:rsid w:val="00C3581B"/>
    <w:rsid w:val="00C36733"/>
    <w:rsid w:val="00C36894"/>
    <w:rsid w:val="00C453B8"/>
    <w:rsid w:val="00C45CDE"/>
    <w:rsid w:val="00C477A7"/>
    <w:rsid w:val="00C555BC"/>
    <w:rsid w:val="00C55B7A"/>
    <w:rsid w:val="00C563E8"/>
    <w:rsid w:val="00C6284D"/>
    <w:rsid w:val="00C71087"/>
    <w:rsid w:val="00C732C0"/>
    <w:rsid w:val="00C73784"/>
    <w:rsid w:val="00C77618"/>
    <w:rsid w:val="00C84FA9"/>
    <w:rsid w:val="00C878F7"/>
    <w:rsid w:val="00C9319F"/>
    <w:rsid w:val="00C94A97"/>
    <w:rsid w:val="00CA149E"/>
    <w:rsid w:val="00CA1E18"/>
    <w:rsid w:val="00CB695B"/>
    <w:rsid w:val="00CB7937"/>
    <w:rsid w:val="00CC0691"/>
    <w:rsid w:val="00CC14DC"/>
    <w:rsid w:val="00CC5706"/>
    <w:rsid w:val="00CC63D7"/>
    <w:rsid w:val="00CC66FF"/>
    <w:rsid w:val="00CC6F37"/>
    <w:rsid w:val="00CD30BC"/>
    <w:rsid w:val="00CD35E6"/>
    <w:rsid w:val="00CD60B0"/>
    <w:rsid w:val="00CF1F00"/>
    <w:rsid w:val="00CF4E3C"/>
    <w:rsid w:val="00D02685"/>
    <w:rsid w:val="00D048FA"/>
    <w:rsid w:val="00D13444"/>
    <w:rsid w:val="00D21772"/>
    <w:rsid w:val="00D22ACD"/>
    <w:rsid w:val="00D233CE"/>
    <w:rsid w:val="00D26267"/>
    <w:rsid w:val="00D32B90"/>
    <w:rsid w:val="00D335E7"/>
    <w:rsid w:val="00D34D31"/>
    <w:rsid w:val="00D36599"/>
    <w:rsid w:val="00D37ABA"/>
    <w:rsid w:val="00D37C46"/>
    <w:rsid w:val="00D46316"/>
    <w:rsid w:val="00D50779"/>
    <w:rsid w:val="00D52D5A"/>
    <w:rsid w:val="00D55973"/>
    <w:rsid w:val="00D61A7B"/>
    <w:rsid w:val="00D61D07"/>
    <w:rsid w:val="00D62267"/>
    <w:rsid w:val="00D74A8D"/>
    <w:rsid w:val="00D81F8A"/>
    <w:rsid w:val="00D834DC"/>
    <w:rsid w:val="00D85693"/>
    <w:rsid w:val="00D90F5B"/>
    <w:rsid w:val="00D93C47"/>
    <w:rsid w:val="00D9669D"/>
    <w:rsid w:val="00DA27D4"/>
    <w:rsid w:val="00DA5ACA"/>
    <w:rsid w:val="00DB29EB"/>
    <w:rsid w:val="00DC1190"/>
    <w:rsid w:val="00DC27C5"/>
    <w:rsid w:val="00DC783E"/>
    <w:rsid w:val="00DD018D"/>
    <w:rsid w:val="00DD0697"/>
    <w:rsid w:val="00DD4711"/>
    <w:rsid w:val="00DD689D"/>
    <w:rsid w:val="00DD7AEA"/>
    <w:rsid w:val="00DE0C86"/>
    <w:rsid w:val="00DE0D55"/>
    <w:rsid w:val="00DE2EFE"/>
    <w:rsid w:val="00DE4359"/>
    <w:rsid w:val="00DE75CE"/>
    <w:rsid w:val="00DF0D05"/>
    <w:rsid w:val="00DF604E"/>
    <w:rsid w:val="00E04128"/>
    <w:rsid w:val="00E04AF8"/>
    <w:rsid w:val="00E109B1"/>
    <w:rsid w:val="00E13741"/>
    <w:rsid w:val="00E14972"/>
    <w:rsid w:val="00E1551E"/>
    <w:rsid w:val="00E159C0"/>
    <w:rsid w:val="00E177B0"/>
    <w:rsid w:val="00E21688"/>
    <w:rsid w:val="00E27870"/>
    <w:rsid w:val="00E27990"/>
    <w:rsid w:val="00E31269"/>
    <w:rsid w:val="00E33E5F"/>
    <w:rsid w:val="00E33FBC"/>
    <w:rsid w:val="00E40B03"/>
    <w:rsid w:val="00E414C5"/>
    <w:rsid w:val="00E476A4"/>
    <w:rsid w:val="00E616AA"/>
    <w:rsid w:val="00E63C88"/>
    <w:rsid w:val="00E662A0"/>
    <w:rsid w:val="00E7043C"/>
    <w:rsid w:val="00E70D07"/>
    <w:rsid w:val="00E7422B"/>
    <w:rsid w:val="00E80E84"/>
    <w:rsid w:val="00E81890"/>
    <w:rsid w:val="00E86D86"/>
    <w:rsid w:val="00E87E2C"/>
    <w:rsid w:val="00E902A9"/>
    <w:rsid w:val="00E91683"/>
    <w:rsid w:val="00E9404A"/>
    <w:rsid w:val="00E96230"/>
    <w:rsid w:val="00EA0861"/>
    <w:rsid w:val="00EA33EF"/>
    <w:rsid w:val="00EA480E"/>
    <w:rsid w:val="00EA5094"/>
    <w:rsid w:val="00EA686B"/>
    <w:rsid w:val="00EB2AB1"/>
    <w:rsid w:val="00EB5580"/>
    <w:rsid w:val="00EC0B8C"/>
    <w:rsid w:val="00EC4A4B"/>
    <w:rsid w:val="00ED6240"/>
    <w:rsid w:val="00ED7755"/>
    <w:rsid w:val="00EF06AC"/>
    <w:rsid w:val="00EF26A0"/>
    <w:rsid w:val="00EF2A41"/>
    <w:rsid w:val="00EF3B6D"/>
    <w:rsid w:val="00EF5A4B"/>
    <w:rsid w:val="00F00FB3"/>
    <w:rsid w:val="00F02031"/>
    <w:rsid w:val="00F02AF2"/>
    <w:rsid w:val="00F02F97"/>
    <w:rsid w:val="00F03501"/>
    <w:rsid w:val="00F04B5F"/>
    <w:rsid w:val="00F11967"/>
    <w:rsid w:val="00F11E95"/>
    <w:rsid w:val="00F13C89"/>
    <w:rsid w:val="00F215E6"/>
    <w:rsid w:val="00F2473D"/>
    <w:rsid w:val="00F265FA"/>
    <w:rsid w:val="00F33DF6"/>
    <w:rsid w:val="00F36108"/>
    <w:rsid w:val="00F413BE"/>
    <w:rsid w:val="00F60118"/>
    <w:rsid w:val="00F62429"/>
    <w:rsid w:val="00F63C91"/>
    <w:rsid w:val="00F64356"/>
    <w:rsid w:val="00F65A16"/>
    <w:rsid w:val="00F721FF"/>
    <w:rsid w:val="00F73F0A"/>
    <w:rsid w:val="00F74F06"/>
    <w:rsid w:val="00F75230"/>
    <w:rsid w:val="00F8332A"/>
    <w:rsid w:val="00F85A9A"/>
    <w:rsid w:val="00F9293E"/>
    <w:rsid w:val="00F944C7"/>
    <w:rsid w:val="00F946B8"/>
    <w:rsid w:val="00F958DC"/>
    <w:rsid w:val="00F959C6"/>
    <w:rsid w:val="00F97039"/>
    <w:rsid w:val="00FA0717"/>
    <w:rsid w:val="00FA1876"/>
    <w:rsid w:val="00FA1ECD"/>
    <w:rsid w:val="00FA5425"/>
    <w:rsid w:val="00FC0B9A"/>
    <w:rsid w:val="00FD1238"/>
    <w:rsid w:val="00FD4CDA"/>
    <w:rsid w:val="00FD4F8C"/>
    <w:rsid w:val="00FD604B"/>
    <w:rsid w:val="00FD6A52"/>
    <w:rsid w:val="00FE0D0F"/>
    <w:rsid w:val="00FE161A"/>
    <w:rsid w:val="00FE2DED"/>
    <w:rsid w:val="00FE379C"/>
    <w:rsid w:val="00FE4A79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521"/>
  </w:style>
  <w:style w:type="paragraph" w:styleId="1">
    <w:name w:val="heading 1"/>
    <w:basedOn w:val="a0"/>
    <w:next w:val="a0"/>
    <w:link w:val="10"/>
    <w:qFormat/>
    <w:rsid w:val="008043F2"/>
    <w:pPr>
      <w:keepNext/>
      <w:numPr>
        <w:numId w:val="5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4469D4"/>
    <w:rPr>
      <w:color w:val="0000FF"/>
      <w:u w:val="single"/>
    </w:rPr>
  </w:style>
  <w:style w:type="table" w:styleId="a5">
    <w:name w:val="Table Grid"/>
    <w:basedOn w:val="a2"/>
    <w:uiPriority w:val="59"/>
    <w:rsid w:val="00C0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97039"/>
    <w:pPr>
      <w:ind w:left="720"/>
      <w:contextualSpacing/>
    </w:pPr>
  </w:style>
  <w:style w:type="paragraph" w:customStyle="1" w:styleId="ConsPlusNonformat">
    <w:name w:val="ConsPlusNonformat"/>
    <w:uiPriority w:val="99"/>
    <w:rsid w:val="002E56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E5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8043F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">
    <w:name w:val="Основной стиль (с нумерацией)"/>
    <w:basedOn w:val="a0"/>
    <w:next w:val="a0"/>
    <w:autoRedefine/>
    <w:rsid w:val="008043F2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0"/>
    <w:link w:val="a8"/>
    <w:rsid w:val="008043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04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Раздел2 Знак"/>
    <w:basedOn w:val="a0"/>
    <w:next w:val="a7"/>
    <w:link w:val="20"/>
    <w:rsid w:val="008043F2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Раздел2 Знак Знак"/>
    <w:basedOn w:val="a1"/>
    <w:link w:val="2"/>
    <w:rsid w:val="00804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Основной текст (без нумерации)"/>
    <w:basedOn w:val="a0"/>
    <w:autoRedefine/>
    <w:rsid w:val="00BA7C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Раздел2"/>
    <w:basedOn w:val="a0"/>
    <w:next w:val="a7"/>
    <w:rsid w:val="008043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6AC695F41B83C681A28CC92DBAFC4930119AA4691437E8E401B25951A1FBA4F5ED746F4540F15CrAK4H" TargetMode="External"/><Relationship Id="rId18" Type="http://schemas.openxmlformats.org/officeDocument/2006/relationships/hyperlink" Target="consultantplus://offline/ref=78CA980F5B693223B811D945F5C5D0B8618E45AE73A9429C830C5FC41AE91D054C34C3D8F1B9E760B7D250j936E" TargetMode="External"/><Relationship Id="rId26" Type="http://schemas.openxmlformats.org/officeDocument/2006/relationships/hyperlink" Target="consultantplus://offline/ref=78CA980F5B693223B811D945F5C5D0B8618E45AE73A9429C830C5FC41AE91D054C34C3D8F1B9E760B7D250j93AE" TargetMode="External"/><Relationship Id="rId39" Type="http://schemas.openxmlformats.org/officeDocument/2006/relationships/hyperlink" Target="consultantplus://offline/ref=78CA980F5B693223B811D945F5C5D0B8618E45AE73A9429C830C5FC41AE91D054C34C3D8F1B9E760B7D252j934E" TargetMode="External"/><Relationship Id="rId21" Type="http://schemas.openxmlformats.org/officeDocument/2006/relationships/hyperlink" Target="consultantplus://offline/ref=78CA980F5B693223B811D945F5C5D0B8618E45AE73A9429C830C5FC41AE91D054C34C3D8F1B9E760B7D250j937E" TargetMode="External"/><Relationship Id="rId34" Type="http://schemas.openxmlformats.org/officeDocument/2006/relationships/hyperlink" Target="consultantplus://offline/ref=78CA980F5B693223B811D945F5C5D0B8618E45AE73A9429C830C5FC41AE91D054C34C3D8F1B9E760B7D25Cj935E" TargetMode="External"/><Relationship Id="rId42" Type="http://schemas.openxmlformats.org/officeDocument/2006/relationships/hyperlink" Target="consultantplus://offline/ref=78CA980F5B693223B811D945F5C5D0B8618E45AE73A9429C830C5FC41AE91D054C34C3D8F1B9E760B7D253j936E" TargetMode="External"/><Relationship Id="rId47" Type="http://schemas.openxmlformats.org/officeDocument/2006/relationships/hyperlink" Target="consultantplus://offline/ref=78CA980F5B693223B811D945F5C5D0B8618E45AE73A9429C830C5FC41AE91D054C34C3D8F1B9E760B7D25Cj937E" TargetMode="External"/><Relationship Id="rId50" Type="http://schemas.openxmlformats.org/officeDocument/2006/relationships/hyperlink" Target="consultantplus://offline/ref=78CA980F5B693223B811D945F5C5D0B8618E45AE73A9429C830C5FC41AE91D054C34C3D8F1B9E760B7D253j937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26AC695F41B83C681A28CC92DBAFC4930119AA4691437E8E401B25951A1FBA4F5ED746F4540F652rAKAH" TargetMode="External"/><Relationship Id="rId12" Type="http://schemas.openxmlformats.org/officeDocument/2006/relationships/hyperlink" Target="consultantplus://offline/ref=026AC695F41B83C681A28CC92DBAFC4930119AA4691437E8E401B25951A1FBA4F5ED746F4540F15ErAK8H" TargetMode="External"/><Relationship Id="rId17" Type="http://schemas.openxmlformats.org/officeDocument/2006/relationships/hyperlink" Target="consultantplus://offline/ref=78CA980F5B693223B811D945F5C5D0B8618E45AE73A9429C830C5FC41AE91D054C34C3D8F1B9E760B7D250j931E" TargetMode="External"/><Relationship Id="rId25" Type="http://schemas.openxmlformats.org/officeDocument/2006/relationships/hyperlink" Target="consultantplus://offline/ref=78CA980F5B693223B811D945F5C5D0B8618E45AE73A9429C830C5FC41AE91D054C34C3D8F1B9E760B7D250j935E" TargetMode="External"/><Relationship Id="rId33" Type="http://schemas.openxmlformats.org/officeDocument/2006/relationships/hyperlink" Target="consultantplus://offline/ref=78CA980F5B693223B811D945F5C5D0B8618E45AE73A9429C830C5FC41AE91D054C34C3D8F1B9E760B7D25Cj931E" TargetMode="External"/><Relationship Id="rId38" Type="http://schemas.openxmlformats.org/officeDocument/2006/relationships/hyperlink" Target="consultantplus://offline/ref=78CA980F5B693223B811D945F5C5D0B8618E45AE73A9429C830C5FC41AE91D054C34C3D8F1B9E760B7D252j937E" TargetMode="External"/><Relationship Id="rId46" Type="http://schemas.openxmlformats.org/officeDocument/2006/relationships/hyperlink" Target="consultantplus://offline/ref=78CA980F5B693223B811D945F5C5D0B8618E45AE73A9429C830C5FC41AE91D054C34C3D8F1B9E760B7D25Cj93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CA980F5B693223B811D945F5C5D0B8618E45AE73A9429C830C5FC41AE91D054C34C3D8F1B9E760B7D250j932E" TargetMode="External"/><Relationship Id="rId20" Type="http://schemas.openxmlformats.org/officeDocument/2006/relationships/hyperlink" Target="consultantplus://offline/ref=78CA980F5B693223B811D945F5C5D0B8618E45AE73A9429C830C5FC41AE91D054C34C3D8F1B9E760B7D25Cj937E" TargetMode="External"/><Relationship Id="rId29" Type="http://schemas.openxmlformats.org/officeDocument/2006/relationships/hyperlink" Target="consultantplus://offline/ref=78CA980F5B693223B811D945F5C5D0B8618E45AE73A9429C830C5FC41AE91D054C34C3D8F1B9E760B7D251j933E" TargetMode="External"/><Relationship Id="rId41" Type="http://schemas.openxmlformats.org/officeDocument/2006/relationships/hyperlink" Target="consultantplus://offline/ref=78CA980F5B693223B811D945F5C5D0B8618E45AE73A9429C830C5FC41AE91D054C34C3D8F1B9E760B7D253j931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6AC695F41B83C681A28CC92DBAFC4930119AA4691437E8E401B25951A1FBA4F5ED746F4540F65CrAKAH" TargetMode="External"/><Relationship Id="rId11" Type="http://schemas.openxmlformats.org/officeDocument/2006/relationships/hyperlink" Target="consultantplus://offline/ref=026AC695F41B83C681A28CC92DBAFC4930119AA4691437E8E401B25951A1FBA4F5ED746F4540F15ArAKEH" TargetMode="External"/><Relationship Id="rId24" Type="http://schemas.openxmlformats.org/officeDocument/2006/relationships/hyperlink" Target="consultantplus://offline/ref=78CA980F5B693223B811D945F5C5D0B8618E45AE73A9429C830C5FC41AE91D054C34C3D8F1B9E760B7D250j934E" TargetMode="External"/><Relationship Id="rId32" Type="http://schemas.openxmlformats.org/officeDocument/2006/relationships/hyperlink" Target="consultantplus://offline/ref=78CA980F5B693223B811D945F5C5D0B8618E45AE73A9429C830C5FC41AE91D054C34C3D8F1B9E760B7D251j936E" TargetMode="External"/><Relationship Id="rId37" Type="http://schemas.openxmlformats.org/officeDocument/2006/relationships/hyperlink" Target="consultantplus://offline/ref=78CA980F5B693223B811D945F5C5D0B8618E45AE73A9429C830C5FC41AE91D054C34C3D8F1B9E760B7D252j932E" TargetMode="External"/><Relationship Id="rId40" Type="http://schemas.openxmlformats.org/officeDocument/2006/relationships/hyperlink" Target="consultantplus://offline/ref=78CA980F5B693223B811D945F5C5D0B8618E45AE73A9429C830C5FC41AE91D054C34C3D8F1B9E760B7D252j935E" TargetMode="External"/><Relationship Id="rId45" Type="http://schemas.openxmlformats.org/officeDocument/2006/relationships/hyperlink" Target="consultantplus://offline/ref=78CA980F5B693223B811D945F5C5D0B8618E45AE73A9429C830C5FC41AE91D054C34C3D8F1B9E760B7D25Cj937E" TargetMode="External"/><Relationship Id="rId53" Type="http://schemas.openxmlformats.org/officeDocument/2006/relationships/hyperlink" Target="consultantplus://offline/ref=78CA980F5B693223B811D945F5C5D0B8618E45AE73A9429C830C5FC41AE91D054C34C3D8F1B9E760B7D253j93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CA980F5B693223B811D945F5C5D0B8618E45AE73A9429C830C5FC41AE91D054C34C3D8F1B9E760B7D250j933E" TargetMode="External"/><Relationship Id="rId23" Type="http://schemas.openxmlformats.org/officeDocument/2006/relationships/hyperlink" Target="consultantplus://offline/ref=78CA980F5B693223B811D945F5C5D0B8618E45AE73A9429C830C5FC41AE91D054C34C3D8F1B9E760B7D25Cj934E" TargetMode="External"/><Relationship Id="rId28" Type="http://schemas.openxmlformats.org/officeDocument/2006/relationships/hyperlink" Target="consultantplus://offline/ref=78CA980F5B693223B811D945F5C5D0B8618E45AE73A9429C830C5FC41AE91D054C34C3D8F1B9E760B7D251j932E" TargetMode="External"/><Relationship Id="rId36" Type="http://schemas.openxmlformats.org/officeDocument/2006/relationships/hyperlink" Target="consultantplus://offline/ref=78CA980F5B693223B811D945F5C5D0B8618E45AE73A9429C830C5FC41AE91D054C34C3D8F1B9E760B7D251j937E" TargetMode="External"/><Relationship Id="rId49" Type="http://schemas.openxmlformats.org/officeDocument/2006/relationships/hyperlink" Target="consultantplus://offline/ref=78CA980F5B693223B811D945F5C5D0B8618E45AE73A9429C830C5FC41AE91D054C34C3D8F1B9E760B7D25Cj937E" TargetMode="External"/><Relationship Id="rId10" Type="http://schemas.openxmlformats.org/officeDocument/2006/relationships/hyperlink" Target="consultantplus://offline/ref=026AC695F41B83C681A28CC92DBAFC4930119AA4691437E8E401B25951A1FBA4F5ED746F4540F75FrAKFH" TargetMode="External"/><Relationship Id="rId19" Type="http://schemas.openxmlformats.org/officeDocument/2006/relationships/hyperlink" Target="consultantplus://offline/ref=78CA980F5B693223B811D945F5C5D0B8618E45AE73A9429C830C5FC41AE91D054C34C3D8F1B9E760B7D250j930E" TargetMode="External"/><Relationship Id="rId31" Type="http://schemas.openxmlformats.org/officeDocument/2006/relationships/hyperlink" Target="consultantplus://offline/ref=78CA980F5B693223B811D945F5C5D0B8618E45AE73A9429C830C5FC41AE91D054C34C3D8F1B9E760B7D251j931E" TargetMode="External"/><Relationship Id="rId44" Type="http://schemas.openxmlformats.org/officeDocument/2006/relationships/hyperlink" Target="consultantplus://offline/ref=78CA980F5B693223B811D945F5C5D0B8618E45AE73A9429C830C5FC41AE91D054C34C3D8F1B9E760B7D25Cj937E" TargetMode="External"/><Relationship Id="rId52" Type="http://schemas.openxmlformats.org/officeDocument/2006/relationships/hyperlink" Target="consultantplus://offline/ref=78CA980F5B693223B811D945F5C5D0B8618E45AE73A9429C830C5FC41AE91D054C34C3D8F1B9E760B7D253j93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AC695F41B83C681A28CC92DBAFC4930119AA4691437E8E401B25951A1FBA4F5ED746F4540F758rAKFH" TargetMode="External"/><Relationship Id="rId14" Type="http://schemas.openxmlformats.org/officeDocument/2006/relationships/hyperlink" Target="consultantplus://offline/ref=78CA980F5B693223B811D945F5C5D0B8618E45AE73A9429C830C5FC41AE91D054C34C3D8F1B9E760B7D253j93BE" TargetMode="External"/><Relationship Id="rId22" Type="http://schemas.openxmlformats.org/officeDocument/2006/relationships/hyperlink" Target="consultantplus://offline/ref=78CA980F5B693223B811D945F5C5D0B8618E45AE73A9429C830C5FC41AE91D054C34C3D8F1B9E760B7D25Cj933E" TargetMode="External"/><Relationship Id="rId27" Type="http://schemas.openxmlformats.org/officeDocument/2006/relationships/hyperlink" Target="consultantplus://offline/ref=78CA980F5B693223B811D945F5C5D0B8618E45AE73A9429C830C5FC41AE91D054C34C3D8F1B9E760B7D250j93BE" TargetMode="External"/><Relationship Id="rId30" Type="http://schemas.openxmlformats.org/officeDocument/2006/relationships/hyperlink" Target="consultantplus://offline/ref=78CA980F5B693223B811D945F5C5D0B8618E45AE73A9429C830C5FC41AE91D054C34C3D8F1B9E760B7D251j930E" TargetMode="External"/><Relationship Id="rId35" Type="http://schemas.openxmlformats.org/officeDocument/2006/relationships/hyperlink" Target="consultantplus://offline/ref=78CA980F5B693223B811D945F5C5D0B8618E45AE73A9429C830C5FC41AE91D054C34C3D8F1B9E760B7D251j93AE" TargetMode="External"/><Relationship Id="rId43" Type="http://schemas.openxmlformats.org/officeDocument/2006/relationships/hyperlink" Target="consultantplus://offline/ref=78CA980F5B693223B811D945F5C5D0B8618E45AE73A9429C830C5FC41AE91D054C34C3D8F1B9E760B7D25Cj937E" TargetMode="External"/><Relationship Id="rId48" Type="http://schemas.openxmlformats.org/officeDocument/2006/relationships/hyperlink" Target="consultantplus://offline/ref=78CA980F5B693223B811D945F5C5D0B8618E45AE73A9429C830C5FC41AE91D054C34C3D8F1B9E760B7D25Cj937E" TargetMode="External"/><Relationship Id="rId8" Type="http://schemas.openxmlformats.org/officeDocument/2006/relationships/hyperlink" Target="consultantplus://offline/ref=026AC695F41B83C681A28CC92DBAFC4930119AA4691437E8E401B25951A1FBA4F5ED746F4540F75ArAK4H" TargetMode="External"/><Relationship Id="rId51" Type="http://schemas.openxmlformats.org/officeDocument/2006/relationships/hyperlink" Target="consultantplus://offline/ref=78CA980F5B693223B811D945F5C5D0B8618E45AE73A9429C830C5FC41AE91D054C34C3D8F1B9E760B7D253j93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9D7D-09AD-45E8-AD11-BC6998A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17</Pages>
  <Words>7474</Words>
  <Characters>42603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Курбатова Елена Владимировна</cp:lastModifiedBy>
  <cp:revision>166</cp:revision>
  <dcterms:created xsi:type="dcterms:W3CDTF">2013-05-21T06:27:00Z</dcterms:created>
  <dcterms:modified xsi:type="dcterms:W3CDTF">2018-04-13T03:31:00Z</dcterms:modified>
</cp:coreProperties>
</file>