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52" w:rsidRDefault="00E90C52" w:rsidP="00B96FB3">
      <w:pPr>
        <w:jc w:val="center"/>
      </w:pPr>
      <w:r w:rsidRPr="00E90C5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-342900</wp:posOffset>
            </wp:positionV>
            <wp:extent cx="544195" cy="6858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C52" w:rsidRDefault="00E90C52" w:rsidP="00B96FB3">
      <w:pPr>
        <w:jc w:val="center"/>
      </w:pPr>
    </w:p>
    <w:p w:rsidR="00B96FB3" w:rsidRDefault="00B96FB3" w:rsidP="00B96FB3">
      <w:pPr>
        <w:jc w:val="center"/>
      </w:pPr>
      <w:r>
        <w:t>РОССИЙСКАЯ ФЕДЕРАЦИЯ</w:t>
      </w:r>
    </w:p>
    <w:p w:rsidR="00B96FB3" w:rsidRDefault="00B96FB3" w:rsidP="00B96FB3">
      <w:pPr>
        <w:jc w:val="center"/>
        <w:rPr>
          <w:sz w:val="28"/>
        </w:rPr>
      </w:pPr>
      <w:r>
        <w:t>ИРКУТСКАЯ ОБЛАСТЬ</w:t>
      </w:r>
    </w:p>
    <w:p w:rsidR="00B96FB3" w:rsidRDefault="00B96FB3" w:rsidP="00B96FB3">
      <w:pPr>
        <w:jc w:val="center"/>
      </w:pPr>
    </w:p>
    <w:p w:rsidR="00B96FB3" w:rsidRDefault="00B96FB3" w:rsidP="00B96FB3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B96FB3" w:rsidRDefault="00B96FB3" w:rsidP="00B96FB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Зиминского районного муниципального образования</w:t>
      </w:r>
    </w:p>
    <w:p w:rsidR="00B96FB3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FB3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B96FB3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96FB3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645C9" w:rsidRPr="00093F45" w:rsidRDefault="00093F45" w:rsidP="00E645C9">
      <w:pPr>
        <w:pStyle w:val="Con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 xml:space="preserve">               </w:t>
      </w:r>
      <w:r w:rsidR="004A0305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 </w:t>
      </w:r>
      <w:r w:rsidR="00E003B3">
        <w:rPr>
          <w:rFonts w:ascii="Times New Roman" w:hAnsi="Times New Roman" w:cs="Times New Roman"/>
          <w:sz w:val="22"/>
        </w:rPr>
        <w:t xml:space="preserve">   </w:t>
      </w:r>
      <w:r w:rsidR="005668B2">
        <w:rPr>
          <w:rFonts w:ascii="Times New Roman" w:hAnsi="Times New Roman" w:cs="Times New Roman"/>
          <w:sz w:val="22"/>
        </w:rPr>
        <w:t xml:space="preserve">    </w:t>
      </w:r>
      <w:r w:rsidR="00985D7D">
        <w:rPr>
          <w:rFonts w:ascii="Times New Roman" w:hAnsi="Times New Roman" w:cs="Times New Roman"/>
          <w:sz w:val="22"/>
        </w:rPr>
        <w:t xml:space="preserve">  </w:t>
      </w:r>
      <w:r w:rsidR="00E645C9" w:rsidRPr="00093F45">
        <w:rPr>
          <w:rFonts w:ascii="Times New Roman" w:hAnsi="Times New Roman" w:cs="Times New Roman"/>
          <w:sz w:val="24"/>
        </w:rPr>
        <w:t xml:space="preserve">от </w:t>
      </w:r>
      <w:r w:rsidR="007B7E68">
        <w:rPr>
          <w:rFonts w:ascii="Times New Roman" w:hAnsi="Times New Roman" w:cs="Times New Roman"/>
          <w:sz w:val="24"/>
        </w:rPr>
        <w:t xml:space="preserve">                  </w:t>
      </w:r>
      <w:r w:rsidR="00795BCB">
        <w:rPr>
          <w:rFonts w:ascii="Times New Roman" w:hAnsi="Times New Roman" w:cs="Times New Roman"/>
          <w:sz w:val="24"/>
        </w:rPr>
        <w:t xml:space="preserve">                   </w:t>
      </w:r>
      <w:r w:rsidR="00E645C9" w:rsidRPr="00093F45">
        <w:rPr>
          <w:rFonts w:ascii="Times New Roman" w:hAnsi="Times New Roman" w:cs="Times New Roman"/>
          <w:sz w:val="24"/>
        </w:rPr>
        <w:t xml:space="preserve"> </w:t>
      </w:r>
      <w:r w:rsidR="00ED63E7">
        <w:rPr>
          <w:rFonts w:ascii="Times New Roman" w:hAnsi="Times New Roman" w:cs="Times New Roman"/>
          <w:sz w:val="24"/>
        </w:rPr>
        <w:t xml:space="preserve">    </w:t>
      </w:r>
      <w:r w:rsidR="00E645C9" w:rsidRPr="00093F45">
        <w:rPr>
          <w:rFonts w:ascii="Times New Roman" w:hAnsi="Times New Roman" w:cs="Times New Roman"/>
          <w:sz w:val="24"/>
        </w:rPr>
        <w:t xml:space="preserve">г. Зима      </w:t>
      </w:r>
      <w:r w:rsidRPr="00093F45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Pr="00093F45">
        <w:rPr>
          <w:rFonts w:ascii="Times New Roman" w:hAnsi="Times New Roman" w:cs="Times New Roman"/>
          <w:sz w:val="24"/>
        </w:rPr>
        <w:t xml:space="preserve">      </w:t>
      </w:r>
      <w:r w:rsidR="004A0305">
        <w:rPr>
          <w:rFonts w:ascii="Times New Roman" w:hAnsi="Times New Roman" w:cs="Times New Roman"/>
          <w:sz w:val="24"/>
        </w:rPr>
        <w:t xml:space="preserve">    </w:t>
      </w:r>
      <w:r w:rsidR="007874BA">
        <w:rPr>
          <w:rFonts w:ascii="Times New Roman" w:hAnsi="Times New Roman" w:cs="Times New Roman"/>
          <w:sz w:val="24"/>
        </w:rPr>
        <w:t xml:space="preserve">       </w:t>
      </w:r>
      <w:r w:rsidR="00E645C9" w:rsidRPr="00093F45">
        <w:rPr>
          <w:rFonts w:ascii="Times New Roman" w:hAnsi="Times New Roman" w:cs="Times New Roman"/>
          <w:sz w:val="24"/>
        </w:rPr>
        <w:t>№</w:t>
      </w:r>
      <w:r w:rsidR="005D4BAA">
        <w:rPr>
          <w:rFonts w:ascii="Times New Roman" w:hAnsi="Times New Roman" w:cs="Times New Roman"/>
          <w:sz w:val="24"/>
        </w:rPr>
        <w:t xml:space="preserve"> </w:t>
      </w:r>
    </w:p>
    <w:p w:rsidR="00B96FB3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59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793"/>
      </w:tblGrid>
      <w:tr w:rsidR="00B96FB3" w:rsidTr="00756FE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96FB3" w:rsidRDefault="00B96FB3" w:rsidP="00EA3FAB">
            <w:pPr>
              <w:jc w:val="both"/>
            </w:pPr>
            <w:r>
              <w:t>О внесении изменени</w:t>
            </w:r>
            <w:r w:rsidR="007B2210">
              <w:t>й</w:t>
            </w:r>
            <w:r>
              <w:t xml:space="preserve"> в</w:t>
            </w:r>
            <w:bookmarkStart w:id="0" w:name="_GoBack"/>
            <w:bookmarkEnd w:id="0"/>
            <w:r>
              <w:t xml:space="preserve"> муниципальную программу Зиминского районного муниципального образования «</w:t>
            </w:r>
            <w:r w:rsidR="004A0305">
              <w:t>Профилактика правонарушений в</w:t>
            </w:r>
            <w:r w:rsidR="00756FEB">
              <w:t xml:space="preserve"> Зиминско</w:t>
            </w:r>
            <w:r w:rsidR="004A0305">
              <w:t>м</w:t>
            </w:r>
            <w:r w:rsidR="00756FEB">
              <w:t xml:space="preserve"> район</w:t>
            </w:r>
            <w:r w:rsidR="004A0305">
              <w:t>е</w:t>
            </w:r>
            <w:r w:rsidR="00756FEB">
              <w:t xml:space="preserve">» </w:t>
            </w:r>
          </w:p>
          <w:p w:rsidR="000B3559" w:rsidRDefault="000B3559" w:rsidP="00EA3FAB">
            <w:pPr>
              <w:tabs>
                <w:tab w:val="left" w:pos="825"/>
              </w:tabs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96FB3" w:rsidRDefault="00B96FB3" w:rsidP="00EA3FAB"/>
        </w:tc>
      </w:tr>
    </w:tbl>
    <w:p w:rsidR="00333C77" w:rsidRDefault="00333C77" w:rsidP="00771125">
      <w:pPr>
        <w:ind w:firstLine="709"/>
        <w:jc w:val="both"/>
      </w:pPr>
    </w:p>
    <w:p w:rsidR="00771125" w:rsidRPr="0077770F" w:rsidRDefault="00771125" w:rsidP="007B7E68">
      <w:pPr>
        <w:ind w:firstLine="709"/>
        <w:jc w:val="both"/>
        <w:rPr>
          <w:rFonts w:eastAsiaTheme="minorEastAsia"/>
        </w:rPr>
      </w:pPr>
      <w:r>
        <w:t xml:space="preserve"> </w:t>
      </w:r>
      <w:r w:rsidR="004A0305" w:rsidRPr="00B2323F">
        <w:t>В целях</w:t>
      </w:r>
      <w:r w:rsidR="00D55134">
        <w:t xml:space="preserve"> государственной и общественной безопасности, прав и свобод граждан от экстремистских угроз, </w:t>
      </w:r>
      <w:r w:rsidR="00B66671">
        <w:t>руководствуясь</w:t>
      </w:r>
      <w:r w:rsidR="005744C3">
        <w:t xml:space="preserve"> </w:t>
      </w:r>
      <w:r w:rsidR="004A0305" w:rsidRPr="00B2323F">
        <w:t>ст</w:t>
      </w:r>
      <w:r w:rsidR="00333C77">
        <w:t>атьей</w:t>
      </w:r>
      <w:r w:rsidR="004A0305" w:rsidRPr="00B2323F">
        <w:t xml:space="preserve"> 179 </w:t>
      </w:r>
      <w:hyperlink r:id="rId7" w:history="1">
        <w:r w:rsidR="004A0305" w:rsidRPr="00B2323F">
          <w:rPr>
            <w:rStyle w:val="a3"/>
            <w:color w:val="auto"/>
            <w:u w:val="none"/>
          </w:rPr>
          <w:t>Бюджетного</w:t>
        </w:r>
      </w:hyperlink>
      <w:r w:rsidR="004A0305" w:rsidRPr="00B2323F">
        <w:t xml:space="preserve"> кодекса Российской Федерации, </w:t>
      </w:r>
      <w:hyperlink r:id="rId8" w:history="1">
        <w:r w:rsidR="00333C77">
          <w:rPr>
            <w:rStyle w:val="a3"/>
            <w:color w:val="auto"/>
            <w:u w:val="none"/>
          </w:rPr>
          <w:t>статьями</w:t>
        </w:r>
        <w:r w:rsidR="004A0305" w:rsidRPr="00B2323F">
          <w:rPr>
            <w:rStyle w:val="a3"/>
            <w:color w:val="auto"/>
            <w:u w:val="none"/>
          </w:rPr>
          <w:t xml:space="preserve"> 7</w:t>
        </w:r>
      </w:hyperlink>
      <w:r w:rsidR="004A0305" w:rsidRPr="00B2323F">
        <w:t xml:space="preserve">, 15, </w:t>
      </w:r>
      <w:hyperlink r:id="rId9" w:history="1">
        <w:r w:rsidR="004A0305" w:rsidRPr="00B2323F">
          <w:rPr>
            <w:rStyle w:val="a3"/>
            <w:color w:val="auto"/>
            <w:u w:val="none"/>
          </w:rPr>
          <w:t>17</w:t>
        </w:r>
      </w:hyperlink>
      <w:r w:rsidR="004A0305" w:rsidRPr="00B2323F">
        <w:t xml:space="preserve"> Федерального закона от 06.10.2003 г. № 131-ФЗ «Об общих принципах организации местного самоуправления в Российской Федерации»,</w:t>
      </w:r>
      <w:r w:rsidR="0014401E" w:rsidRPr="0014401E">
        <w:rPr>
          <w:rFonts w:eastAsiaTheme="minorEastAsia"/>
        </w:rPr>
        <w:t xml:space="preserve"> </w:t>
      </w:r>
      <w:r w:rsidR="007B7E68">
        <w:rPr>
          <w:rFonts w:eastAsiaTheme="minorEastAsia"/>
        </w:rPr>
        <w:t>р</w:t>
      </w:r>
      <w:r w:rsidR="007B7E68" w:rsidRPr="007B7E68">
        <w:rPr>
          <w:rFonts w:eastAsiaTheme="minorEastAsia"/>
        </w:rPr>
        <w:t>ешение</w:t>
      </w:r>
      <w:r w:rsidR="007B7E68">
        <w:rPr>
          <w:rFonts w:eastAsiaTheme="minorEastAsia"/>
        </w:rPr>
        <w:t>м</w:t>
      </w:r>
      <w:r w:rsidR="007B7E68" w:rsidRPr="007B7E68">
        <w:rPr>
          <w:rFonts w:eastAsiaTheme="minorEastAsia"/>
        </w:rPr>
        <w:t xml:space="preserve"> Думы Зиминского муниципального района от 18.12.2024 №</w:t>
      </w:r>
      <w:r w:rsidR="007B7E68">
        <w:rPr>
          <w:rFonts w:eastAsiaTheme="minorEastAsia"/>
        </w:rPr>
        <w:t xml:space="preserve"> </w:t>
      </w:r>
      <w:r w:rsidR="007B7E68" w:rsidRPr="007B7E68">
        <w:rPr>
          <w:rFonts w:eastAsiaTheme="minorEastAsia"/>
        </w:rPr>
        <w:t>30 "О бюджете Зиминского районного муниципального образования на 2025 год и на плановый период 2026 и 2027 годов</w:t>
      </w:r>
      <w:r w:rsidR="007B7E68">
        <w:rPr>
          <w:rFonts w:eastAsiaTheme="minorEastAsia"/>
        </w:rPr>
        <w:t>»</w:t>
      </w:r>
      <w:r w:rsidR="00DF290F">
        <w:rPr>
          <w:rFonts w:eastAsiaTheme="minorEastAsia"/>
        </w:rPr>
        <w:t xml:space="preserve">, </w:t>
      </w:r>
      <w:r w:rsidR="00333C77">
        <w:t>статьями</w:t>
      </w:r>
      <w:r w:rsidR="0014401E" w:rsidRPr="0014401E">
        <w:t xml:space="preserve"> 22, 46 Устава Зиминского районного муниципального образования,</w:t>
      </w:r>
      <w:r w:rsidR="00795BCB">
        <w:t xml:space="preserve"> </w:t>
      </w:r>
      <w:r w:rsidR="00C91C87" w:rsidRPr="00C91C87">
        <w:t>постановлением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</w:t>
      </w:r>
      <w:r w:rsidR="00B205BB" w:rsidRPr="00B205BB">
        <w:t xml:space="preserve"> </w:t>
      </w:r>
      <w:r w:rsidR="00B205BB">
        <w:t>администрация Зиминского районного муниципального образования</w:t>
      </w:r>
    </w:p>
    <w:p w:rsidR="00B96FB3" w:rsidRDefault="00B96FB3" w:rsidP="00B96FB3">
      <w:pPr>
        <w:jc w:val="both"/>
      </w:pPr>
    </w:p>
    <w:p w:rsidR="00B96FB3" w:rsidRDefault="00B96FB3" w:rsidP="00B96FB3">
      <w:pPr>
        <w:jc w:val="both"/>
      </w:pPr>
      <w:r>
        <w:t>ПОСТАНОВЛЯЕТ:</w:t>
      </w:r>
    </w:p>
    <w:p w:rsidR="00B96FB3" w:rsidRDefault="00B96FB3" w:rsidP="00B96FB3">
      <w:pPr>
        <w:jc w:val="both"/>
      </w:pPr>
    </w:p>
    <w:p w:rsidR="00BB02E3" w:rsidRDefault="00BB02E3" w:rsidP="00BB02E3">
      <w:pPr>
        <w:ind w:firstLine="567"/>
        <w:jc w:val="both"/>
      </w:pPr>
      <w:r>
        <w:t>1. Внести в муниципальную программу Зиминского районного муниципального образования «</w:t>
      </w:r>
      <w:r w:rsidR="0014401E">
        <w:t>Профилактика правонарушений в Зиминском районе</w:t>
      </w:r>
      <w:r>
        <w:t xml:space="preserve">», утвержденную постановлением администрации Зиминского районного муниципального образования от </w:t>
      </w:r>
      <w:r w:rsidR="0014401E">
        <w:t>09.11.202</w:t>
      </w:r>
      <w:r w:rsidR="00333C77">
        <w:t>0</w:t>
      </w:r>
      <w:r>
        <w:t xml:space="preserve"> г. № </w:t>
      </w:r>
      <w:proofErr w:type="gramStart"/>
      <w:r w:rsidR="0014401E">
        <w:t>937</w:t>
      </w:r>
      <w:r>
        <w:t xml:space="preserve">  (</w:t>
      </w:r>
      <w:proofErr w:type="gramEnd"/>
      <w:r>
        <w:t>далее –</w:t>
      </w:r>
      <w:r w:rsidR="004B0F1A">
        <w:t xml:space="preserve"> </w:t>
      </w:r>
      <w:r>
        <w:t>Программа)</w:t>
      </w:r>
      <w:r w:rsidR="00795BCB">
        <w:t>,</w:t>
      </w:r>
      <w:r>
        <w:t xml:space="preserve"> следующ</w:t>
      </w:r>
      <w:r w:rsidR="00AA5DE9">
        <w:t>и</w:t>
      </w:r>
      <w:r>
        <w:t>е изменени</w:t>
      </w:r>
      <w:r w:rsidR="00AA5DE9">
        <w:t>я</w:t>
      </w:r>
      <w:r>
        <w:t>:</w:t>
      </w:r>
    </w:p>
    <w:p w:rsidR="003B1096" w:rsidRPr="003B1096" w:rsidRDefault="003B1096" w:rsidP="003B1096">
      <w:pPr>
        <w:ind w:firstLine="567"/>
        <w:jc w:val="both"/>
      </w:pPr>
      <w:r w:rsidRPr="003B1096">
        <w:t>1.1. в паспорте Программы строку «Объем и источники финансирования муниципальной программы» изложить в следующей редакции:</w:t>
      </w:r>
    </w:p>
    <w:tbl>
      <w:tblPr>
        <w:tblpPr w:leftFromText="180" w:rightFromText="180" w:vertAnchor="text" w:horzAnchor="margin" w:tblpX="-67" w:tblpY="606"/>
        <w:tblW w:w="9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2"/>
        <w:gridCol w:w="8505"/>
      </w:tblGrid>
      <w:tr w:rsidR="003B1096" w:rsidRPr="003B1096" w:rsidTr="00DF290F">
        <w:trPr>
          <w:trHeight w:val="1550"/>
          <w:tblCellSpacing w:w="5" w:type="nil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6" w:rsidRPr="003B1096" w:rsidRDefault="003B1096" w:rsidP="005F15CC">
            <w:pPr>
              <w:rPr>
                <w:sz w:val="18"/>
                <w:szCs w:val="18"/>
              </w:rPr>
            </w:pPr>
            <w:r w:rsidRPr="003B1096">
              <w:rPr>
                <w:sz w:val="18"/>
                <w:szCs w:val="18"/>
              </w:rPr>
              <w:t>Объемы и источники финансирования муниципальной подпрограммы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3"/>
              <w:gridCol w:w="992"/>
              <w:gridCol w:w="850"/>
              <w:gridCol w:w="851"/>
              <w:gridCol w:w="850"/>
              <w:gridCol w:w="851"/>
              <w:gridCol w:w="851"/>
              <w:gridCol w:w="851"/>
            </w:tblGrid>
            <w:tr w:rsidR="00331BEA" w:rsidRPr="00C15F5A" w:rsidTr="00C91C87">
              <w:trPr>
                <w:cantSplit/>
                <w:trHeight w:val="1134"/>
              </w:trPr>
              <w:tc>
                <w:tcPr>
                  <w:tcW w:w="2263" w:type="dxa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Сроки исполнения</w:t>
                  </w:r>
                </w:p>
              </w:tc>
              <w:tc>
                <w:tcPr>
                  <w:tcW w:w="992" w:type="dxa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Всего по программе (тыс. руб.)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2021 г.  (тыс. руб.)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2022 г. (тыс. руб.)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2023 г. (тыс. руб.)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2024 г. (тыс. руб.)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2025 г. (тыс. руб.)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2026 г. (тыс. руб.)</w:t>
                  </w:r>
                </w:p>
              </w:tc>
            </w:tr>
            <w:tr w:rsidR="00331BEA" w:rsidRPr="00C15F5A" w:rsidTr="00C91C87">
              <w:trPr>
                <w:trHeight w:val="284"/>
              </w:trPr>
              <w:tc>
                <w:tcPr>
                  <w:tcW w:w="2263" w:type="dxa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left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Общий объем финансирования, в т.ч</w:t>
                  </w:r>
                </w:p>
              </w:tc>
              <w:tc>
                <w:tcPr>
                  <w:tcW w:w="992" w:type="dxa"/>
                  <w:vAlign w:val="center"/>
                </w:tcPr>
                <w:p w:rsidR="005F15CC" w:rsidRPr="00C15F5A" w:rsidRDefault="008E6041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0E2185">
                    <w:rPr>
                      <w:sz w:val="18"/>
                      <w:szCs w:val="18"/>
                    </w:rPr>
                    <w:t>44</w:t>
                  </w:r>
                  <w:r w:rsidR="005D557E">
                    <w:rPr>
                      <w:sz w:val="18"/>
                      <w:szCs w:val="18"/>
                    </w:rPr>
                    <w:t>1</w:t>
                  </w:r>
                  <w:r w:rsidR="00331BEA">
                    <w:rPr>
                      <w:sz w:val="18"/>
                      <w:szCs w:val="18"/>
                    </w:rPr>
                    <w:t>,00</w:t>
                  </w:r>
                  <w:r w:rsidR="00C91C87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331BEA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576,00</w:t>
                  </w:r>
                  <w:r w:rsidR="00C91C87">
                    <w:rPr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331BEA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</w:t>
                  </w:r>
                  <w:r w:rsidR="00C91C87">
                    <w:rPr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5</w:t>
                  </w:r>
                  <w:r w:rsidR="002D2565">
                    <w:rPr>
                      <w:sz w:val="16"/>
                      <w:szCs w:val="18"/>
                    </w:rPr>
                    <w:t>7</w:t>
                  </w:r>
                  <w:r w:rsidRPr="00C15F5A">
                    <w:rPr>
                      <w:sz w:val="16"/>
                      <w:szCs w:val="18"/>
                    </w:rPr>
                    <w:t>6,00</w:t>
                  </w:r>
                  <w:r w:rsidR="00C91C87">
                    <w:rPr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591</w:t>
                  </w:r>
                  <w:r w:rsidR="00331BEA">
                    <w:rPr>
                      <w:sz w:val="16"/>
                      <w:szCs w:val="18"/>
                    </w:rPr>
                    <w:t>,00</w:t>
                  </w:r>
                  <w:r w:rsidR="00C91C87">
                    <w:rPr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7B7E68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576</w:t>
                  </w:r>
                  <w:r w:rsidR="00331BEA">
                    <w:rPr>
                      <w:sz w:val="16"/>
                      <w:szCs w:val="18"/>
                    </w:rPr>
                    <w:t>,00</w:t>
                  </w:r>
                  <w:r w:rsidR="00C91C87">
                    <w:rPr>
                      <w:sz w:val="16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</w:t>
                  </w:r>
                  <w:r w:rsidR="007B7E68">
                    <w:rPr>
                      <w:sz w:val="16"/>
                      <w:szCs w:val="18"/>
                    </w:rPr>
                    <w:t>76</w:t>
                  </w:r>
                  <w:r w:rsidR="00331BEA">
                    <w:rPr>
                      <w:sz w:val="16"/>
                      <w:szCs w:val="18"/>
                    </w:rPr>
                    <w:t>,00</w:t>
                  </w:r>
                  <w:r w:rsidR="00C91C87">
                    <w:rPr>
                      <w:sz w:val="16"/>
                      <w:szCs w:val="18"/>
                    </w:rPr>
                    <w:t>0</w:t>
                  </w:r>
                </w:p>
              </w:tc>
            </w:tr>
            <w:tr w:rsidR="00331BEA" w:rsidRPr="00C15F5A" w:rsidTr="00C91C87">
              <w:trPr>
                <w:trHeight w:val="418"/>
              </w:trPr>
              <w:tc>
                <w:tcPr>
                  <w:tcW w:w="2263" w:type="dxa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left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</w:tr>
            <w:tr w:rsidR="00331BEA" w:rsidRPr="00C15F5A" w:rsidTr="00C91C87">
              <w:trPr>
                <w:trHeight w:val="403"/>
              </w:trPr>
              <w:tc>
                <w:tcPr>
                  <w:tcW w:w="2263" w:type="dxa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left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lastRenderedPageBreak/>
                    <w:t>областной</w:t>
                  </w:r>
                </w:p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left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 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</w:tr>
            <w:tr w:rsidR="0077770F" w:rsidRPr="00C15F5A" w:rsidTr="00C91C87">
              <w:trPr>
                <w:trHeight w:val="418"/>
              </w:trPr>
              <w:tc>
                <w:tcPr>
                  <w:tcW w:w="2263" w:type="dxa"/>
                </w:tcPr>
                <w:p w:rsidR="0077770F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left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местный </w:t>
                  </w:r>
                </w:p>
                <w:p w:rsidR="0077770F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left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77770F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0E2185">
                    <w:rPr>
                      <w:sz w:val="18"/>
                      <w:szCs w:val="18"/>
                    </w:rPr>
                    <w:t>441</w:t>
                  </w:r>
                  <w:r>
                    <w:rPr>
                      <w:sz w:val="18"/>
                      <w:szCs w:val="18"/>
                    </w:rPr>
                    <w:t>,000</w:t>
                  </w:r>
                </w:p>
              </w:tc>
              <w:tc>
                <w:tcPr>
                  <w:tcW w:w="850" w:type="dxa"/>
                  <w:vAlign w:val="center"/>
                </w:tcPr>
                <w:p w:rsidR="0077770F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576,000</w:t>
                  </w:r>
                </w:p>
              </w:tc>
              <w:tc>
                <w:tcPr>
                  <w:tcW w:w="851" w:type="dxa"/>
                  <w:vAlign w:val="center"/>
                </w:tcPr>
                <w:p w:rsidR="0077770F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546,000</w:t>
                  </w:r>
                </w:p>
              </w:tc>
              <w:tc>
                <w:tcPr>
                  <w:tcW w:w="850" w:type="dxa"/>
                  <w:vAlign w:val="center"/>
                </w:tcPr>
                <w:p w:rsidR="0077770F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576,000</w:t>
                  </w:r>
                </w:p>
              </w:tc>
              <w:tc>
                <w:tcPr>
                  <w:tcW w:w="851" w:type="dxa"/>
                  <w:vAlign w:val="center"/>
                </w:tcPr>
                <w:p w:rsidR="0077770F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591,000</w:t>
                  </w:r>
                </w:p>
              </w:tc>
              <w:tc>
                <w:tcPr>
                  <w:tcW w:w="851" w:type="dxa"/>
                  <w:vAlign w:val="center"/>
                </w:tcPr>
                <w:p w:rsidR="0077770F" w:rsidRPr="00C15F5A" w:rsidRDefault="007B7E68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576</w:t>
                  </w:r>
                  <w:r w:rsidR="0077770F">
                    <w:rPr>
                      <w:sz w:val="16"/>
                      <w:szCs w:val="18"/>
                    </w:rPr>
                    <w:t>,000</w:t>
                  </w:r>
                </w:p>
              </w:tc>
              <w:tc>
                <w:tcPr>
                  <w:tcW w:w="851" w:type="dxa"/>
                  <w:vAlign w:val="center"/>
                </w:tcPr>
                <w:p w:rsidR="0077770F" w:rsidRPr="00C15F5A" w:rsidRDefault="0077770F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</w:t>
                  </w:r>
                  <w:r w:rsidR="007B7E68">
                    <w:rPr>
                      <w:sz w:val="16"/>
                      <w:szCs w:val="18"/>
                    </w:rPr>
                    <w:t>76</w:t>
                  </w:r>
                  <w:r>
                    <w:rPr>
                      <w:sz w:val="16"/>
                      <w:szCs w:val="18"/>
                    </w:rPr>
                    <w:t>,000</w:t>
                  </w:r>
                </w:p>
              </w:tc>
            </w:tr>
            <w:tr w:rsidR="00331BEA" w:rsidRPr="00C15F5A" w:rsidTr="00C91C87">
              <w:trPr>
                <w:trHeight w:val="418"/>
              </w:trPr>
              <w:tc>
                <w:tcPr>
                  <w:tcW w:w="2263" w:type="dxa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left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внебюджетные источники  </w:t>
                  </w:r>
                </w:p>
              </w:tc>
              <w:tc>
                <w:tcPr>
                  <w:tcW w:w="992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A8288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3B1096" w:rsidRPr="003B1096" w:rsidRDefault="003B1096" w:rsidP="003B1096">
            <w:pPr>
              <w:ind w:firstLine="567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D63FF4" w:rsidRDefault="00D63FF4" w:rsidP="00E003B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10422" w:rsidRDefault="00F10422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C87" w:rsidRDefault="00C91C87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026" w:rsidRDefault="00C50026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AA5DE9">
        <w:rPr>
          <w:rFonts w:ascii="Times New Roman" w:hAnsi="Times New Roman" w:cs="Times New Roman"/>
          <w:bCs/>
          <w:sz w:val="24"/>
          <w:szCs w:val="24"/>
        </w:rPr>
        <w:t>таблицу р</w:t>
      </w:r>
      <w:r>
        <w:rPr>
          <w:rFonts w:ascii="Times New Roman" w:hAnsi="Times New Roman" w:cs="Times New Roman"/>
          <w:bCs/>
          <w:sz w:val="24"/>
          <w:szCs w:val="24"/>
        </w:rPr>
        <w:t>аздел</w:t>
      </w:r>
      <w:r w:rsidR="007B2210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7 Программы изложить в следующей редакции:</w:t>
      </w:r>
    </w:p>
    <w:p w:rsidR="00C50026" w:rsidRDefault="00C50026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502"/>
        <w:gridCol w:w="1023"/>
        <w:gridCol w:w="1023"/>
        <w:gridCol w:w="1023"/>
        <w:gridCol w:w="1023"/>
        <w:gridCol w:w="1023"/>
        <w:gridCol w:w="1019"/>
      </w:tblGrid>
      <w:tr w:rsidR="00C50026" w:rsidRPr="00C50026" w:rsidTr="005D557E">
        <w:trPr>
          <w:cantSplit/>
          <w:trHeight w:val="1116"/>
        </w:trPr>
        <w:tc>
          <w:tcPr>
            <w:tcW w:w="1126" w:type="pct"/>
          </w:tcPr>
          <w:p w:rsidR="00C50026" w:rsidRPr="00C50026" w:rsidRDefault="00C50026" w:rsidP="00C50026">
            <w:pPr>
              <w:pStyle w:val="ConsPlusNormal"/>
              <w:ind w:firstLine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</w:t>
            </w:r>
          </w:p>
        </w:tc>
        <w:tc>
          <w:tcPr>
            <w:tcW w:w="762" w:type="pct"/>
          </w:tcPr>
          <w:p w:rsidR="00C50026" w:rsidRPr="00C50026" w:rsidRDefault="00C50026" w:rsidP="00C50026">
            <w:pPr>
              <w:pStyle w:val="ConsPlusNormal"/>
              <w:ind w:firstLine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Всего по программе 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2021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2022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2023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2024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2025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7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2026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</w:tr>
      <w:tr w:rsidR="00C50026" w:rsidRPr="00C50026" w:rsidTr="005D557E">
        <w:trPr>
          <w:trHeight w:val="284"/>
        </w:trPr>
        <w:tc>
          <w:tcPr>
            <w:tcW w:w="1126" w:type="pct"/>
          </w:tcPr>
          <w:p w:rsidR="00C50026" w:rsidRPr="00C50026" w:rsidRDefault="00C50026" w:rsidP="00C927EA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Общий объем финансирования, в т.ч</w:t>
            </w:r>
          </w:p>
        </w:tc>
        <w:tc>
          <w:tcPr>
            <w:tcW w:w="762" w:type="pct"/>
            <w:vAlign w:val="center"/>
          </w:tcPr>
          <w:p w:rsidR="00C50026" w:rsidRPr="00C50026" w:rsidRDefault="005D557E" w:rsidP="00644D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  <w:r w:rsidR="00644DD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50026"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 w:rsidR="00C91C8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C50026"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576,0</w:t>
            </w:r>
            <w:r w:rsidR="00C91C8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</w:t>
            </w:r>
            <w:r w:rsidR="00C91C8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2D256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6,0</w:t>
            </w:r>
            <w:r w:rsidR="00C91C8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C50026" w:rsidRPr="00C50026" w:rsidRDefault="005D557E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591</w:t>
            </w:r>
            <w:r w:rsidR="00C50026"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  <w:r w:rsidR="00C91C8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C50026" w:rsidRPr="00C50026" w:rsidRDefault="00644DD3" w:rsidP="00644D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576</w:t>
            </w:r>
            <w:r w:rsidR="00C50026"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 w:rsidR="00C91C8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C50026"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7" w:type="pct"/>
            <w:vAlign w:val="center"/>
          </w:tcPr>
          <w:p w:rsidR="00C50026" w:rsidRPr="00C50026" w:rsidRDefault="005D557E" w:rsidP="00644D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644DD3"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  <w:r w:rsidR="00C50026"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 w:rsidR="00C91C87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C50026"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C50026" w:rsidRPr="00C50026" w:rsidTr="005D557E">
        <w:trPr>
          <w:trHeight w:val="418"/>
        </w:trPr>
        <w:tc>
          <w:tcPr>
            <w:tcW w:w="1126" w:type="pct"/>
          </w:tcPr>
          <w:p w:rsidR="00C50026" w:rsidRPr="00C50026" w:rsidRDefault="00C50026" w:rsidP="00C927EA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62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7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50026" w:rsidRPr="00C50026" w:rsidTr="005D557E">
        <w:trPr>
          <w:trHeight w:val="403"/>
        </w:trPr>
        <w:tc>
          <w:tcPr>
            <w:tcW w:w="1126" w:type="pct"/>
          </w:tcPr>
          <w:p w:rsidR="00C50026" w:rsidRPr="00C50026" w:rsidRDefault="00C50026" w:rsidP="00C927EA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областной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 </w:t>
            </w:r>
          </w:p>
        </w:tc>
        <w:tc>
          <w:tcPr>
            <w:tcW w:w="762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7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5D557E" w:rsidRPr="00C50026" w:rsidTr="005D557E">
        <w:trPr>
          <w:trHeight w:val="418"/>
        </w:trPr>
        <w:tc>
          <w:tcPr>
            <w:tcW w:w="1126" w:type="pct"/>
          </w:tcPr>
          <w:p w:rsidR="005D557E" w:rsidRPr="00C50026" w:rsidRDefault="005D557E" w:rsidP="005D557E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62" w:type="pct"/>
            <w:vAlign w:val="center"/>
          </w:tcPr>
          <w:p w:rsidR="005D557E" w:rsidRPr="00C50026" w:rsidRDefault="005D557E" w:rsidP="00644D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  <w:r w:rsidR="00644DD3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5D557E" w:rsidRPr="00C50026" w:rsidRDefault="005D557E" w:rsidP="005D55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576,0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vAlign w:val="center"/>
          </w:tcPr>
          <w:p w:rsidR="005D557E" w:rsidRPr="00C50026" w:rsidRDefault="005D557E" w:rsidP="005D55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19" w:type="pct"/>
            <w:vAlign w:val="center"/>
          </w:tcPr>
          <w:p w:rsidR="005D557E" w:rsidRPr="00C50026" w:rsidRDefault="005D557E" w:rsidP="005D55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6,0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5D557E" w:rsidRPr="00C50026" w:rsidRDefault="005D557E" w:rsidP="005D55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591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5D557E" w:rsidRPr="00C50026" w:rsidRDefault="005D557E" w:rsidP="00644D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644DD3"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7" w:type="pct"/>
            <w:vAlign w:val="center"/>
          </w:tcPr>
          <w:p w:rsidR="005D557E" w:rsidRPr="00C50026" w:rsidRDefault="005D557E" w:rsidP="00644D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644DD3"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C50026" w:rsidRPr="00C50026" w:rsidTr="005D557E">
        <w:trPr>
          <w:trHeight w:val="418"/>
        </w:trPr>
        <w:tc>
          <w:tcPr>
            <w:tcW w:w="1126" w:type="pct"/>
          </w:tcPr>
          <w:p w:rsidR="00C50026" w:rsidRPr="00C50026" w:rsidRDefault="00C50026" w:rsidP="00C927EA">
            <w:pPr>
              <w:pStyle w:val="ConsPlusNormal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сточники  </w:t>
            </w:r>
          </w:p>
        </w:tc>
        <w:tc>
          <w:tcPr>
            <w:tcW w:w="762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7" w:type="pct"/>
            <w:vAlign w:val="center"/>
          </w:tcPr>
          <w:p w:rsidR="00C50026" w:rsidRPr="00C50026" w:rsidRDefault="00C50026" w:rsidP="00C927E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</w:tbl>
    <w:p w:rsidR="00C50026" w:rsidRDefault="00C50026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026" w:rsidRDefault="00AA5DE9" w:rsidP="00553E7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 р</w:t>
      </w:r>
      <w:r w:rsidR="002051B5">
        <w:rPr>
          <w:rFonts w:ascii="Times New Roman" w:hAnsi="Times New Roman" w:cs="Times New Roman"/>
          <w:bCs/>
          <w:sz w:val="24"/>
          <w:szCs w:val="24"/>
        </w:rPr>
        <w:t xml:space="preserve">аздел 8 Программы «Перечень мероприятий муниципальной программы» </w:t>
      </w:r>
      <w:r w:rsidR="00FA219A" w:rsidRPr="00FA219A">
        <w:rPr>
          <w:rFonts w:ascii="Times New Roman" w:hAnsi="Times New Roman" w:cs="Times New Roman"/>
          <w:bCs/>
          <w:sz w:val="24"/>
          <w:szCs w:val="24"/>
        </w:rPr>
        <w:t xml:space="preserve">изложить в новой редакции согласно </w:t>
      </w:r>
      <w:proofErr w:type="gramStart"/>
      <w:r w:rsidR="00FA219A" w:rsidRPr="00FA219A">
        <w:rPr>
          <w:rFonts w:ascii="Times New Roman" w:hAnsi="Times New Roman" w:cs="Times New Roman"/>
          <w:bCs/>
          <w:sz w:val="24"/>
          <w:szCs w:val="24"/>
        </w:rPr>
        <w:t>приложению</w:t>
      </w:r>
      <w:proofErr w:type="gramEnd"/>
      <w:r w:rsidR="00FA219A" w:rsidRPr="00FA219A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E003B3" w:rsidRDefault="00D63FF4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94A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</w:t>
      </w:r>
      <w:r w:rsidR="00E003B3">
        <w:rPr>
          <w:rFonts w:ascii="Times New Roman" w:hAnsi="Times New Roman" w:cs="Times New Roman"/>
          <w:sz w:val="24"/>
          <w:szCs w:val="24"/>
        </w:rPr>
        <w:t xml:space="preserve">общественно-политическом еженедельнике «Вестник района» и разместить  на официальном сайте администрации Зиминского районного муниципального образования </w:t>
      </w:r>
      <w:hyperlink r:id="rId10" w:history="1">
        <w:r w:rsidR="00E003B3" w:rsidRPr="00AA5DE9">
          <w:rPr>
            <w:rStyle w:val="a3"/>
            <w:sz w:val="24"/>
            <w:szCs w:val="24"/>
            <w:u w:val="none"/>
          </w:rPr>
          <w:t>www.rzima.ru</w:t>
        </w:r>
      </w:hyperlink>
      <w:r w:rsidR="00E003B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E003B3" w:rsidRDefault="00E003B3" w:rsidP="00E003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B15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B15C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B15CE">
        <w:rPr>
          <w:rFonts w:ascii="Times New Roman" w:hAnsi="Times New Roman" w:cs="Times New Roman"/>
          <w:sz w:val="24"/>
          <w:szCs w:val="24"/>
        </w:rPr>
        <w:t>дня его официального опубликования.</w:t>
      </w:r>
    </w:p>
    <w:p w:rsidR="00BB02E3" w:rsidRDefault="00E003B3" w:rsidP="00E003B3">
      <w:pPr>
        <w:shd w:val="clear" w:color="auto" w:fill="FFFFFF"/>
        <w:ind w:firstLine="567"/>
        <w:jc w:val="both"/>
      </w:pPr>
      <w:r>
        <w:t>4</w:t>
      </w:r>
      <w:r w:rsidRPr="00D53A05">
        <w:t xml:space="preserve">. </w:t>
      </w:r>
      <w:r w:rsidRPr="00553A34">
        <w:t xml:space="preserve">Контроль исполнения настоящего </w:t>
      </w:r>
      <w:proofErr w:type="gramStart"/>
      <w:r w:rsidRPr="00553A34">
        <w:t>постановления  возложить</w:t>
      </w:r>
      <w:proofErr w:type="gramEnd"/>
      <w:r w:rsidRPr="00553A34">
        <w:t xml:space="preserve"> на заместителя мэра по социальным вопросам Зиминского районного муниципального образования Чемезова Ю.А.</w:t>
      </w:r>
    </w:p>
    <w:p w:rsidR="00BB02E3" w:rsidRDefault="00BB02E3" w:rsidP="00BB02E3">
      <w:pPr>
        <w:shd w:val="clear" w:color="auto" w:fill="FFFFFF"/>
      </w:pPr>
    </w:p>
    <w:p w:rsidR="00BB02E3" w:rsidRDefault="00BB02E3" w:rsidP="00BB02E3">
      <w:pPr>
        <w:shd w:val="clear" w:color="auto" w:fill="FFFFFF"/>
      </w:pPr>
    </w:p>
    <w:p w:rsidR="00795BCB" w:rsidRDefault="00795BCB" w:rsidP="00BB02E3">
      <w:pPr>
        <w:shd w:val="clear" w:color="auto" w:fill="FFFFFF"/>
      </w:pPr>
    </w:p>
    <w:p w:rsidR="00BB02E3" w:rsidRDefault="00BB02E3" w:rsidP="00BB02E3">
      <w:pPr>
        <w:shd w:val="clear" w:color="auto" w:fill="FFFFFF"/>
      </w:pPr>
      <w:r>
        <w:t xml:space="preserve">Мэр Зиминского районного </w:t>
      </w:r>
    </w:p>
    <w:p w:rsidR="00BB02E3" w:rsidRDefault="00BB02E3" w:rsidP="00BB02E3">
      <w:pPr>
        <w:shd w:val="clear" w:color="auto" w:fill="FFFFFF"/>
      </w:pPr>
      <w:r>
        <w:t xml:space="preserve">муниципального образования                                                                        </w:t>
      </w:r>
      <w:r w:rsidR="00332FF6">
        <w:t xml:space="preserve">       </w:t>
      </w:r>
      <w:r>
        <w:t xml:space="preserve">     Н.В. Никитина</w:t>
      </w:r>
    </w:p>
    <w:p w:rsidR="004D6301" w:rsidRDefault="004D6301" w:rsidP="00B96FB3"/>
    <w:p w:rsidR="00DF290F" w:rsidRDefault="00DF290F" w:rsidP="00B96FB3"/>
    <w:p w:rsidR="00DF290F" w:rsidRDefault="00DF290F" w:rsidP="00B96FB3"/>
    <w:p w:rsidR="00DF290F" w:rsidRDefault="00DF290F" w:rsidP="00B96FB3"/>
    <w:p w:rsidR="00746EE6" w:rsidRDefault="00746EE6" w:rsidP="00B96FB3"/>
    <w:p w:rsidR="00746EE6" w:rsidRDefault="00746EE6" w:rsidP="00B96FB3"/>
    <w:p w:rsidR="008C6486" w:rsidRDefault="008C6486" w:rsidP="00B96FB3"/>
    <w:p w:rsidR="008C6486" w:rsidRDefault="008C6486" w:rsidP="00B96FB3"/>
    <w:p w:rsidR="008C6486" w:rsidRDefault="008C6486" w:rsidP="00B96FB3"/>
    <w:p w:rsidR="00794259" w:rsidRPr="00156870" w:rsidRDefault="000A0231" w:rsidP="00DF290F">
      <w:pPr>
        <w:framePr w:h="2417" w:hRule="exact" w:wrap="auto" w:hAnchor="text" w:y="-392"/>
        <w:rPr>
          <w:szCs w:val="28"/>
        </w:rPr>
        <w:sectPr w:rsidR="00794259" w:rsidRPr="00156870" w:rsidSect="00333C77">
          <w:pgSz w:w="11906" w:h="16838"/>
          <w:pgMar w:top="1560" w:right="566" w:bottom="851" w:left="1701" w:header="709" w:footer="709" w:gutter="0"/>
          <w:cols w:space="708"/>
          <w:docGrid w:linePitch="360"/>
        </w:sectPr>
      </w:pPr>
      <w:r w:rsidRPr="000A0231">
        <w:t xml:space="preserve">                                                                </w:t>
      </w:r>
    </w:p>
    <w:p w:rsidR="00794259" w:rsidRDefault="00794259" w:rsidP="00156870"/>
    <w:p w:rsidR="00794259" w:rsidRPr="00E53BDC" w:rsidRDefault="00794259" w:rsidP="00794259">
      <w:pPr>
        <w:jc w:val="right"/>
      </w:pPr>
      <w:r w:rsidRPr="00E53BDC">
        <w:t>Приложение</w:t>
      </w:r>
      <w:r>
        <w:t xml:space="preserve"> </w:t>
      </w:r>
    </w:p>
    <w:p w:rsidR="00794259" w:rsidRPr="00E53BDC" w:rsidRDefault="00794259" w:rsidP="00794259">
      <w:pPr>
        <w:jc w:val="right"/>
      </w:pPr>
      <w:r w:rsidRPr="00E53BDC">
        <w:t xml:space="preserve">к постановлению администрации </w:t>
      </w:r>
    </w:p>
    <w:p w:rsidR="00794259" w:rsidRPr="00E53BDC" w:rsidRDefault="00794259" w:rsidP="00794259">
      <w:pPr>
        <w:jc w:val="right"/>
      </w:pPr>
      <w:r w:rsidRPr="00E53BDC">
        <w:t xml:space="preserve">Зиминского районного муниципального образования </w:t>
      </w:r>
    </w:p>
    <w:p w:rsidR="00794259" w:rsidRDefault="00D72180" w:rsidP="00D72180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794259" w:rsidRPr="00E53BDC">
        <w:t xml:space="preserve">от </w:t>
      </w:r>
      <w:r>
        <w:t xml:space="preserve">                   №    </w:t>
      </w:r>
    </w:p>
    <w:p w:rsidR="00387572" w:rsidRDefault="00387572" w:rsidP="00CF58C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4259" w:rsidRPr="0063253E" w:rsidRDefault="00CF58C8" w:rsidP="007942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4259" w:rsidRPr="0063253E">
        <w:rPr>
          <w:rFonts w:ascii="Times New Roman" w:hAnsi="Times New Roman" w:cs="Times New Roman"/>
          <w:sz w:val="24"/>
          <w:szCs w:val="24"/>
        </w:rPr>
        <w:t>. Пер</w:t>
      </w:r>
      <w:r w:rsidR="004B0F1A">
        <w:rPr>
          <w:rFonts w:ascii="Times New Roman" w:hAnsi="Times New Roman" w:cs="Times New Roman"/>
          <w:sz w:val="24"/>
          <w:szCs w:val="24"/>
        </w:rPr>
        <w:t xml:space="preserve">ечень мероприятий муниципальной программы </w:t>
      </w:r>
    </w:p>
    <w:p w:rsidR="00794259" w:rsidRPr="0063253E" w:rsidRDefault="007A0A7F" w:rsidP="00794259">
      <w:pPr>
        <w:jc w:val="center"/>
      </w:pPr>
      <w:r>
        <w:t>Система программных мероприятий</w:t>
      </w:r>
    </w:p>
    <w:tbl>
      <w:tblPr>
        <w:tblW w:w="156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3543"/>
        <w:gridCol w:w="3402"/>
        <w:gridCol w:w="851"/>
        <w:gridCol w:w="1134"/>
        <w:gridCol w:w="709"/>
        <w:gridCol w:w="992"/>
        <w:gridCol w:w="142"/>
        <w:gridCol w:w="927"/>
      </w:tblGrid>
      <w:tr w:rsidR="00AA6E60" w:rsidRPr="00553E72" w:rsidTr="00AA6E60">
        <w:tc>
          <w:tcPr>
            <w:tcW w:w="851" w:type="dxa"/>
            <w:vMerge w:val="restart"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Наименование программы, мероприятия</w:t>
            </w:r>
          </w:p>
        </w:tc>
        <w:tc>
          <w:tcPr>
            <w:tcW w:w="3543" w:type="dxa"/>
            <w:vMerge w:val="restart"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Результат</w:t>
            </w:r>
          </w:p>
        </w:tc>
        <w:tc>
          <w:tcPr>
            <w:tcW w:w="3402" w:type="dxa"/>
            <w:vMerge w:val="restart"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Ответственный исполнитель, соисполнители, участники муниципальной программы, участники мероприятий</w:t>
            </w:r>
          </w:p>
        </w:tc>
        <w:tc>
          <w:tcPr>
            <w:tcW w:w="851" w:type="dxa"/>
            <w:vMerge w:val="restart"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Объем финансирования</w:t>
            </w:r>
          </w:p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(тыс. руб.)</w:t>
            </w:r>
          </w:p>
        </w:tc>
        <w:tc>
          <w:tcPr>
            <w:tcW w:w="2770" w:type="dxa"/>
            <w:gridSpan w:val="4"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в </w:t>
            </w:r>
            <w:proofErr w:type="spellStart"/>
            <w:r w:rsidRPr="00553E72">
              <w:rPr>
                <w:sz w:val="18"/>
                <w:szCs w:val="18"/>
              </w:rPr>
              <w:t>т.ч</w:t>
            </w:r>
            <w:proofErr w:type="spellEnd"/>
            <w:r w:rsidRPr="00553E72">
              <w:rPr>
                <w:sz w:val="18"/>
                <w:szCs w:val="18"/>
              </w:rPr>
              <w:t>. планируемое привлечение из:</w:t>
            </w:r>
          </w:p>
        </w:tc>
      </w:tr>
      <w:tr w:rsidR="00AA6E60" w:rsidRPr="00553E72" w:rsidTr="00AA6E60">
        <w:trPr>
          <w:trHeight w:val="556"/>
        </w:trPr>
        <w:tc>
          <w:tcPr>
            <w:tcW w:w="851" w:type="dxa"/>
            <w:vMerge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обл.                бюджета</w:t>
            </w:r>
          </w:p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(</w:t>
            </w:r>
            <w:proofErr w:type="spellStart"/>
            <w:r w:rsidRPr="00553E72">
              <w:rPr>
                <w:sz w:val="18"/>
                <w:szCs w:val="18"/>
              </w:rPr>
              <w:t>тыс.руб</w:t>
            </w:r>
            <w:proofErr w:type="spellEnd"/>
            <w:r w:rsidRPr="00553E72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мест. бюджета</w:t>
            </w:r>
          </w:p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(тыс. руб.)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proofErr w:type="spellStart"/>
            <w:r w:rsidRPr="00553E72">
              <w:rPr>
                <w:sz w:val="18"/>
                <w:szCs w:val="18"/>
              </w:rPr>
              <w:t>внебюдж</w:t>
            </w:r>
            <w:proofErr w:type="spellEnd"/>
            <w:r w:rsidRPr="00553E72">
              <w:rPr>
                <w:sz w:val="18"/>
                <w:szCs w:val="18"/>
              </w:rPr>
              <w:t>. источников</w:t>
            </w:r>
          </w:p>
          <w:p w:rsidR="00AA6E60" w:rsidRPr="00553E72" w:rsidRDefault="00AA6E60" w:rsidP="001607FD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(тыс. руб.)</w:t>
            </w:r>
          </w:p>
        </w:tc>
      </w:tr>
      <w:tr w:rsidR="00AA6E60" w:rsidRPr="00553E72" w:rsidTr="00AA6E60">
        <w:trPr>
          <w:trHeight w:val="519"/>
        </w:trPr>
        <w:tc>
          <w:tcPr>
            <w:tcW w:w="851" w:type="dxa"/>
            <w:vMerge w:val="restart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правонарушений в Зиминском районе</w:t>
            </w:r>
          </w:p>
        </w:tc>
        <w:tc>
          <w:tcPr>
            <w:tcW w:w="3543" w:type="dxa"/>
            <w:vMerge w:val="restart"/>
          </w:tcPr>
          <w:p w:rsidR="00AA6E60" w:rsidRPr="00553E72" w:rsidRDefault="00AA6E60" w:rsidP="00553E7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Снижение количества преступлений, совершенных в общественных местах;</w:t>
            </w:r>
          </w:p>
          <w:p w:rsidR="00AA6E60" w:rsidRPr="00553E72" w:rsidRDefault="00AA6E60" w:rsidP="00553E7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Увеличение   </w:t>
            </w:r>
            <w:proofErr w:type="gramStart"/>
            <w:r w:rsidRPr="00553E72">
              <w:rPr>
                <w:sz w:val="18"/>
                <w:szCs w:val="18"/>
              </w:rPr>
              <w:t>числа  выявленных</w:t>
            </w:r>
            <w:proofErr w:type="gramEnd"/>
            <w:r w:rsidRPr="00553E72">
              <w:rPr>
                <w:sz w:val="18"/>
                <w:szCs w:val="18"/>
              </w:rPr>
              <w:t xml:space="preserve"> правонарушений во взаимодействии с представителями общественных формирований;</w:t>
            </w:r>
          </w:p>
          <w:p w:rsidR="00AA6E60" w:rsidRPr="00553E72" w:rsidRDefault="00AA6E60" w:rsidP="00553E7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Снижение числа несовершеннолетних, совершивших преступления. </w:t>
            </w:r>
          </w:p>
          <w:p w:rsidR="00AA6E60" w:rsidRPr="00553E72" w:rsidRDefault="00AA6E60" w:rsidP="00553E7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Увеличение количества разъяснительных бесед по противодействию экстремизму в общеобразовательных учреждениях</w:t>
            </w:r>
          </w:p>
        </w:tc>
        <w:tc>
          <w:tcPr>
            <w:tcW w:w="3402" w:type="dxa"/>
            <w:vMerge w:val="restart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AA6E60" w:rsidRPr="00553E72" w:rsidRDefault="00AA6E60" w:rsidP="00553E72">
            <w:pPr>
              <w:rPr>
                <w:sz w:val="18"/>
                <w:szCs w:val="18"/>
              </w:rPr>
            </w:pPr>
            <w:proofErr w:type="gramStart"/>
            <w:r w:rsidRPr="00553E72">
              <w:rPr>
                <w:sz w:val="18"/>
                <w:szCs w:val="18"/>
              </w:rPr>
              <w:t>Комитет  по</w:t>
            </w:r>
            <w:proofErr w:type="gramEnd"/>
            <w:r w:rsidRPr="00553E72">
              <w:rPr>
                <w:sz w:val="18"/>
                <w:szCs w:val="18"/>
              </w:rPr>
              <w:t xml:space="preserve"> образованию администрации Зиминского района;</w:t>
            </w:r>
          </w:p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AA6E60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образования;</w:t>
            </w:r>
          </w:p>
          <w:p w:rsidR="00A27AEF" w:rsidRPr="00553E72" w:rsidRDefault="00A27AEF" w:rsidP="0055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</w:t>
            </w:r>
            <w:r w:rsidRPr="00A27AEF">
              <w:rPr>
                <w:sz w:val="18"/>
                <w:szCs w:val="18"/>
              </w:rPr>
              <w:t xml:space="preserve"> по физической культуре, спорту и молодежной политике администрации Зиминского районного муниципального образования</w:t>
            </w:r>
          </w:p>
          <w:p w:rsidR="00AA6E60" w:rsidRDefault="00AA6E60" w:rsidP="00C52341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Комиссия по делам несовершеннолетних и защите их прав </w:t>
            </w:r>
            <w:r w:rsidR="00C52341">
              <w:rPr>
                <w:sz w:val="18"/>
                <w:szCs w:val="18"/>
              </w:rPr>
              <w:t>в Зиминском муниципальном районе Иркутской области;</w:t>
            </w:r>
          </w:p>
          <w:p w:rsidR="00C52341" w:rsidRDefault="00C52341" w:rsidP="00C5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МВД России «Зиминский»;</w:t>
            </w:r>
          </w:p>
          <w:p w:rsidR="00C52341" w:rsidRDefault="00C52341" w:rsidP="00C5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Линейный отдел полиции на ст. Зима (далее – </w:t>
            </w:r>
            <w:proofErr w:type="spellStart"/>
            <w:r>
              <w:rPr>
                <w:sz w:val="18"/>
                <w:szCs w:val="18"/>
              </w:rPr>
              <w:t>ЛоП</w:t>
            </w:r>
            <w:proofErr w:type="spellEnd"/>
            <w:r>
              <w:rPr>
                <w:sz w:val="18"/>
                <w:szCs w:val="18"/>
              </w:rPr>
              <w:t xml:space="preserve"> на ст. Зима); </w:t>
            </w:r>
          </w:p>
          <w:p w:rsidR="00315E57" w:rsidRDefault="00C52341" w:rsidP="00C52341">
            <w:pPr>
              <w:rPr>
                <w:sz w:val="18"/>
                <w:szCs w:val="18"/>
              </w:rPr>
            </w:pPr>
            <w:r w:rsidRPr="00C52341">
              <w:rPr>
                <w:sz w:val="18"/>
                <w:szCs w:val="18"/>
              </w:rPr>
              <w:t>Зиминский МФ ФКУ УИИ России по Иркутской области</w:t>
            </w:r>
            <w:r w:rsidR="00315E57">
              <w:rPr>
                <w:sz w:val="18"/>
                <w:szCs w:val="18"/>
              </w:rPr>
              <w:t>;</w:t>
            </w:r>
          </w:p>
          <w:p w:rsidR="00C52341" w:rsidRDefault="00C52341" w:rsidP="00C5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Областное государственное бюджетное </w:t>
            </w:r>
            <w:r>
              <w:rPr>
                <w:sz w:val="18"/>
                <w:szCs w:val="18"/>
              </w:rPr>
              <w:lastRenderedPageBreak/>
              <w:t>учреждение «Управление социальной защиты и социального обслуживания населения по г. Зиме и Зиминскому району»;</w:t>
            </w:r>
          </w:p>
          <w:p w:rsidR="00DE07DB" w:rsidRDefault="00A27AEF" w:rsidP="00C5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Межрайонное управление министерства социального развития опеки и попечительства Иркутской области № 5</w:t>
            </w:r>
            <w:r w:rsidR="00DE07DB">
              <w:rPr>
                <w:sz w:val="18"/>
                <w:szCs w:val="18"/>
              </w:rPr>
              <w:t xml:space="preserve">; </w:t>
            </w:r>
          </w:p>
          <w:p w:rsidR="00C52341" w:rsidRPr="00553E72" w:rsidRDefault="00DE07DB" w:rsidP="00C52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Зиминский филиал ОГКУ «Кадровый центр Иркутской области»</w:t>
            </w:r>
            <w:r w:rsidR="00C523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2021 -2026 гг.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0" w:rsidRPr="00553E72" w:rsidRDefault="00AA6E60" w:rsidP="00A85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205BB">
              <w:rPr>
                <w:sz w:val="18"/>
                <w:szCs w:val="18"/>
              </w:rPr>
              <w:t>4</w:t>
            </w:r>
            <w:r w:rsidR="00A852DD">
              <w:rPr>
                <w:sz w:val="18"/>
                <w:szCs w:val="18"/>
              </w:rPr>
              <w:t>4</w:t>
            </w:r>
            <w:r w:rsidR="00B205BB">
              <w:rPr>
                <w:sz w:val="18"/>
                <w:szCs w:val="18"/>
              </w:rPr>
              <w:t>1</w:t>
            </w:r>
            <w:r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0" w:rsidRPr="00553E72" w:rsidRDefault="00B205BB" w:rsidP="00A85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A852D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 w:rsidR="00AA6E60"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610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576,000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576,000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704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548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692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6E60" w:rsidRPr="00010354" w:rsidRDefault="00AA6E60" w:rsidP="0021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  <w:r w:rsidRPr="00010354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6E60" w:rsidRPr="00010354" w:rsidRDefault="00AA6E60" w:rsidP="00214F97">
            <w:pPr>
              <w:jc w:val="center"/>
              <w:rPr>
                <w:sz w:val="18"/>
                <w:szCs w:val="18"/>
              </w:rPr>
            </w:pPr>
            <w:r w:rsidRPr="0001035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AA6E60" w:rsidRPr="00010354" w:rsidRDefault="00AA6E60" w:rsidP="0021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  <w:r w:rsidRPr="00010354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702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6E60" w:rsidRPr="00010354" w:rsidRDefault="00A852DD" w:rsidP="00A85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  <w:r w:rsidR="00AA6E60" w:rsidRPr="00010354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6E60" w:rsidRPr="00010354" w:rsidRDefault="00AA6E60" w:rsidP="00214F97">
            <w:pPr>
              <w:jc w:val="center"/>
              <w:rPr>
                <w:sz w:val="18"/>
                <w:szCs w:val="18"/>
              </w:rPr>
            </w:pPr>
            <w:r w:rsidRPr="0001035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AA6E60" w:rsidRPr="00010354" w:rsidRDefault="00AA6E60" w:rsidP="00A85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852DD">
              <w:rPr>
                <w:sz w:val="18"/>
                <w:szCs w:val="18"/>
              </w:rPr>
              <w:t>76</w:t>
            </w:r>
            <w:r w:rsidRPr="00010354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536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6E60" w:rsidRPr="00553E72" w:rsidRDefault="00A852DD" w:rsidP="00A85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  <w:r w:rsidR="00AA6E60"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AA6E60" w:rsidRPr="00553E72" w:rsidRDefault="00A852DD" w:rsidP="00A85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  <w:r w:rsidR="00AA6E60"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305"/>
        </w:trPr>
        <w:tc>
          <w:tcPr>
            <w:tcW w:w="15670" w:type="dxa"/>
            <w:gridSpan w:val="10"/>
            <w:tcBorders>
              <w:right w:val="single" w:sz="4" w:space="0" w:color="auto"/>
            </w:tcBorders>
          </w:tcPr>
          <w:p w:rsidR="00AA6E60" w:rsidRPr="00553E72" w:rsidRDefault="00AA6E60" w:rsidP="007A0A7F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правонарушений в масштабах муниципального образования</w:t>
            </w:r>
          </w:p>
        </w:tc>
      </w:tr>
      <w:tr w:rsidR="00AA6E60" w:rsidRPr="00553E72" w:rsidTr="00AA6E60">
        <w:trPr>
          <w:trHeight w:val="483"/>
        </w:trPr>
        <w:tc>
          <w:tcPr>
            <w:tcW w:w="851" w:type="dxa"/>
            <w:vMerge w:val="restart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1.1.</w:t>
            </w:r>
          </w:p>
        </w:tc>
        <w:tc>
          <w:tcPr>
            <w:tcW w:w="3119" w:type="dxa"/>
            <w:vMerge w:val="restart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комплексных мер по стимулированию (поощрению) участия населения в деятельности общественных организаций правоохранительной направленности в форме добровольных народных дружин, молодежных отрядов содействия полиции, волонтерских отрядов</w:t>
            </w:r>
            <w:r>
              <w:rPr>
                <w:sz w:val="18"/>
                <w:szCs w:val="18"/>
              </w:rPr>
              <w:t xml:space="preserve"> </w:t>
            </w:r>
            <w:r w:rsidRPr="00553E72">
              <w:rPr>
                <w:sz w:val="18"/>
                <w:szCs w:val="18"/>
              </w:rPr>
              <w:t>(изготовление памяток, листовок, видеороликов)</w:t>
            </w:r>
          </w:p>
        </w:tc>
        <w:tc>
          <w:tcPr>
            <w:tcW w:w="3543" w:type="dxa"/>
            <w:vMerge w:val="restart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Привлечение населения поселений к охране правопорядка, повышение правового сознания</w:t>
            </w:r>
          </w:p>
        </w:tc>
        <w:tc>
          <w:tcPr>
            <w:tcW w:w="3402" w:type="dxa"/>
            <w:vMerge w:val="restart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</w:t>
            </w:r>
          </w:p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565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709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927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403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709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927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311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709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A6E60" w:rsidRPr="00553E72" w:rsidRDefault="00AA6E60" w:rsidP="00214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927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272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2024 г. </w:t>
            </w:r>
          </w:p>
        </w:tc>
        <w:tc>
          <w:tcPr>
            <w:tcW w:w="1134" w:type="dxa"/>
            <w:vAlign w:val="center"/>
          </w:tcPr>
          <w:p w:rsidR="00AA6E60" w:rsidRPr="00010354" w:rsidRDefault="00AA6E60" w:rsidP="005D557E">
            <w:pPr>
              <w:jc w:val="right"/>
              <w:rPr>
                <w:sz w:val="18"/>
                <w:szCs w:val="18"/>
              </w:rPr>
            </w:pPr>
            <w:r w:rsidRPr="0001035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10354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AA6E60" w:rsidRPr="00010354" w:rsidRDefault="00AA6E60" w:rsidP="00214F97">
            <w:pPr>
              <w:jc w:val="center"/>
              <w:rPr>
                <w:sz w:val="18"/>
                <w:szCs w:val="18"/>
              </w:rPr>
            </w:pPr>
            <w:r w:rsidRPr="0001035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A6E60" w:rsidRPr="00010354" w:rsidRDefault="00AA6E60" w:rsidP="005D557E">
            <w:pPr>
              <w:jc w:val="right"/>
              <w:rPr>
                <w:sz w:val="18"/>
                <w:szCs w:val="18"/>
              </w:rPr>
            </w:pPr>
            <w:r w:rsidRPr="0001035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10354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272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1134" w:type="dxa"/>
            <w:vAlign w:val="center"/>
          </w:tcPr>
          <w:p w:rsidR="00AA6E60" w:rsidRPr="00010354" w:rsidRDefault="00AA6E60" w:rsidP="005D557E">
            <w:pPr>
              <w:jc w:val="right"/>
              <w:rPr>
                <w:sz w:val="18"/>
                <w:szCs w:val="18"/>
              </w:rPr>
            </w:pPr>
            <w:r w:rsidRPr="0001035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10354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AA6E60" w:rsidRPr="00010354" w:rsidRDefault="00AA6E60" w:rsidP="00214F97">
            <w:pPr>
              <w:jc w:val="center"/>
              <w:rPr>
                <w:sz w:val="18"/>
                <w:szCs w:val="18"/>
              </w:rPr>
            </w:pPr>
            <w:r w:rsidRPr="0001035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A6E60" w:rsidRPr="00010354" w:rsidRDefault="00AA6E60" w:rsidP="005D557E">
            <w:pPr>
              <w:jc w:val="right"/>
              <w:rPr>
                <w:sz w:val="18"/>
                <w:szCs w:val="18"/>
              </w:rPr>
            </w:pPr>
            <w:r w:rsidRPr="0001035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10354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272"/>
        </w:trPr>
        <w:tc>
          <w:tcPr>
            <w:tcW w:w="851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1134" w:type="dxa"/>
            <w:vAlign w:val="center"/>
          </w:tcPr>
          <w:p w:rsidR="00AA6E60" w:rsidRPr="00553E72" w:rsidRDefault="00AA6E60" w:rsidP="005D5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A6E60" w:rsidRPr="00553E72" w:rsidRDefault="00AA6E60" w:rsidP="005D5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AA6E60" w:rsidRPr="00553E72" w:rsidRDefault="00AA6E60" w:rsidP="00214F97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AA6E60" w:rsidRPr="00553E72" w:rsidTr="00AA6E60">
        <w:trPr>
          <w:trHeight w:val="1598"/>
        </w:trPr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1.2.</w:t>
            </w:r>
          </w:p>
        </w:tc>
        <w:tc>
          <w:tcPr>
            <w:tcW w:w="3119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Сбор информации о состоянии преступности на территории Зиминского района и принимаемых мерах по ее стабилизации, а также по исполнению данной программы</w:t>
            </w:r>
          </w:p>
        </w:tc>
        <w:tc>
          <w:tcPr>
            <w:tcW w:w="3543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Мониторинг состояния  уровня преступности на территории Зиминского района</w:t>
            </w:r>
          </w:p>
        </w:tc>
        <w:tc>
          <w:tcPr>
            <w:tcW w:w="3402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</w:t>
            </w: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</w:tr>
      <w:tr w:rsidR="00AA6E60" w:rsidRPr="00553E72" w:rsidTr="00AA6E60">
        <w:trPr>
          <w:trHeight w:val="377"/>
        </w:trPr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3119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комплексных оздоровительных, физкультурно-спортивных и агитационно-</w:t>
            </w:r>
            <w:proofErr w:type="spellStart"/>
            <w:r w:rsidRPr="00553E72">
              <w:rPr>
                <w:sz w:val="18"/>
                <w:szCs w:val="18"/>
              </w:rPr>
              <w:t>пропагандитских</w:t>
            </w:r>
            <w:proofErr w:type="spellEnd"/>
            <w:r w:rsidRPr="00553E72">
              <w:rPr>
                <w:sz w:val="18"/>
                <w:szCs w:val="18"/>
              </w:rPr>
              <w:t xml:space="preserve"> мероприятий (спартакиад, фестивалей, летних и зимних игр, походов и слетов,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3543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Массовое привлечение населения Зиминского района к здоровому образу жизни</w:t>
            </w:r>
          </w:p>
        </w:tc>
        <w:tc>
          <w:tcPr>
            <w:tcW w:w="3402" w:type="dxa"/>
          </w:tcPr>
          <w:p w:rsidR="00AA6E60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образования;</w:t>
            </w:r>
          </w:p>
          <w:p w:rsidR="00A27AEF" w:rsidRPr="00553E72" w:rsidRDefault="00A27AEF" w:rsidP="0055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</w:t>
            </w:r>
            <w:r w:rsidRPr="00A27AEF">
              <w:rPr>
                <w:sz w:val="18"/>
                <w:szCs w:val="18"/>
              </w:rPr>
              <w:t xml:space="preserve"> по физической культуре, спорту и молодежной политике администрации Зиминского районного муниципального образования;</w:t>
            </w:r>
          </w:p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</w:t>
            </w: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</w:tr>
      <w:tr w:rsidR="00AA6E60" w:rsidRPr="00553E72" w:rsidTr="00AA6E60">
        <w:trPr>
          <w:trHeight w:val="2978"/>
        </w:trPr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3119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мониторинга и социологического исследования состояния досуговой сферы среди различных категорий населения с целью разработки рекомендаций по созданию клубных формирований, спортивных секций, детских подростковых молодежных клубов и других форм организации досуга населения, работающих на бесплатной основе</w:t>
            </w:r>
          </w:p>
        </w:tc>
        <w:tc>
          <w:tcPr>
            <w:tcW w:w="3543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Создание дополнительных  клубных формирований, спортивных секций, детских подростковых молодежных клубов и других форм организации досуга населения, работающих на бесплатной основе</w:t>
            </w:r>
          </w:p>
        </w:tc>
        <w:tc>
          <w:tcPr>
            <w:tcW w:w="3402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</w:tr>
      <w:tr w:rsidR="00AA6E60" w:rsidRPr="00553E72" w:rsidTr="00AA6E60">
        <w:trPr>
          <w:trHeight w:val="661"/>
        </w:trPr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1.5.</w:t>
            </w:r>
          </w:p>
        </w:tc>
        <w:tc>
          <w:tcPr>
            <w:tcW w:w="3119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Регулярное освещение в информационно - аналитическом, общественно – политическом еженедельнике «Вестник района» информационных материалов, направленных на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правонарушений, а также по вопросам информирования граждан о способах  и средствах правомерной защиты от преступных и иных посягательств.</w:t>
            </w:r>
          </w:p>
        </w:tc>
        <w:tc>
          <w:tcPr>
            <w:tcW w:w="3543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Доведение до населения Зиминского района о состоянии преступности на территории Зиминского района. Повышение правовой культуры граждан. </w:t>
            </w:r>
          </w:p>
        </w:tc>
        <w:tc>
          <w:tcPr>
            <w:tcW w:w="3402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851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AA6E60" w:rsidRPr="00553E72" w:rsidRDefault="00AA6E60" w:rsidP="00553E72">
            <w:pPr>
              <w:rPr>
                <w:sz w:val="18"/>
                <w:szCs w:val="18"/>
              </w:rPr>
            </w:pPr>
          </w:p>
        </w:tc>
      </w:tr>
      <w:tr w:rsidR="002B0CA2" w:rsidRPr="00553E72" w:rsidTr="002B0CA2">
        <w:trPr>
          <w:trHeight w:val="1035"/>
        </w:trPr>
        <w:tc>
          <w:tcPr>
            <w:tcW w:w="851" w:type="dxa"/>
            <w:vMerge w:val="restart"/>
          </w:tcPr>
          <w:p w:rsidR="002B0CA2" w:rsidRPr="00553E72" w:rsidRDefault="002B0CA2" w:rsidP="00275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3119" w:type="dxa"/>
            <w:vMerge w:val="restart"/>
          </w:tcPr>
          <w:p w:rsidR="002B0CA2" w:rsidRPr="00EE634D" w:rsidRDefault="002B0CA2" w:rsidP="00275766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Реализация </w:t>
            </w:r>
            <w:r w:rsidRPr="00DE07DB">
              <w:rPr>
                <w:sz w:val="18"/>
                <w:szCs w:val="18"/>
              </w:rPr>
              <w:t>мер в отношении лиц, находящихся в трудной жизненной ситуации, при исполнении наказаний, не связанных с изоляцией от общества и иных мер уголовно правового характера (помощь в восстановлении документов, уплата штрафов, государственных пошлин)</w:t>
            </w:r>
          </w:p>
        </w:tc>
        <w:tc>
          <w:tcPr>
            <w:tcW w:w="3543" w:type="dxa"/>
            <w:vMerge w:val="restart"/>
          </w:tcPr>
          <w:p w:rsidR="002B0CA2" w:rsidRPr="00EE634D" w:rsidRDefault="002B0CA2" w:rsidP="00275766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Ресоциализация</w:t>
            </w:r>
            <w:proofErr w:type="spellEnd"/>
            <w:r w:rsidRPr="0086203C">
              <w:rPr>
                <w:sz w:val="18"/>
                <w:szCs w:val="18"/>
              </w:rPr>
              <w:t>, социальн</w:t>
            </w:r>
            <w:r>
              <w:rPr>
                <w:sz w:val="18"/>
                <w:szCs w:val="18"/>
              </w:rPr>
              <w:t>ая</w:t>
            </w:r>
            <w:r w:rsidRPr="0086203C">
              <w:rPr>
                <w:sz w:val="18"/>
                <w:szCs w:val="18"/>
              </w:rPr>
              <w:t xml:space="preserve"> адаптаци</w:t>
            </w:r>
            <w:r>
              <w:rPr>
                <w:sz w:val="18"/>
                <w:szCs w:val="18"/>
              </w:rPr>
              <w:t>я</w:t>
            </w:r>
            <w:r w:rsidRPr="0086203C">
              <w:rPr>
                <w:sz w:val="18"/>
                <w:szCs w:val="18"/>
              </w:rPr>
              <w:t>, защит</w:t>
            </w:r>
            <w:r>
              <w:rPr>
                <w:sz w:val="18"/>
                <w:szCs w:val="18"/>
              </w:rPr>
              <w:t>а</w:t>
            </w:r>
            <w:r w:rsidRPr="0086203C">
              <w:rPr>
                <w:sz w:val="18"/>
                <w:szCs w:val="18"/>
              </w:rPr>
              <w:t xml:space="preserve"> прав и законных интересов</w:t>
            </w:r>
            <w:r>
              <w:rPr>
                <w:sz w:val="18"/>
                <w:szCs w:val="18"/>
              </w:rPr>
              <w:t xml:space="preserve"> </w:t>
            </w:r>
            <w:r w:rsidRPr="00C52341">
              <w:rPr>
                <w:sz w:val="18"/>
                <w:szCs w:val="18"/>
              </w:rPr>
              <w:t>лиц, находящихся в трудной жизненной ситуации, при исполнении наказаний, не связанных с изоляцией от общества</w:t>
            </w:r>
          </w:p>
        </w:tc>
        <w:tc>
          <w:tcPr>
            <w:tcW w:w="3402" w:type="dxa"/>
            <w:vMerge w:val="restart"/>
          </w:tcPr>
          <w:p w:rsidR="002B0CA2" w:rsidRPr="00553E72" w:rsidRDefault="002B0CA2" w:rsidP="00275766">
            <w:pPr>
              <w:rPr>
                <w:sz w:val="18"/>
                <w:szCs w:val="18"/>
              </w:rPr>
            </w:pPr>
            <w:r w:rsidRPr="00A27AEF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2B0CA2" w:rsidRPr="00553E72" w:rsidRDefault="002B0CA2" w:rsidP="00275766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53E72">
              <w:rPr>
                <w:sz w:val="18"/>
                <w:szCs w:val="18"/>
              </w:rPr>
              <w:t xml:space="preserve"> -2026 гг.</w:t>
            </w:r>
          </w:p>
        </w:tc>
        <w:tc>
          <w:tcPr>
            <w:tcW w:w="1134" w:type="dxa"/>
            <w:vAlign w:val="center"/>
          </w:tcPr>
          <w:p w:rsidR="002B0CA2" w:rsidRDefault="002B0CA2" w:rsidP="002B0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53E72">
              <w:rPr>
                <w:sz w:val="18"/>
                <w:szCs w:val="18"/>
              </w:rPr>
              <w:t>,000</w:t>
            </w:r>
          </w:p>
          <w:p w:rsidR="002B0CA2" w:rsidRPr="00553E72" w:rsidRDefault="002B0CA2" w:rsidP="002757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0CA2" w:rsidRPr="00553E72" w:rsidRDefault="002B0CA2" w:rsidP="00275766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2B0CA2" w:rsidRPr="00553E72" w:rsidRDefault="002B0CA2" w:rsidP="00275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2B0CA2" w:rsidRPr="00553E72" w:rsidRDefault="002B0CA2" w:rsidP="00275766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871D9" w:rsidRPr="00553E72" w:rsidTr="008D7885">
        <w:trPr>
          <w:trHeight w:val="156"/>
        </w:trPr>
        <w:tc>
          <w:tcPr>
            <w:tcW w:w="851" w:type="dxa"/>
            <w:vMerge/>
          </w:tcPr>
          <w:p w:rsidR="00B871D9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871D9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871D9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871D9" w:rsidRPr="00A27AEF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871D9" w:rsidRPr="00553E72" w:rsidRDefault="00B871D9" w:rsidP="00B8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B871D9" w:rsidRDefault="00B871D9" w:rsidP="00B8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709" w:type="dxa"/>
          </w:tcPr>
          <w:p w:rsidR="00B871D9" w:rsidRDefault="00B871D9" w:rsidP="00B871D9">
            <w:r w:rsidRPr="00AB0F7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871D9" w:rsidRDefault="00B871D9" w:rsidP="00B8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27" w:type="dxa"/>
          </w:tcPr>
          <w:p w:rsidR="00B871D9" w:rsidRDefault="00B871D9" w:rsidP="00B871D9">
            <w:r w:rsidRPr="00602D86">
              <w:rPr>
                <w:sz w:val="18"/>
                <w:szCs w:val="18"/>
              </w:rPr>
              <w:t>-</w:t>
            </w:r>
          </w:p>
        </w:tc>
      </w:tr>
      <w:tr w:rsidR="00B871D9" w:rsidRPr="00553E72" w:rsidTr="008D7885">
        <w:trPr>
          <w:trHeight w:val="225"/>
        </w:trPr>
        <w:tc>
          <w:tcPr>
            <w:tcW w:w="851" w:type="dxa"/>
            <w:vMerge/>
          </w:tcPr>
          <w:p w:rsidR="00B871D9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871D9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871D9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871D9" w:rsidRPr="00A27AEF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871D9" w:rsidRPr="00553E72" w:rsidRDefault="00B871D9" w:rsidP="00B8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B871D9" w:rsidRDefault="00B871D9" w:rsidP="00B8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709" w:type="dxa"/>
          </w:tcPr>
          <w:p w:rsidR="00B871D9" w:rsidRDefault="00B871D9" w:rsidP="00B871D9">
            <w:r w:rsidRPr="00AB0F7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871D9" w:rsidRDefault="00B871D9" w:rsidP="00B8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27" w:type="dxa"/>
          </w:tcPr>
          <w:p w:rsidR="00B871D9" w:rsidRDefault="00B871D9" w:rsidP="00B871D9">
            <w:r w:rsidRPr="00602D86">
              <w:rPr>
                <w:sz w:val="18"/>
                <w:szCs w:val="18"/>
              </w:rPr>
              <w:t>-</w:t>
            </w:r>
          </w:p>
        </w:tc>
      </w:tr>
      <w:tr w:rsidR="00B871D9" w:rsidRPr="00553E72" w:rsidTr="008D7885">
        <w:trPr>
          <w:trHeight w:val="195"/>
        </w:trPr>
        <w:tc>
          <w:tcPr>
            <w:tcW w:w="851" w:type="dxa"/>
            <w:vMerge/>
          </w:tcPr>
          <w:p w:rsidR="00B871D9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871D9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871D9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871D9" w:rsidRPr="00A27AEF" w:rsidRDefault="00B871D9" w:rsidP="00B871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871D9" w:rsidRPr="00553E72" w:rsidRDefault="00B871D9" w:rsidP="00B8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</w:tcPr>
          <w:p w:rsidR="00B871D9" w:rsidRDefault="00B871D9" w:rsidP="00B8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709" w:type="dxa"/>
          </w:tcPr>
          <w:p w:rsidR="00B871D9" w:rsidRDefault="00B871D9" w:rsidP="00B871D9">
            <w:r w:rsidRPr="00AB0F7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871D9" w:rsidRDefault="00B871D9" w:rsidP="00B8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27" w:type="dxa"/>
          </w:tcPr>
          <w:p w:rsidR="00B871D9" w:rsidRDefault="00B871D9" w:rsidP="00B871D9">
            <w:r w:rsidRPr="00602D86">
              <w:rPr>
                <w:sz w:val="18"/>
                <w:szCs w:val="18"/>
              </w:rPr>
              <w:t>-</w:t>
            </w:r>
          </w:p>
        </w:tc>
      </w:tr>
      <w:tr w:rsidR="009008D8" w:rsidRPr="00553E72" w:rsidTr="00AA6E60">
        <w:trPr>
          <w:trHeight w:val="661"/>
        </w:trPr>
        <w:tc>
          <w:tcPr>
            <w:tcW w:w="851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3119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деятельности по оказанию консультативной помощи лицам, подлежащим освобождению из мест лишения свободы, по социальному обеспечению, профессиональной ориентации и трудоустройству, в рамках работы </w:t>
            </w:r>
            <w:r>
              <w:rPr>
                <w:sz w:val="18"/>
                <w:szCs w:val="18"/>
              </w:rPr>
              <w:lastRenderedPageBreak/>
              <w:t>выездных консультационных пунктов центров занятости населения</w:t>
            </w:r>
          </w:p>
        </w:tc>
        <w:tc>
          <w:tcPr>
            <w:tcW w:w="3543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Повышения уровня осведомленности лиц, подлежащих освобождению из мест лишения свободы по отбытию срока наказания, о предоставляемых государственных услугах, способствующих их социальной реабилитации, установлению</w:t>
            </w:r>
            <w:r w:rsidR="00FE051B">
              <w:rPr>
                <w:sz w:val="18"/>
                <w:szCs w:val="18"/>
              </w:rPr>
              <w:t xml:space="preserve"> родственных </w:t>
            </w:r>
            <w:r w:rsidR="00FE051B">
              <w:rPr>
                <w:sz w:val="18"/>
                <w:szCs w:val="18"/>
              </w:rPr>
              <w:lastRenderedPageBreak/>
              <w:t>связей, трудоустройству, получению документов, удостоверяющих личность.</w:t>
            </w:r>
          </w:p>
        </w:tc>
        <w:tc>
          <w:tcPr>
            <w:tcW w:w="3402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A27AEF">
              <w:rPr>
                <w:sz w:val="18"/>
                <w:szCs w:val="18"/>
              </w:rPr>
              <w:lastRenderedPageBreak/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</w:tr>
      <w:tr w:rsidR="009008D8" w:rsidRPr="00553E72" w:rsidTr="00AA6E60">
        <w:trPr>
          <w:trHeight w:val="661"/>
        </w:trPr>
        <w:tc>
          <w:tcPr>
            <w:tcW w:w="851" w:type="dxa"/>
          </w:tcPr>
          <w:p w:rsidR="009008D8" w:rsidRPr="00553E72" w:rsidRDefault="006F7727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3119" w:type="dxa"/>
          </w:tcPr>
          <w:p w:rsidR="009008D8" w:rsidRPr="00553E72" w:rsidRDefault="006F7727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Распространение в учреждениях уголовно  - исполнительной системы информации и материалов по вопросам предоставления государственных услуг в сфере социального обеспечения, трудоустройства.</w:t>
            </w:r>
          </w:p>
        </w:tc>
        <w:tc>
          <w:tcPr>
            <w:tcW w:w="3543" w:type="dxa"/>
          </w:tcPr>
          <w:p w:rsidR="009008D8" w:rsidRPr="00553E72" w:rsidRDefault="006F7727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осведомленности лиц, подлежащих освобождению из мест лишения свободы по отбытии</w:t>
            </w:r>
            <w:r w:rsidR="004B2D95">
              <w:rPr>
                <w:sz w:val="18"/>
                <w:szCs w:val="18"/>
              </w:rPr>
              <w:t xml:space="preserve"> срока наказания, о предоставляемых государственных услугах в сфере занятости.</w:t>
            </w:r>
          </w:p>
        </w:tc>
        <w:tc>
          <w:tcPr>
            <w:tcW w:w="3402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A27AEF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</w:tr>
      <w:tr w:rsidR="009008D8" w:rsidRPr="00553E72" w:rsidTr="00AA6E60">
        <w:trPr>
          <w:trHeight w:val="661"/>
        </w:trPr>
        <w:tc>
          <w:tcPr>
            <w:tcW w:w="851" w:type="dxa"/>
          </w:tcPr>
          <w:p w:rsidR="009008D8" w:rsidRPr="00553E72" w:rsidRDefault="004B2D95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</w:p>
        </w:tc>
        <w:tc>
          <w:tcPr>
            <w:tcW w:w="3119" w:type="dxa"/>
          </w:tcPr>
          <w:p w:rsidR="009008D8" w:rsidRPr="00553E72" w:rsidRDefault="004B2D95" w:rsidP="00DD6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по информированию потенциальных работодателей, органов занятости населения субъектов Российской Федерации об особенностях приема на работу лиц, освобожденных из учреждений, исполняющих наказания в виде лишения свободы или принудительных работ, о положительном опыте взаимодействия учреждений уголовно – исполнительной системы</w:t>
            </w:r>
            <w:r w:rsidR="00DD6185">
              <w:rPr>
                <w:sz w:val="18"/>
                <w:szCs w:val="18"/>
              </w:rPr>
              <w:t xml:space="preserve"> Российской Федерации и</w:t>
            </w:r>
            <w:r>
              <w:rPr>
                <w:sz w:val="18"/>
                <w:szCs w:val="18"/>
              </w:rPr>
              <w:t xml:space="preserve"> органов занятости населения субъекта Российской </w:t>
            </w:r>
            <w:r w:rsidR="00DD6185"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 xml:space="preserve">едерации в части трудоустройства </w:t>
            </w:r>
            <w:r w:rsidR="00DD6185">
              <w:rPr>
                <w:sz w:val="18"/>
                <w:szCs w:val="18"/>
              </w:rPr>
              <w:t>указанных</w:t>
            </w:r>
            <w:r>
              <w:rPr>
                <w:sz w:val="18"/>
                <w:szCs w:val="18"/>
              </w:rPr>
              <w:t xml:space="preserve"> лиц, предоставления льгот</w:t>
            </w:r>
            <w:r w:rsidR="00DD61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субсидий работодателям посредств</w:t>
            </w:r>
            <w:r w:rsidR="00DD6185">
              <w:rPr>
                <w:sz w:val="18"/>
                <w:szCs w:val="18"/>
              </w:rPr>
              <w:t xml:space="preserve">ом размещения тематических </w:t>
            </w:r>
            <w:proofErr w:type="spellStart"/>
            <w:r w:rsidR="00DD6185">
              <w:rPr>
                <w:sz w:val="18"/>
                <w:szCs w:val="18"/>
              </w:rPr>
              <w:t>медиа</w:t>
            </w:r>
            <w:r>
              <w:rPr>
                <w:sz w:val="18"/>
                <w:szCs w:val="18"/>
              </w:rPr>
              <w:t>материалов</w:t>
            </w:r>
            <w:proofErr w:type="spellEnd"/>
            <w:r>
              <w:rPr>
                <w:sz w:val="18"/>
                <w:szCs w:val="18"/>
              </w:rPr>
              <w:t xml:space="preserve"> на информационных платформах органов занятости населения субъекта Российской Федерации, а также участия представителей территориального органа ФСИН России в работе площадок, направленных</w:t>
            </w:r>
            <w:r w:rsidR="00DD6185">
              <w:rPr>
                <w:sz w:val="18"/>
                <w:szCs w:val="18"/>
              </w:rPr>
              <w:t xml:space="preserve"> на информационное взаимодействие при оказании содействия в трудоустройстве граждан.</w:t>
            </w:r>
          </w:p>
        </w:tc>
        <w:tc>
          <w:tcPr>
            <w:tcW w:w="3543" w:type="dxa"/>
          </w:tcPr>
          <w:p w:rsidR="009008D8" w:rsidRPr="00553E72" w:rsidRDefault="00DD6185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осведомленности потенциальных работодателей о возможностях трудоустройства лиц, освобожденных из учреждений, исполняющих наказание в виде лишения свободы или принудительных работ.</w:t>
            </w:r>
          </w:p>
        </w:tc>
        <w:tc>
          <w:tcPr>
            <w:tcW w:w="3402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A27AEF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</w:tr>
      <w:tr w:rsidR="009008D8" w:rsidRPr="00553E72" w:rsidTr="00AA6E60">
        <w:trPr>
          <w:trHeight w:val="661"/>
        </w:trPr>
        <w:tc>
          <w:tcPr>
            <w:tcW w:w="851" w:type="dxa"/>
          </w:tcPr>
          <w:p w:rsidR="009008D8" w:rsidRPr="00553E72" w:rsidRDefault="00216812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</w:t>
            </w:r>
          </w:p>
        </w:tc>
        <w:tc>
          <w:tcPr>
            <w:tcW w:w="3119" w:type="dxa"/>
          </w:tcPr>
          <w:p w:rsidR="009008D8" w:rsidRPr="00553E72" w:rsidRDefault="00390F3B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комплексной системы оказания содействия  в получении юридической, социальной и психологической помощи, </w:t>
            </w:r>
            <w:r>
              <w:rPr>
                <w:sz w:val="18"/>
                <w:szCs w:val="18"/>
              </w:rPr>
              <w:lastRenderedPageBreak/>
              <w:t>предоставлении социальных услуг лицам, в отношении которых применяется пробации.</w:t>
            </w:r>
          </w:p>
        </w:tc>
        <w:tc>
          <w:tcPr>
            <w:tcW w:w="3543" w:type="dxa"/>
          </w:tcPr>
          <w:p w:rsidR="009008D8" w:rsidRPr="00553E72" w:rsidRDefault="00390F3B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Повышение уровня бытового, социального, духовно-нравственного развития лиц, в отношении которых применяется пробация</w:t>
            </w:r>
          </w:p>
        </w:tc>
        <w:tc>
          <w:tcPr>
            <w:tcW w:w="3402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A27AEF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</w:tr>
      <w:tr w:rsidR="009008D8" w:rsidRPr="00553E72" w:rsidTr="00AA6E60">
        <w:trPr>
          <w:trHeight w:val="661"/>
        </w:trPr>
        <w:tc>
          <w:tcPr>
            <w:tcW w:w="851" w:type="dxa"/>
          </w:tcPr>
          <w:p w:rsidR="009008D8" w:rsidRPr="00553E72" w:rsidRDefault="00390F3B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</w:t>
            </w:r>
          </w:p>
        </w:tc>
        <w:tc>
          <w:tcPr>
            <w:tcW w:w="3119" w:type="dxa"/>
          </w:tcPr>
          <w:p w:rsidR="009008D8" w:rsidRPr="00553E72" w:rsidRDefault="00693121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межведомственного взаимодействия по вопросам пробации</w:t>
            </w:r>
          </w:p>
        </w:tc>
        <w:tc>
          <w:tcPr>
            <w:tcW w:w="3543" w:type="dxa"/>
          </w:tcPr>
          <w:p w:rsidR="009008D8" w:rsidRPr="00553E72" w:rsidRDefault="00693121" w:rsidP="00900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</w:t>
            </w:r>
            <w:r w:rsidR="002128E6">
              <w:rPr>
                <w:sz w:val="18"/>
                <w:szCs w:val="18"/>
              </w:rPr>
              <w:t xml:space="preserve"> совместных действий органов государственной власти и органов местного самоуправления субъекта Российской Федерации в сфере ресоциализации, социальной адаптации и социальной реабилитации.</w:t>
            </w:r>
          </w:p>
        </w:tc>
        <w:tc>
          <w:tcPr>
            <w:tcW w:w="3402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A27AEF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</w:p>
        </w:tc>
      </w:tr>
      <w:tr w:rsidR="009008D8" w:rsidRPr="00553E72" w:rsidTr="008D7885">
        <w:trPr>
          <w:trHeight w:val="661"/>
        </w:trPr>
        <w:tc>
          <w:tcPr>
            <w:tcW w:w="851" w:type="dxa"/>
          </w:tcPr>
          <w:p w:rsidR="009008D8" w:rsidRPr="00553E72" w:rsidRDefault="00216812" w:rsidP="00390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390F3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008D8" w:rsidRPr="00EE634D" w:rsidRDefault="002128E6" w:rsidP="009008D8">
            <w:pPr>
              <w:rPr>
                <w:sz w:val="18"/>
                <w:szCs w:val="18"/>
                <w:highlight w:val="yellow"/>
              </w:rPr>
            </w:pPr>
            <w:r w:rsidRPr="002128E6">
              <w:rPr>
                <w:sz w:val="18"/>
                <w:szCs w:val="18"/>
              </w:rPr>
              <w:t>Орг</w:t>
            </w:r>
            <w:r>
              <w:rPr>
                <w:sz w:val="18"/>
                <w:szCs w:val="18"/>
              </w:rPr>
              <w:t>анизация деятельности по оказанию содействия лицам, в отношении которых применяется пробация, в восстановлении и формировании социально-полезных связей.</w:t>
            </w:r>
          </w:p>
        </w:tc>
        <w:tc>
          <w:tcPr>
            <w:tcW w:w="3543" w:type="dxa"/>
          </w:tcPr>
          <w:p w:rsidR="009008D8" w:rsidRPr="00EE634D" w:rsidRDefault="002128E6" w:rsidP="002128E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2128E6">
              <w:rPr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t>интеграция</w:t>
            </w:r>
            <w:proofErr w:type="spellEnd"/>
            <w:r>
              <w:rPr>
                <w:sz w:val="18"/>
                <w:szCs w:val="18"/>
              </w:rPr>
              <w:t xml:space="preserve"> в общество лиц, в отношении которых применяется пробация, снижение уровня повторной преступности</w:t>
            </w:r>
            <w:r w:rsidR="00A76FBE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A27AEF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9008D8" w:rsidRPr="00553E72" w:rsidRDefault="009008D8" w:rsidP="009008D8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9008D8" w:rsidRPr="00553E72" w:rsidRDefault="009008D8" w:rsidP="00900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08D8" w:rsidRPr="00553E72" w:rsidRDefault="009008D8" w:rsidP="009008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9008D8" w:rsidRPr="00553E72" w:rsidRDefault="009008D8" w:rsidP="009008D8">
            <w:pPr>
              <w:jc w:val="center"/>
              <w:rPr>
                <w:sz w:val="18"/>
                <w:szCs w:val="18"/>
              </w:rPr>
            </w:pPr>
          </w:p>
        </w:tc>
      </w:tr>
      <w:tr w:rsidR="00BB6C4E" w:rsidRPr="00553E72" w:rsidTr="008D7885">
        <w:trPr>
          <w:trHeight w:val="661"/>
        </w:trPr>
        <w:tc>
          <w:tcPr>
            <w:tcW w:w="851" w:type="dxa"/>
          </w:tcPr>
          <w:p w:rsidR="00BB6C4E" w:rsidRDefault="00BB6C4E" w:rsidP="00BB6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1.13.</w:t>
            </w:r>
          </w:p>
        </w:tc>
        <w:tc>
          <w:tcPr>
            <w:tcW w:w="3119" w:type="dxa"/>
          </w:tcPr>
          <w:p w:rsidR="00BB6C4E" w:rsidRPr="00A76FBE" w:rsidRDefault="00BB6C4E" w:rsidP="00BB6C4E">
            <w:pPr>
              <w:rPr>
                <w:sz w:val="18"/>
                <w:szCs w:val="18"/>
              </w:rPr>
            </w:pPr>
            <w:r w:rsidRPr="00A76FBE">
              <w:rPr>
                <w:sz w:val="18"/>
                <w:szCs w:val="18"/>
              </w:rPr>
              <w:t>Обеспечение условий для привлечения организаций различных организационно-правовых форм, волонтерских и зарегистрированных в установленном порядке централизованных религиозных организаций, индивидуальных предпринимателей к деятельности по предоставлению социальных услуг лицам, в отношении которых применяется пробация</w:t>
            </w:r>
          </w:p>
        </w:tc>
        <w:tc>
          <w:tcPr>
            <w:tcW w:w="3543" w:type="dxa"/>
          </w:tcPr>
          <w:p w:rsidR="00BB6C4E" w:rsidRPr="00A76FBE" w:rsidRDefault="00BB6C4E" w:rsidP="00BB6C4E">
            <w:pPr>
              <w:rPr>
                <w:sz w:val="18"/>
                <w:szCs w:val="18"/>
              </w:rPr>
            </w:pPr>
            <w:r w:rsidRPr="00A76FBE">
              <w:rPr>
                <w:sz w:val="18"/>
                <w:szCs w:val="18"/>
              </w:rPr>
              <w:t>Обеспечение участия организаций и индивидуальных предпринимателей в оказании помощи осужденным и лицам, освобожденным из учреждений, исполняющих наказаний в виде принудительных работ или лишений свободы, в реализации, социальной адаптации и социальной реабилитации.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A27AEF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6C4E" w:rsidRPr="00553E72" w:rsidRDefault="00BB6C4E" w:rsidP="00BB6C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341"/>
        </w:trPr>
        <w:tc>
          <w:tcPr>
            <w:tcW w:w="15670" w:type="dxa"/>
            <w:gridSpan w:val="10"/>
          </w:tcPr>
          <w:p w:rsidR="00BB6C4E" w:rsidRPr="00553E72" w:rsidRDefault="00BB6C4E" w:rsidP="00BB6C4E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правонарушений среди несовершеннолетних</w:t>
            </w:r>
          </w:p>
        </w:tc>
      </w:tr>
      <w:tr w:rsidR="00BB6C4E" w:rsidRPr="00553E72" w:rsidTr="00AA6E60">
        <w:trPr>
          <w:trHeight w:val="732"/>
        </w:trPr>
        <w:tc>
          <w:tcPr>
            <w:tcW w:w="851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</w:t>
            </w:r>
          </w:p>
        </w:tc>
        <w:tc>
          <w:tcPr>
            <w:tcW w:w="3119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Организация и  проведение районных </w:t>
            </w:r>
            <w:r>
              <w:rPr>
                <w:sz w:val="18"/>
                <w:szCs w:val="18"/>
              </w:rPr>
              <w:t xml:space="preserve">марафонов, </w:t>
            </w:r>
            <w:r w:rsidRPr="00553E72">
              <w:rPr>
                <w:sz w:val="18"/>
                <w:szCs w:val="18"/>
              </w:rPr>
              <w:t xml:space="preserve">конференций, семинаров, круглых столов, </w:t>
            </w:r>
            <w:proofErr w:type="spellStart"/>
            <w:r w:rsidRPr="00553E72">
              <w:rPr>
                <w:sz w:val="18"/>
                <w:szCs w:val="18"/>
              </w:rPr>
              <w:t>агитационно</w:t>
            </w:r>
            <w:proofErr w:type="spellEnd"/>
            <w:r w:rsidRPr="00553E72">
              <w:rPr>
                <w:sz w:val="18"/>
                <w:szCs w:val="18"/>
              </w:rPr>
              <w:t xml:space="preserve"> – профилактических мероприятий по проблемам профилактики безнадзорности и правонарушений среди несовершеннолетних (изготовление памяток, листовок, видеороликов).</w:t>
            </w:r>
          </w:p>
        </w:tc>
        <w:tc>
          <w:tcPr>
            <w:tcW w:w="3543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Снижение количества правонарушений и преступлений, совершенных несовершеннолетними</w:t>
            </w:r>
          </w:p>
        </w:tc>
        <w:tc>
          <w:tcPr>
            <w:tcW w:w="3402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 по образованию администрации Зиминского района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  <w:r w:rsidRPr="00AC080A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AC080A" w:rsidRDefault="00BB6C4E" w:rsidP="00BB6C4E">
            <w:pPr>
              <w:jc w:val="center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  <w:r w:rsidRPr="00AC080A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540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21,000</w:t>
            </w:r>
          </w:p>
        </w:tc>
        <w:tc>
          <w:tcPr>
            <w:tcW w:w="709" w:type="dxa"/>
            <w:vAlign w:val="center"/>
          </w:tcPr>
          <w:p w:rsidR="00BB6C4E" w:rsidRPr="00AC080A" w:rsidRDefault="00BB6C4E" w:rsidP="00BB6C4E">
            <w:pPr>
              <w:jc w:val="center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21,000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40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21,000</w:t>
            </w:r>
          </w:p>
        </w:tc>
        <w:tc>
          <w:tcPr>
            <w:tcW w:w="709" w:type="dxa"/>
            <w:vAlign w:val="center"/>
          </w:tcPr>
          <w:p w:rsidR="00BB6C4E" w:rsidRPr="00AC080A" w:rsidRDefault="00BB6C4E" w:rsidP="00BB6C4E">
            <w:pPr>
              <w:jc w:val="center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21,000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7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41,000</w:t>
            </w:r>
          </w:p>
        </w:tc>
        <w:tc>
          <w:tcPr>
            <w:tcW w:w="709" w:type="dxa"/>
            <w:vAlign w:val="center"/>
          </w:tcPr>
          <w:p w:rsidR="00BB6C4E" w:rsidRPr="00AC080A" w:rsidRDefault="00BB6C4E" w:rsidP="00BB6C4E">
            <w:pPr>
              <w:jc w:val="center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41,000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7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2024 г.</w:t>
            </w:r>
          </w:p>
        </w:tc>
        <w:tc>
          <w:tcPr>
            <w:tcW w:w="1134" w:type="dxa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Pr="00AC080A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AC080A" w:rsidRDefault="00BB6C4E" w:rsidP="00BB6C4E">
            <w:pPr>
              <w:jc w:val="center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  <w:r w:rsidRPr="00AC080A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7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1134" w:type="dxa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AC080A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AC080A" w:rsidRDefault="00BB6C4E" w:rsidP="00BB6C4E">
            <w:pPr>
              <w:jc w:val="center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AC080A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40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1134" w:type="dxa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AC080A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AC080A" w:rsidRDefault="00BB6C4E" w:rsidP="00BB6C4E">
            <w:pPr>
              <w:jc w:val="center"/>
              <w:rPr>
                <w:sz w:val="18"/>
                <w:szCs w:val="18"/>
              </w:rPr>
            </w:pPr>
            <w:r w:rsidRPr="00AC080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AC080A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AC080A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1712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мероприятий по профилактике суицидального поведения среди несовершеннолетних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Комиссия по делам несовершеннолетних и защите их прав </w:t>
            </w:r>
            <w:r>
              <w:rPr>
                <w:sz w:val="18"/>
                <w:szCs w:val="18"/>
              </w:rPr>
              <w:t>в Зиминском муниципальном районе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451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2.1.2.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дней психологической помощи и просвещения на базе образовательных организаций Зиминского  района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377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2.1.3.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декад  правовых знаний в общеобразовательных организациях Зиминского  района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gramStart"/>
            <w:r w:rsidRPr="00553E72">
              <w:rPr>
                <w:sz w:val="18"/>
                <w:szCs w:val="18"/>
              </w:rPr>
              <w:t>Комитет  по</w:t>
            </w:r>
            <w:proofErr w:type="gramEnd"/>
            <w:r w:rsidRPr="00553E72">
              <w:rPr>
                <w:sz w:val="18"/>
                <w:szCs w:val="18"/>
              </w:rPr>
              <w:t xml:space="preserve">  образованию         администрации Зиминского района;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2.1.4.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Мероприятия с несовершеннолетними, состоящими на различных профилактических учетах, в каникулярное время, создание условий для отдыха.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Комиссия по делам несовершеннолетних и защите их прав </w:t>
            </w:r>
            <w:r>
              <w:rPr>
                <w:sz w:val="18"/>
                <w:szCs w:val="18"/>
              </w:rPr>
              <w:t>в Зиминском муниципальном районе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720"/>
        </w:trPr>
        <w:tc>
          <w:tcPr>
            <w:tcW w:w="851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2.1.5.</w:t>
            </w:r>
          </w:p>
        </w:tc>
        <w:tc>
          <w:tcPr>
            <w:tcW w:w="3119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районного марафона для «трудных» подростков «Все в твоих руках»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gramStart"/>
            <w:r w:rsidRPr="00553E72">
              <w:rPr>
                <w:sz w:val="18"/>
                <w:szCs w:val="18"/>
              </w:rPr>
              <w:t>Комитет  по</w:t>
            </w:r>
            <w:proofErr w:type="gramEnd"/>
            <w:r w:rsidRPr="00553E72">
              <w:rPr>
                <w:sz w:val="18"/>
                <w:szCs w:val="18"/>
              </w:rPr>
              <w:t xml:space="preserve">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  <w:r w:rsidRPr="00995779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995779" w:rsidRDefault="00BB6C4E" w:rsidP="00BB6C4E">
            <w:pPr>
              <w:jc w:val="center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  <w:r w:rsidRPr="00995779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570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15,000</w:t>
            </w:r>
          </w:p>
        </w:tc>
        <w:tc>
          <w:tcPr>
            <w:tcW w:w="709" w:type="dxa"/>
            <w:vAlign w:val="center"/>
          </w:tcPr>
          <w:p w:rsidR="00BB6C4E" w:rsidRPr="00995779" w:rsidRDefault="00BB6C4E" w:rsidP="00BB6C4E">
            <w:pPr>
              <w:jc w:val="center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15,000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270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15,000</w:t>
            </w:r>
          </w:p>
        </w:tc>
        <w:tc>
          <w:tcPr>
            <w:tcW w:w="709" w:type="dxa"/>
            <w:vAlign w:val="center"/>
          </w:tcPr>
          <w:p w:rsidR="00BB6C4E" w:rsidRPr="00995779" w:rsidRDefault="00BB6C4E" w:rsidP="00BB6C4E">
            <w:pPr>
              <w:jc w:val="center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15,000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25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35,000</w:t>
            </w:r>
          </w:p>
        </w:tc>
        <w:tc>
          <w:tcPr>
            <w:tcW w:w="709" w:type="dxa"/>
            <w:vAlign w:val="center"/>
          </w:tcPr>
          <w:p w:rsidR="00BB6C4E" w:rsidRPr="00995779" w:rsidRDefault="00BB6C4E" w:rsidP="00BB6C4E">
            <w:pPr>
              <w:jc w:val="center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35,000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00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2024 г. </w:t>
            </w:r>
          </w:p>
        </w:tc>
        <w:tc>
          <w:tcPr>
            <w:tcW w:w="1134" w:type="dxa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56,000</w:t>
            </w:r>
          </w:p>
        </w:tc>
        <w:tc>
          <w:tcPr>
            <w:tcW w:w="709" w:type="dxa"/>
            <w:vAlign w:val="center"/>
          </w:tcPr>
          <w:p w:rsidR="00BB6C4E" w:rsidRPr="00995779" w:rsidRDefault="00BB6C4E" w:rsidP="00BB6C4E">
            <w:pPr>
              <w:jc w:val="center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56,000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00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1134" w:type="dxa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995779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995779" w:rsidRDefault="00BB6C4E" w:rsidP="00BB6C4E">
            <w:pPr>
              <w:jc w:val="center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995779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00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1134" w:type="dxa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995779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995779" w:rsidRDefault="00BB6C4E" w:rsidP="00BB6C4E">
            <w:pPr>
              <w:jc w:val="center"/>
              <w:rPr>
                <w:sz w:val="18"/>
                <w:szCs w:val="18"/>
              </w:rPr>
            </w:pPr>
            <w:r w:rsidRPr="0099577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995779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995779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1086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2.1.6.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работы по духовно – нравственному воспитанию несовершеннолетних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gramStart"/>
            <w:r w:rsidRPr="00553E72">
              <w:rPr>
                <w:sz w:val="18"/>
                <w:szCs w:val="18"/>
              </w:rPr>
              <w:t>Комитет  по</w:t>
            </w:r>
            <w:proofErr w:type="gramEnd"/>
            <w:r w:rsidRPr="00553E72">
              <w:rPr>
                <w:sz w:val="18"/>
                <w:szCs w:val="18"/>
              </w:rPr>
              <w:t xml:space="preserve">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3036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2.1.7. 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информационной кампании по профилактике алкогольной и наркотической зависимости, разъяснение опасности употребления спиртных напитков, наркотиков для жизни и здоровья.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Снижения уровня употребления несовершеннолетними алкоголя, наркотиков. 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gramStart"/>
            <w:r w:rsidRPr="00553E72">
              <w:rPr>
                <w:sz w:val="18"/>
                <w:szCs w:val="18"/>
              </w:rPr>
              <w:t>Комитет  по</w:t>
            </w:r>
            <w:proofErr w:type="gramEnd"/>
            <w:r w:rsidRPr="00553E72">
              <w:rPr>
                <w:sz w:val="18"/>
                <w:szCs w:val="18"/>
              </w:rPr>
              <w:t xml:space="preserve"> образованию администрации Зиминского района;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</w:t>
            </w:r>
            <w:r>
              <w:rPr>
                <w:sz w:val="18"/>
                <w:szCs w:val="18"/>
              </w:rPr>
              <w:t xml:space="preserve"> в Зиминском муниципальном районе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2.1.8.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профилактических мероприятий по предупреждению травматизма на объектах транспорта, в том числе железнодорожных объектах 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Недопущение случаев травматизма на объектах транспорта, в том числе железнодорожных объектах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A27AEF">
              <w:rPr>
                <w:sz w:val="18"/>
                <w:szCs w:val="18"/>
              </w:rPr>
              <w:t>Комиссия по делам несовершеннолетних и защите их прав в Зиминском муниципальном районе Иркутской области</w:t>
            </w:r>
            <w:r w:rsidRPr="00553E72">
              <w:rPr>
                <w:sz w:val="18"/>
                <w:szCs w:val="18"/>
              </w:rPr>
              <w:t>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spellStart"/>
            <w:r w:rsidRPr="00553E72">
              <w:rPr>
                <w:bCs/>
                <w:sz w:val="18"/>
                <w:szCs w:val="18"/>
              </w:rPr>
              <w:t>ЛоП</w:t>
            </w:r>
            <w:proofErr w:type="spellEnd"/>
            <w:r w:rsidRPr="00553E72">
              <w:rPr>
                <w:bCs/>
                <w:sz w:val="18"/>
                <w:szCs w:val="18"/>
              </w:rPr>
              <w:t xml:space="preserve"> на ст. Зима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385"/>
        </w:trPr>
        <w:tc>
          <w:tcPr>
            <w:tcW w:w="851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2.1.9.</w:t>
            </w:r>
          </w:p>
        </w:tc>
        <w:tc>
          <w:tcPr>
            <w:tcW w:w="3119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F22DC">
              <w:rPr>
                <w:sz w:val="18"/>
                <w:szCs w:val="18"/>
              </w:rPr>
              <w:t>Мероприятия по проведению коммуникационных компаний, направленных на профилактику правонарушений среди несовершеннолетних (изготовление памяток, листовок, видеороликов)</w:t>
            </w:r>
          </w:p>
        </w:tc>
        <w:tc>
          <w:tcPr>
            <w:tcW w:w="3543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Снижение количества правонарушений и преступлений, совершенных несовершеннолетними</w:t>
            </w:r>
          </w:p>
        </w:tc>
        <w:tc>
          <w:tcPr>
            <w:tcW w:w="3402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 по образованию администрации Зиминского района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A1ECD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CA1ECD" w:rsidRDefault="00BB6C4E" w:rsidP="00BB6C4E">
            <w:pPr>
              <w:jc w:val="center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</w:t>
            </w:r>
            <w:r w:rsidRPr="00CA1ECD">
              <w:rPr>
                <w:sz w:val="18"/>
                <w:szCs w:val="18"/>
              </w:rPr>
              <w:t>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8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6,000</w:t>
            </w:r>
          </w:p>
        </w:tc>
        <w:tc>
          <w:tcPr>
            <w:tcW w:w="709" w:type="dxa"/>
            <w:vAlign w:val="center"/>
          </w:tcPr>
          <w:p w:rsidR="00BB6C4E" w:rsidRPr="00CA1ECD" w:rsidRDefault="00BB6C4E" w:rsidP="00BB6C4E">
            <w:pPr>
              <w:jc w:val="center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6,000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8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6,000</w:t>
            </w:r>
          </w:p>
        </w:tc>
        <w:tc>
          <w:tcPr>
            <w:tcW w:w="709" w:type="dxa"/>
            <w:vAlign w:val="center"/>
          </w:tcPr>
          <w:p w:rsidR="00BB6C4E" w:rsidRPr="00CA1ECD" w:rsidRDefault="00BB6C4E" w:rsidP="00BB6C4E">
            <w:pPr>
              <w:jc w:val="center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6,000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8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6,000</w:t>
            </w:r>
          </w:p>
        </w:tc>
        <w:tc>
          <w:tcPr>
            <w:tcW w:w="709" w:type="dxa"/>
            <w:vAlign w:val="center"/>
          </w:tcPr>
          <w:p w:rsidR="00BB6C4E" w:rsidRPr="00CA1ECD" w:rsidRDefault="00BB6C4E" w:rsidP="00BB6C4E">
            <w:pPr>
              <w:jc w:val="center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6,000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8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2024 г.</w:t>
            </w:r>
          </w:p>
        </w:tc>
        <w:tc>
          <w:tcPr>
            <w:tcW w:w="1134" w:type="dxa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A1ECD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CA1ECD" w:rsidRDefault="00BB6C4E" w:rsidP="00BB6C4E">
            <w:pPr>
              <w:jc w:val="center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A1ECD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8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1134" w:type="dxa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A1ECD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CA1ECD" w:rsidRDefault="00BB6C4E" w:rsidP="00BB6C4E">
            <w:pPr>
              <w:jc w:val="center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A1ECD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85"/>
        </w:trPr>
        <w:tc>
          <w:tcPr>
            <w:tcW w:w="851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1134" w:type="dxa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A1ECD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BB6C4E" w:rsidRPr="00CA1ECD" w:rsidRDefault="00BB6C4E" w:rsidP="00BB6C4E">
            <w:pPr>
              <w:jc w:val="center"/>
              <w:rPr>
                <w:sz w:val="18"/>
                <w:szCs w:val="18"/>
              </w:rPr>
            </w:pPr>
            <w:r w:rsidRPr="00CA1EC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B6C4E" w:rsidRPr="00CA1ECD" w:rsidRDefault="00BB6C4E" w:rsidP="00BB6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A1ECD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BB6C4E" w:rsidRPr="00553E72" w:rsidRDefault="00BB6C4E" w:rsidP="00BB6C4E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661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Выявление несовершеннолетних детей, находящихся в социально опасном положении, либо оказавшихся в трудной жизненной ситуации. Выявление фактов жестокого обращения с детьми. </w:t>
            </w:r>
          </w:p>
        </w:tc>
        <w:tc>
          <w:tcPr>
            <w:tcW w:w="3543" w:type="dxa"/>
          </w:tcPr>
          <w:p w:rsidR="00BB6C4E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Предотвращение правона</w:t>
            </w:r>
            <w:r w:rsidRPr="00553E72">
              <w:rPr>
                <w:sz w:val="18"/>
                <w:szCs w:val="18"/>
                <w:lang w:val="de-DE"/>
              </w:rPr>
              <w:t>рушений, совершенных несовершеннолетними</w:t>
            </w:r>
          </w:p>
          <w:p w:rsidR="00BB6C4E" w:rsidRPr="005F22DC" w:rsidRDefault="00BB6C4E" w:rsidP="00BB6C4E">
            <w:pPr>
              <w:rPr>
                <w:sz w:val="18"/>
                <w:szCs w:val="18"/>
              </w:rPr>
            </w:pPr>
          </w:p>
          <w:p w:rsidR="00BB6C4E" w:rsidRDefault="00BB6C4E" w:rsidP="00BB6C4E">
            <w:pPr>
              <w:rPr>
                <w:sz w:val="18"/>
                <w:szCs w:val="18"/>
              </w:rPr>
            </w:pPr>
          </w:p>
          <w:p w:rsidR="00BB6C4E" w:rsidRPr="005F22DC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gramStart"/>
            <w:r w:rsidRPr="00553E72">
              <w:rPr>
                <w:sz w:val="18"/>
                <w:szCs w:val="18"/>
              </w:rPr>
              <w:t>Комитет  по</w:t>
            </w:r>
            <w:proofErr w:type="gramEnd"/>
            <w:r w:rsidRPr="00553E72">
              <w:rPr>
                <w:sz w:val="18"/>
                <w:szCs w:val="18"/>
              </w:rPr>
              <w:t xml:space="preserve">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315E57">
              <w:rPr>
                <w:sz w:val="18"/>
                <w:szCs w:val="18"/>
              </w:rPr>
              <w:t>Комиссия по делам несовершеннолетних и защите их прав в Зиминском муниципальном районе Иркутской области</w:t>
            </w:r>
            <w:r w:rsidRPr="00553E72">
              <w:rPr>
                <w:sz w:val="18"/>
                <w:szCs w:val="18"/>
              </w:rPr>
              <w:t>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ОГБУ</w:t>
            </w:r>
            <w:r w:rsidRPr="00553E72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УСЗ</w:t>
            </w:r>
            <w:r w:rsidRPr="00553E72">
              <w:rPr>
                <w:sz w:val="18"/>
                <w:szCs w:val="18"/>
              </w:rPr>
              <w:t>СОН по г. Зиме и Зиминскому району»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2.3. 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профилактических мероприятий с несовершеннолетними, по выявлению условий, способствующих вовлечению несовершеннолетних в противоправную деятельность</w:t>
            </w:r>
          </w:p>
        </w:tc>
        <w:tc>
          <w:tcPr>
            <w:tcW w:w="3543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  <w:lang w:val="de-DE"/>
              </w:rPr>
              <w:t xml:space="preserve">Снижение уровня </w:t>
            </w:r>
            <w:proofErr w:type="spellStart"/>
            <w:r w:rsidRPr="00553E72">
              <w:rPr>
                <w:sz w:val="18"/>
                <w:szCs w:val="18"/>
                <w:lang w:val="de-DE"/>
              </w:rPr>
              <w:t>преступлений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</w:t>
            </w:r>
            <w:r w:rsidRPr="00553E72">
              <w:rPr>
                <w:sz w:val="18"/>
                <w:szCs w:val="18"/>
              </w:rPr>
              <w:t>совершенными несовершеннолетними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gramStart"/>
            <w:r w:rsidRPr="00553E72">
              <w:rPr>
                <w:sz w:val="18"/>
                <w:szCs w:val="18"/>
              </w:rPr>
              <w:t>Комитет  по</w:t>
            </w:r>
            <w:proofErr w:type="gramEnd"/>
            <w:r w:rsidRPr="00553E72">
              <w:rPr>
                <w:sz w:val="18"/>
                <w:szCs w:val="18"/>
              </w:rPr>
              <w:t xml:space="preserve">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315E57">
              <w:rPr>
                <w:sz w:val="18"/>
                <w:szCs w:val="18"/>
              </w:rPr>
              <w:t>Комиссия по делам несовершеннолетних и защите их прав в Зиминском муниципальном районе Иркутской области</w:t>
            </w:r>
            <w:r w:rsidRPr="00553E72">
              <w:rPr>
                <w:sz w:val="18"/>
                <w:szCs w:val="18"/>
              </w:rPr>
              <w:t>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spellStart"/>
            <w:r w:rsidRPr="00553E72">
              <w:rPr>
                <w:bCs/>
                <w:sz w:val="18"/>
                <w:szCs w:val="18"/>
              </w:rPr>
              <w:t>ЛоП</w:t>
            </w:r>
            <w:proofErr w:type="spellEnd"/>
            <w:r w:rsidRPr="00553E72">
              <w:rPr>
                <w:bCs/>
                <w:sz w:val="18"/>
                <w:szCs w:val="18"/>
              </w:rPr>
              <w:t xml:space="preserve"> на ст. Зима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28"/>
        </w:trPr>
        <w:tc>
          <w:tcPr>
            <w:tcW w:w="851" w:type="dxa"/>
          </w:tcPr>
          <w:p w:rsidR="00BB6C4E" w:rsidRPr="00553E72" w:rsidRDefault="008D7885" w:rsidP="00BB6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  <w:r w:rsidR="00BB6C4E" w:rsidRPr="00553E72"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рейдовых, а также разъяснительных мероприятий в рамках исполнения   Закона Иркутской области от 05.03. 2010 г.  № 7 - ОЗ «Об отдельных мерах по защите детей от фактов, негативно влияющих на их физическое, интеллектуальное, психическое, духовное и нравственное развитие, в Иркутской области»  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gramStart"/>
            <w:r w:rsidRPr="00553E72">
              <w:rPr>
                <w:sz w:val="18"/>
                <w:szCs w:val="18"/>
              </w:rPr>
              <w:t>Комитет  по</w:t>
            </w:r>
            <w:proofErr w:type="gramEnd"/>
            <w:r w:rsidRPr="00553E72">
              <w:rPr>
                <w:sz w:val="18"/>
                <w:szCs w:val="18"/>
              </w:rPr>
              <w:t xml:space="preserve">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315E57">
              <w:rPr>
                <w:sz w:val="18"/>
                <w:szCs w:val="18"/>
              </w:rPr>
              <w:t>Комиссия по делам несовершеннолетних и защите их прав в Зиминском муниципальном районе Иркутской области</w:t>
            </w:r>
            <w:r w:rsidRPr="00553E72">
              <w:rPr>
                <w:sz w:val="18"/>
                <w:szCs w:val="18"/>
              </w:rPr>
              <w:t>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ОГБУ</w:t>
            </w:r>
            <w:r w:rsidRPr="00553E72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УСЗ</w:t>
            </w:r>
            <w:r w:rsidRPr="00553E72">
              <w:rPr>
                <w:sz w:val="18"/>
                <w:szCs w:val="18"/>
              </w:rPr>
              <w:t>СОН по г. Зиме и Зиминскому району»;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spellStart"/>
            <w:r w:rsidRPr="00553E72">
              <w:rPr>
                <w:bCs/>
                <w:sz w:val="18"/>
                <w:szCs w:val="18"/>
              </w:rPr>
              <w:t>ЛоП</w:t>
            </w:r>
            <w:proofErr w:type="spellEnd"/>
            <w:r w:rsidRPr="00553E72">
              <w:rPr>
                <w:bCs/>
                <w:sz w:val="18"/>
                <w:szCs w:val="18"/>
              </w:rPr>
              <w:t xml:space="preserve"> на ст. Зима</w:t>
            </w:r>
            <w:r w:rsidRPr="00553E72">
              <w:rPr>
                <w:sz w:val="18"/>
                <w:szCs w:val="18"/>
              </w:rPr>
              <w:t>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Меж</w:t>
            </w:r>
            <w:r>
              <w:rPr>
                <w:sz w:val="18"/>
                <w:szCs w:val="18"/>
              </w:rPr>
              <w:t>районное</w:t>
            </w:r>
            <w:r w:rsidRPr="00553E72">
              <w:rPr>
                <w:sz w:val="18"/>
                <w:szCs w:val="18"/>
              </w:rPr>
              <w:t xml:space="preserve"> управление Министерства социального развития опеки и попечи</w:t>
            </w:r>
            <w:r>
              <w:rPr>
                <w:sz w:val="18"/>
                <w:szCs w:val="18"/>
              </w:rPr>
              <w:t>тельства Иркутской области № 5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Ежегодно, 2 раза в месяц (по отдельному графику)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475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2.3.2. 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оперативно-профилактических операций («</w:t>
            </w:r>
            <w:proofErr w:type="spellStart"/>
            <w:r w:rsidRPr="00553E72">
              <w:rPr>
                <w:sz w:val="18"/>
                <w:szCs w:val="18"/>
              </w:rPr>
              <w:t>Условник</w:t>
            </w:r>
            <w:proofErr w:type="spellEnd"/>
            <w:r w:rsidRPr="00553E72">
              <w:rPr>
                <w:sz w:val="18"/>
                <w:szCs w:val="18"/>
              </w:rPr>
              <w:t>», «Каникулы», «Алкоголь», «Нет – наркотикам» и др.)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315E57">
              <w:rPr>
                <w:sz w:val="18"/>
                <w:szCs w:val="18"/>
              </w:rPr>
              <w:t>Комиссия по делам несовершеннолетних и защите их прав в Зиминском муниципальном районе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 xml:space="preserve">2.4. 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Реализация в образовательных организациях Зиминского района программ профилактики преступлений и правонарушений, направленных на формирование законопослушного поведения несовершеннолетних.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района.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511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2.4.1. 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конкурса «Лучшая программа  по профилактике правонарушений и преступлений среди несовершеннолетних» среди образовательных организаций 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района.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2021 -2026 гг. 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661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2.5. 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Организация ресоциализации несовершеннолетних, освободившихся из учреждений уголовно – исполнительной системы, вернувшихся из специальных </w:t>
            </w:r>
            <w:proofErr w:type="spellStart"/>
            <w:r w:rsidRPr="00553E72">
              <w:rPr>
                <w:sz w:val="18"/>
                <w:szCs w:val="18"/>
              </w:rPr>
              <w:t>учебно</w:t>
            </w:r>
            <w:proofErr w:type="spellEnd"/>
            <w:r w:rsidRPr="00553E72">
              <w:rPr>
                <w:sz w:val="18"/>
                <w:szCs w:val="18"/>
              </w:rPr>
              <w:t xml:space="preserve"> – воспитательных учреждений закрытого типа, а также осужденных к мерам наказания, не связанных с изоляцией от общества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Недопущение рецидивной преступности из числа несовершеннолетних условно – осужденных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315E57">
              <w:rPr>
                <w:sz w:val="18"/>
                <w:szCs w:val="18"/>
              </w:rPr>
              <w:t>Комиссия по делам несовершеннолетних и защите их прав в Зиминском муниципальном районе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661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2.6.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Оказание содействия в сборе несовершеннолетних состоящих на профилактическом учете КДН и ЗП при направлении в </w:t>
            </w:r>
            <w:proofErr w:type="spellStart"/>
            <w:r w:rsidRPr="00553E72">
              <w:rPr>
                <w:sz w:val="18"/>
                <w:szCs w:val="18"/>
              </w:rPr>
              <w:t>детско</w:t>
            </w:r>
            <w:proofErr w:type="spellEnd"/>
            <w:r w:rsidRPr="00553E72">
              <w:rPr>
                <w:sz w:val="18"/>
                <w:szCs w:val="18"/>
              </w:rPr>
              <w:t xml:space="preserve"> – оздоровительные и </w:t>
            </w:r>
            <w:proofErr w:type="spellStart"/>
            <w:r w:rsidRPr="00553E72">
              <w:rPr>
                <w:sz w:val="18"/>
                <w:szCs w:val="18"/>
              </w:rPr>
              <w:t>санаторно</w:t>
            </w:r>
            <w:proofErr w:type="spellEnd"/>
            <w:r w:rsidRPr="00553E72">
              <w:rPr>
                <w:sz w:val="18"/>
                <w:szCs w:val="18"/>
              </w:rPr>
              <w:t xml:space="preserve"> – курортные учреждения (средств личной гигиены, одежды и </w:t>
            </w:r>
            <w:proofErr w:type="spellStart"/>
            <w:r w:rsidRPr="00553E72">
              <w:rPr>
                <w:sz w:val="18"/>
                <w:szCs w:val="18"/>
              </w:rPr>
              <w:t>и.т.д</w:t>
            </w:r>
            <w:proofErr w:type="spellEnd"/>
            <w:r w:rsidRPr="00553E72">
              <w:rPr>
                <w:sz w:val="18"/>
                <w:szCs w:val="18"/>
              </w:rPr>
              <w:t>)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досуга несовершеннолетних состоящих на профилактическом учете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315E57">
              <w:rPr>
                <w:sz w:val="18"/>
                <w:szCs w:val="18"/>
              </w:rPr>
              <w:t>Комиссия по делам несовершеннолетних и защите их прав в Зиминском муниципальном районе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BB6C4E" w:rsidRPr="00553E72" w:rsidTr="00AA6E60">
        <w:trPr>
          <w:trHeight w:val="377"/>
        </w:trPr>
        <w:tc>
          <w:tcPr>
            <w:tcW w:w="15670" w:type="dxa"/>
            <w:gridSpan w:val="10"/>
          </w:tcPr>
          <w:p w:rsidR="00BB6C4E" w:rsidRPr="00553E72" w:rsidRDefault="00BB6C4E" w:rsidP="00BB6C4E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правонарушений среди лиц, освободившихся из мест лишения свободы, лиц, осужденных без изоляции от общества.</w:t>
            </w:r>
          </w:p>
        </w:tc>
      </w:tr>
      <w:tr w:rsidR="00BB6C4E" w:rsidRPr="00553E72" w:rsidTr="00AA6E60">
        <w:trPr>
          <w:trHeight w:val="1972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3.1. 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Обеспечение своевременного информирования  органов местного самоуправления  муниципальных образований Зиминского района о лицах, освобождающихся из учреждений исполнения наказаний      </w:t>
            </w:r>
          </w:p>
        </w:tc>
        <w:tc>
          <w:tcPr>
            <w:tcW w:w="3543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Недопущение </w:t>
            </w:r>
            <w:r w:rsidRPr="00553E72">
              <w:rPr>
                <w:sz w:val="18"/>
                <w:szCs w:val="18"/>
                <w:lang w:val="de-DE"/>
              </w:rPr>
              <w:t xml:space="preserve">рецидивной          </w:t>
            </w:r>
            <w:r w:rsidRPr="00553E72">
              <w:rPr>
                <w:sz w:val="18"/>
                <w:szCs w:val="18"/>
                <w:lang w:val="de-DE"/>
              </w:rPr>
              <w:br/>
              <w:t xml:space="preserve">преступности   </w:t>
            </w:r>
            <w:proofErr w:type="spellStart"/>
            <w:r w:rsidRPr="00553E72">
              <w:rPr>
                <w:sz w:val="18"/>
                <w:szCs w:val="18"/>
                <w:lang w:val="de-DE"/>
              </w:rPr>
              <w:t>среди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лиц, освободившихся из мест лишения свободы, лиц, осужденных без изоляции от общества   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По мере поступления информации в течение года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661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 xml:space="preserve">3.2. 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bCs/>
                <w:sz w:val="18"/>
                <w:szCs w:val="18"/>
              </w:rPr>
              <w:t xml:space="preserve">Осуществление </w:t>
            </w:r>
            <w:proofErr w:type="gramStart"/>
            <w:r w:rsidRPr="00553E72">
              <w:rPr>
                <w:bCs/>
                <w:sz w:val="18"/>
                <w:szCs w:val="18"/>
              </w:rPr>
              <w:t>контроля  за</w:t>
            </w:r>
            <w:proofErr w:type="gramEnd"/>
            <w:r w:rsidRPr="00553E72">
              <w:rPr>
                <w:bCs/>
                <w:sz w:val="18"/>
                <w:szCs w:val="18"/>
              </w:rPr>
              <w:t xml:space="preserve"> лицами освободившихся из мест лишения свободы (в том числе за осужденными без изоляции от общества)   получение, формирование и  внесения  данных в  базу, а так же сбора и обобщения информации. 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«Зиминский»; Зиминский МФ ФКУ УИИ России по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661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3.3.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bCs/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Организация индивидуальных и групповых консультаций по профессиональной ориентации для лиц, освободившихся из мест лишения свободы, с целью содействия их трудоустройству   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Зиминский МФ ФКУ УИИ России по Иркутской области;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81CA4">
              <w:rPr>
                <w:sz w:val="18"/>
                <w:szCs w:val="18"/>
              </w:rPr>
              <w:t>иминский филиал областного государственного казенного учреждения «Кадровый центр Иркутской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661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3.4.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Урегулирование вопросов по трудоустройству лиц, приговоренных судом к исправительным и обязательным работам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795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3.5.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и проведение профилактических  мероприятий, в форме личных бесед с лицами склонными к совершению преступлений и административных правонарушений, проверки данных лиц по месту жительства.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319"/>
        </w:trPr>
        <w:tc>
          <w:tcPr>
            <w:tcW w:w="15670" w:type="dxa"/>
            <w:gridSpan w:val="10"/>
          </w:tcPr>
          <w:p w:rsidR="00BB6C4E" w:rsidRPr="00553E72" w:rsidRDefault="00BB6C4E" w:rsidP="00BB6C4E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Мероприятия в сфере профилактики правонарушений по месту  жительства граждан</w:t>
            </w:r>
          </w:p>
        </w:tc>
      </w:tr>
      <w:tr w:rsidR="00BB6C4E" w:rsidRPr="00553E72" w:rsidTr="00AA6E60">
        <w:trPr>
          <w:trHeight w:val="378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4.1.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совместных регулярных отчетов участковых уполномоченных полиции и представителей администраций  муниципальных образований    Зиминского района перед  населением административных  участков о проделанной  работе, состоянии оперативной обстановки и принимаемых    мерах                 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  <w:lang w:val="de-DE"/>
              </w:rPr>
            </w:pPr>
            <w:proofErr w:type="spellStart"/>
            <w:r w:rsidRPr="00553E72">
              <w:rPr>
                <w:sz w:val="18"/>
                <w:szCs w:val="18"/>
                <w:lang w:val="de-DE"/>
              </w:rPr>
              <w:t>Повышение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уровня информированности населения о состоянии </w:t>
            </w:r>
            <w:proofErr w:type="spellStart"/>
            <w:r w:rsidRPr="00553E72">
              <w:rPr>
                <w:sz w:val="18"/>
                <w:szCs w:val="18"/>
                <w:lang w:val="de-DE"/>
              </w:rPr>
              <w:t>правопорядка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       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ежегодно (по отдельному графику)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Оказание содействие в правовой подготовке членов общественных организаций правоохранительной </w:t>
            </w:r>
            <w:proofErr w:type="gramStart"/>
            <w:r w:rsidRPr="00553E72">
              <w:rPr>
                <w:sz w:val="18"/>
                <w:szCs w:val="18"/>
              </w:rPr>
              <w:t>направленности  в</w:t>
            </w:r>
            <w:proofErr w:type="gramEnd"/>
            <w:r w:rsidRPr="00553E72">
              <w:rPr>
                <w:sz w:val="18"/>
                <w:szCs w:val="18"/>
              </w:rPr>
              <w:t xml:space="preserve"> форме добровольных народных дружин, молодежных и волонтерских отрядов. Совместная разработка планов работы и проведение занятий с членами добровольных народных дружин, молодежных и волонтерских отрядов.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Повышения уровня правовых знаний у членов </w:t>
            </w:r>
            <w:r w:rsidRPr="00553E72">
              <w:rPr>
                <w:sz w:val="18"/>
                <w:szCs w:val="18"/>
                <w:lang w:val="de-DE"/>
              </w:rPr>
              <w:t xml:space="preserve">добровольных народных дружин, </w:t>
            </w:r>
            <w:proofErr w:type="spellStart"/>
            <w:r w:rsidRPr="00553E72">
              <w:rPr>
                <w:sz w:val="18"/>
                <w:szCs w:val="18"/>
                <w:lang w:val="de-DE"/>
              </w:rPr>
              <w:t>молодежных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и волонтерских отрядов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ежегодно (по отдельному графику)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123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4.3.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специальных мероприятий, направленных на выявление и изъятие оружия, находящегося в незаконном обороте 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  <w:lang w:val="de-DE"/>
              </w:rPr>
              <w:t>Снижение уровня незаконного оборота оружия</w:t>
            </w:r>
            <w:r w:rsidRPr="00553E72">
              <w:rPr>
                <w:sz w:val="18"/>
                <w:szCs w:val="18"/>
              </w:rPr>
              <w:t xml:space="preserve"> среди населения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4.4.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проверок соблюдения лицами, хранящими охотничье оружие, условий хранения и соблюдения сроков его регистрации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  <w:lang w:val="de-DE"/>
              </w:rPr>
            </w:pPr>
            <w:r w:rsidRPr="00553E72">
              <w:rPr>
                <w:sz w:val="18"/>
                <w:szCs w:val="18"/>
                <w:lang w:val="de-DE"/>
              </w:rPr>
              <w:t>Снижение уровня бытового травматизма охотничьим оружием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4.5.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приема населения участковыми уполномоченными полиции в каждом населенном пункте Зиминского района согласно графику, опубликованному в  информационно - аналитическом, общественно – политическом еженедельнике «Вестник района».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  <w:lang w:val="de-DE"/>
              </w:rPr>
            </w:pPr>
            <w:r w:rsidRPr="00553E72">
              <w:rPr>
                <w:sz w:val="18"/>
                <w:szCs w:val="18"/>
                <w:lang w:val="de-DE"/>
              </w:rPr>
              <w:t>Профилактика правонарушений, улучшение качества работы участков</w:t>
            </w:r>
            <w:r w:rsidRPr="00553E72">
              <w:rPr>
                <w:sz w:val="18"/>
                <w:szCs w:val="18"/>
              </w:rPr>
              <w:t>ых</w:t>
            </w:r>
            <w:r w:rsidRPr="00553E72">
              <w:rPr>
                <w:sz w:val="18"/>
                <w:szCs w:val="18"/>
                <w:lang w:val="de-DE"/>
              </w:rPr>
              <w:t xml:space="preserve"> уполномоченн</w:t>
            </w:r>
            <w:r w:rsidRPr="00553E72">
              <w:rPr>
                <w:sz w:val="18"/>
                <w:szCs w:val="18"/>
              </w:rPr>
              <w:t>ых</w:t>
            </w:r>
            <w:r w:rsidRPr="00553E72">
              <w:rPr>
                <w:sz w:val="18"/>
                <w:szCs w:val="18"/>
                <w:lang w:val="de-DE"/>
              </w:rPr>
              <w:t xml:space="preserve"> полиции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4.6.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оперативно – профилактических мероприятий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реализации несовершеннолетним алкогольной и спиртосодержащей продукции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Пресечение фактов продажи </w:t>
            </w:r>
            <w:r w:rsidRPr="00553E72">
              <w:rPr>
                <w:sz w:val="18"/>
                <w:szCs w:val="18"/>
                <w:lang w:val="de-DE"/>
              </w:rPr>
              <w:t>контрафактных товаров и алкогольной продукции,</w:t>
            </w:r>
            <w:r w:rsidRPr="00553E72">
              <w:rPr>
                <w:sz w:val="18"/>
                <w:szCs w:val="18"/>
              </w:rPr>
              <w:t xml:space="preserve"> недопущение отравлений сурагатной продукции. 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«Зиминский»,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proofErr w:type="spellStart"/>
            <w:r w:rsidRPr="00553E72">
              <w:rPr>
                <w:sz w:val="18"/>
                <w:szCs w:val="18"/>
              </w:rPr>
              <w:t>ЛоП</w:t>
            </w:r>
            <w:proofErr w:type="spellEnd"/>
            <w:r w:rsidRPr="00553E72">
              <w:rPr>
                <w:sz w:val="18"/>
                <w:szCs w:val="18"/>
              </w:rPr>
              <w:t xml:space="preserve"> на ст. Зима 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377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4.7.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Развитие сети спортивных секций, клубов по интересам с целью формирования у детей и подростков, в том числе молодежи здорового </w:t>
            </w:r>
            <w:r w:rsidRPr="00553E72">
              <w:rPr>
                <w:sz w:val="18"/>
                <w:szCs w:val="18"/>
              </w:rPr>
              <w:lastRenderedPageBreak/>
              <w:t>образа жизни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Профилактика здорового образа жизни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BB6C4E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  <w:r>
              <w:rPr>
                <w:sz w:val="18"/>
                <w:szCs w:val="18"/>
              </w:rPr>
              <w:t>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</w:t>
            </w:r>
            <w:r w:rsidRPr="00315E57">
              <w:rPr>
                <w:sz w:val="18"/>
                <w:szCs w:val="18"/>
              </w:rPr>
              <w:t xml:space="preserve">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513"/>
        </w:trPr>
        <w:tc>
          <w:tcPr>
            <w:tcW w:w="15670" w:type="dxa"/>
            <w:gridSpan w:val="10"/>
          </w:tcPr>
          <w:p w:rsidR="00BB6C4E" w:rsidRPr="001337D9" w:rsidRDefault="00BB6C4E" w:rsidP="00BB6C4E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1337D9">
              <w:rPr>
                <w:sz w:val="20"/>
                <w:szCs w:val="20"/>
              </w:rPr>
              <w:t>Мероприятия в сфере профилактики нарушений законодательства о гражданстве, предупреждение и пресечение нелегальной миграции</w:t>
            </w: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5.1.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Осуществление                </w:t>
            </w:r>
            <w:r w:rsidRPr="00553E72">
              <w:rPr>
                <w:sz w:val="18"/>
                <w:szCs w:val="18"/>
              </w:rPr>
              <w:br/>
              <w:t xml:space="preserve">оперативно-профилактических мероприятий, направленных    </w:t>
            </w:r>
            <w:r w:rsidRPr="00553E72">
              <w:rPr>
                <w:sz w:val="18"/>
                <w:szCs w:val="18"/>
              </w:rPr>
              <w:br/>
              <w:t xml:space="preserve">на выявление иностранных     </w:t>
            </w:r>
            <w:r w:rsidRPr="00553E72">
              <w:rPr>
                <w:sz w:val="18"/>
                <w:szCs w:val="18"/>
              </w:rPr>
              <w:br/>
              <w:t>граждан, незаконно находящихся на территории    Зиминского района,    а также лиц, привлекающих иностранных граждан к труду с нарушением законодательства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Пресечение фактов </w:t>
            </w:r>
            <w:r w:rsidRPr="00553E72">
              <w:rPr>
                <w:sz w:val="18"/>
                <w:szCs w:val="18"/>
                <w:lang w:val="de-DE"/>
              </w:rPr>
              <w:t xml:space="preserve"> нелегальной миграции</w:t>
            </w:r>
            <w:r w:rsidRPr="00553E72">
              <w:rPr>
                <w:sz w:val="18"/>
                <w:szCs w:val="18"/>
              </w:rPr>
              <w:t xml:space="preserve"> иностранных граждан, предупреждение правонарушений среди граждан данной категории.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341"/>
        </w:trPr>
        <w:tc>
          <w:tcPr>
            <w:tcW w:w="15670" w:type="dxa"/>
            <w:gridSpan w:val="10"/>
          </w:tcPr>
          <w:p w:rsidR="00BB6C4E" w:rsidRPr="00553E72" w:rsidRDefault="00BB6C4E" w:rsidP="00BB6C4E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терроризма и экстремизма</w:t>
            </w:r>
          </w:p>
        </w:tc>
      </w:tr>
      <w:tr w:rsidR="00BB6C4E" w:rsidRPr="00553E72" w:rsidTr="00AA6E60">
        <w:trPr>
          <w:trHeight w:val="1550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6.1.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семинаров для педагогических работников, родительской общественности по проблеме экстремистских проявлений среди школьников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экстремизма, развитие навыков межкультурного и межнационального общения.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района;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512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6.2.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мониторинговых исследований по выявлению различных экстремистских проявлений в молодежной среде</w:t>
            </w:r>
          </w:p>
        </w:tc>
        <w:tc>
          <w:tcPr>
            <w:tcW w:w="3543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Своевременное выявление экстремальных проявлений в молодежной среде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2401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3543" w:type="dxa"/>
            <w:vMerge w:val="restart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Формирование  у молодежи терпимости к лицам иной национальности и вероисповедования</w:t>
            </w: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1269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6.4.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Организация  информирования граждан о действиях при угрозе возникновения террористических актов в местах массового пребывания людей, </w:t>
            </w:r>
            <w:proofErr w:type="spellStart"/>
            <w:r w:rsidRPr="00553E72">
              <w:rPr>
                <w:sz w:val="18"/>
                <w:szCs w:val="18"/>
              </w:rPr>
              <w:t>в.т.ч</w:t>
            </w:r>
            <w:proofErr w:type="spellEnd"/>
            <w:r w:rsidRPr="00553E72">
              <w:rPr>
                <w:sz w:val="18"/>
                <w:szCs w:val="18"/>
              </w:rPr>
              <w:t>. на транспорте, а также организация профилактики экстремизма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BB6C4E" w:rsidRPr="00553E72" w:rsidTr="00AA6E60">
        <w:trPr>
          <w:trHeight w:val="2383"/>
        </w:trPr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6.5.</w:t>
            </w:r>
          </w:p>
        </w:tc>
        <w:tc>
          <w:tcPr>
            <w:tcW w:w="311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Освещение в СМИ результатов работы по противодействию терроризму и экстремизму, по профилактике экстремизма, пропаганде социально значимых ценностей и создания условий для мирных межнациональных и межрелигиозных  отношений</w:t>
            </w:r>
          </w:p>
        </w:tc>
        <w:tc>
          <w:tcPr>
            <w:tcW w:w="3543" w:type="dxa"/>
            <w:vMerge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образования.</w:t>
            </w:r>
          </w:p>
        </w:tc>
        <w:tc>
          <w:tcPr>
            <w:tcW w:w="851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9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BB6C4E" w:rsidRPr="00553E72" w:rsidRDefault="00BB6C4E" w:rsidP="00BB6C4E">
            <w:pPr>
              <w:rPr>
                <w:sz w:val="18"/>
                <w:szCs w:val="18"/>
              </w:rPr>
            </w:pPr>
          </w:p>
        </w:tc>
      </w:tr>
      <w:tr w:rsidR="008D7885" w:rsidRPr="00553E72" w:rsidTr="008D7885">
        <w:trPr>
          <w:trHeight w:val="1106"/>
        </w:trPr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6.6. </w:t>
            </w:r>
          </w:p>
        </w:tc>
        <w:tc>
          <w:tcPr>
            <w:tcW w:w="3119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Осуществление мероприятий по антитеррористической защищенности образовательных организаций:</w:t>
            </w:r>
          </w:p>
        </w:tc>
        <w:tc>
          <w:tcPr>
            <w:tcW w:w="3543" w:type="dxa"/>
            <w:vMerge w:val="restart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Обеспечение антитеррористической защищенности населения Зиминского района</w:t>
            </w:r>
          </w:p>
        </w:tc>
        <w:tc>
          <w:tcPr>
            <w:tcW w:w="3402" w:type="dxa"/>
            <w:vMerge w:val="restart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Басалаевская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МОУ Верх-</w:t>
            </w:r>
            <w:proofErr w:type="spellStart"/>
            <w:r w:rsidRPr="00553E72">
              <w:rPr>
                <w:sz w:val="18"/>
                <w:szCs w:val="18"/>
              </w:rPr>
              <w:t>Окинская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МОУ Филипповская СОШ;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Урункуйская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Масляногорская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Новолетниковская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Хазанская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Хазанская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МОУ Б-Воронежская ООШ;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Кимильтейская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       </w:t>
            </w:r>
            <w:proofErr w:type="spellStart"/>
            <w:r w:rsidRPr="00553E72">
              <w:rPr>
                <w:sz w:val="18"/>
                <w:szCs w:val="18"/>
              </w:rPr>
              <w:t>сп</w:t>
            </w:r>
            <w:proofErr w:type="spellEnd"/>
            <w:r w:rsidRPr="00553E72">
              <w:rPr>
                <w:sz w:val="18"/>
                <w:szCs w:val="18"/>
              </w:rPr>
              <w:t xml:space="preserve"> </w:t>
            </w:r>
            <w:proofErr w:type="spellStart"/>
            <w:r w:rsidRPr="00553E72">
              <w:rPr>
                <w:sz w:val="18"/>
                <w:szCs w:val="18"/>
              </w:rPr>
              <w:t>Перевозская</w:t>
            </w:r>
            <w:proofErr w:type="spellEnd"/>
            <w:r w:rsidRPr="00553E72">
              <w:rPr>
                <w:sz w:val="18"/>
                <w:szCs w:val="18"/>
              </w:rPr>
              <w:t xml:space="preserve"> НОШ;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МДОУ </w:t>
            </w:r>
            <w:proofErr w:type="spellStart"/>
            <w:r w:rsidRPr="00553E72">
              <w:rPr>
                <w:sz w:val="18"/>
                <w:szCs w:val="18"/>
              </w:rPr>
              <w:t>Батаминский</w:t>
            </w:r>
            <w:proofErr w:type="spellEnd"/>
            <w:r w:rsidRPr="00553E72">
              <w:rPr>
                <w:sz w:val="18"/>
                <w:szCs w:val="18"/>
              </w:rPr>
              <w:t xml:space="preserve"> детский сад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«Улыбка»</w:t>
            </w:r>
            <w:r w:rsidRPr="00553E72">
              <w:rPr>
                <w:sz w:val="18"/>
                <w:szCs w:val="18"/>
              </w:rPr>
              <w:t>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Батаминская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Батаминская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            </w:t>
            </w:r>
            <w:proofErr w:type="spellStart"/>
            <w:r w:rsidRPr="00553E72">
              <w:rPr>
                <w:sz w:val="18"/>
                <w:szCs w:val="18"/>
              </w:rPr>
              <w:t>сп</w:t>
            </w:r>
            <w:proofErr w:type="spellEnd"/>
            <w:r w:rsidRPr="00553E72">
              <w:rPr>
                <w:sz w:val="18"/>
                <w:szCs w:val="18"/>
              </w:rPr>
              <w:t xml:space="preserve"> </w:t>
            </w:r>
            <w:proofErr w:type="spellStart"/>
            <w:r w:rsidRPr="00553E72">
              <w:rPr>
                <w:sz w:val="18"/>
                <w:szCs w:val="18"/>
              </w:rPr>
              <w:t>Сологубовская</w:t>
            </w:r>
            <w:proofErr w:type="spellEnd"/>
            <w:r w:rsidRPr="00553E72">
              <w:rPr>
                <w:sz w:val="18"/>
                <w:szCs w:val="18"/>
              </w:rPr>
              <w:t xml:space="preserve"> НОШ;</w:t>
            </w:r>
          </w:p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  <w:lang w:val="de-DE"/>
              </w:rPr>
              <w:t>Муниципальное казённое учреждение культуры «Районный историко- краеведческий музей»</w:t>
            </w:r>
            <w:r w:rsidRPr="00553E72">
              <w:rPr>
                <w:sz w:val="18"/>
                <w:szCs w:val="18"/>
              </w:rPr>
              <w:t>;</w:t>
            </w:r>
          </w:p>
          <w:p w:rsidR="008D7885" w:rsidRPr="00553E72" w:rsidRDefault="008D7885" w:rsidP="008D7885">
            <w:pPr>
              <w:rPr>
                <w:sz w:val="18"/>
                <w:szCs w:val="18"/>
                <w:lang w:val="de-DE"/>
              </w:rPr>
            </w:pPr>
            <w:r w:rsidRPr="00553E72">
              <w:rPr>
                <w:sz w:val="18"/>
                <w:szCs w:val="18"/>
                <w:lang w:val="de-DE"/>
              </w:rPr>
              <w:t>Муниципальное казённое учреждение культуры «Межпоселенческая Центральная библиотека Зиминского района»</w:t>
            </w: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2021 -2026 гг.</w:t>
            </w:r>
          </w:p>
        </w:tc>
        <w:tc>
          <w:tcPr>
            <w:tcW w:w="1134" w:type="dxa"/>
            <w:vAlign w:val="center"/>
          </w:tcPr>
          <w:p w:rsidR="008D7885" w:rsidRPr="00553E72" w:rsidRDefault="009860A7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  <w:r w:rsidR="008D7885">
              <w:rPr>
                <w:sz w:val="18"/>
                <w:szCs w:val="18"/>
              </w:rPr>
              <w:t>0</w:t>
            </w:r>
            <w:r w:rsidR="008D7885"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9860A7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  <w:r w:rsidR="008D7885">
              <w:rPr>
                <w:sz w:val="18"/>
                <w:szCs w:val="18"/>
              </w:rPr>
              <w:t>0</w:t>
            </w:r>
            <w:r w:rsidR="008D7885"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585"/>
        </w:trPr>
        <w:tc>
          <w:tcPr>
            <w:tcW w:w="851" w:type="dxa"/>
            <w:vMerge w:val="restart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</w:t>
            </w:r>
          </w:p>
        </w:tc>
        <w:tc>
          <w:tcPr>
            <w:tcW w:w="3119" w:type="dxa"/>
            <w:vMerge w:val="restart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Установка (ремонт) наружного ограждения образовательных организаций, в том числе: </w:t>
            </w: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  <w:r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  <w:r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8D7885" w:rsidRPr="00553E72" w:rsidTr="00AA6E60">
        <w:trPr>
          <w:trHeight w:val="268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144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04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78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68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68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574"/>
        </w:trPr>
        <w:tc>
          <w:tcPr>
            <w:tcW w:w="851" w:type="dxa"/>
            <w:vMerge w:val="restart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6.6.2.</w:t>
            </w:r>
          </w:p>
        </w:tc>
        <w:tc>
          <w:tcPr>
            <w:tcW w:w="3119" w:type="dxa"/>
            <w:vMerge w:val="restart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Приобретение металлодетекторов для муниципальных казенных учреждений культуры Зиминского района, в том числе: </w:t>
            </w: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8D7885" w:rsidRPr="00553E72" w:rsidTr="00AA6E60">
        <w:trPr>
          <w:trHeight w:val="228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60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420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70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405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574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334"/>
        </w:trPr>
        <w:tc>
          <w:tcPr>
            <w:tcW w:w="851" w:type="dxa"/>
            <w:vMerge w:val="restart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6.6.3.</w:t>
            </w:r>
          </w:p>
        </w:tc>
        <w:tc>
          <w:tcPr>
            <w:tcW w:w="3119" w:type="dxa"/>
            <w:vMerge w:val="restart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Установка видеонаблюдения в образовательных организациях, в том числе: </w:t>
            </w: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1134" w:type="dxa"/>
            <w:vAlign w:val="center"/>
          </w:tcPr>
          <w:p w:rsidR="008D7885" w:rsidRPr="00553E72" w:rsidRDefault="008D7885" w:rsidP="00986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860A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D7885" w:rsidRPr="00553E72" w:rsidRDefault="009860A7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D7885">
              <w:rPr>
                <w:sz w:val="18"/>
                <w:szCs w:val="18"/>
              </w:rPr>
              <w:t>0</w:t>
            </w:r>
            <w:r w:rsidR="008D7885" w:rsidRPr="00553E72">
              <w:rPr>
                <w:sz w:val="18"/>
                <w:szCs w:val="18"/>
              </w:rPr>
              <w:t>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8D7885" w:rsidRPr="00553E72" w:rsidTr="00AA6E60">
        <w:trPr>
          <w:trHeight w:val="378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84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60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78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82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  <w:tr w:rsidR="008D7885" w:rsidRPr="00553E72" w:rsidTr="00AA6E60">
        <w:trPr>
          <w:trHeight w:val="258"/>
        </w:trPr>
        <w:tc>
          <w:tcPr>
            <w:tcW w:w="851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D7885" w:rsidRPr="00553E72" w:rsidRDefault="008D7885" w:rsidP="008D788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D7885" w:rsidRDefault="008D7885" w:rsidP="008D7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709" w:type="dxa"/>
            <w:vAlign w:val="center"/>
          </w:tcPr>
          <w:p w:rsidR="008D7885" w:rsidRPr="00553E72" w:rsidRDefault="008D7885" w:rsidP="008D78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D7885" w:rsidRDefault="008D7885" w:rsidP="008D7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</w:p>
        </w:tc>
        <w:tc>
          <w:tcPr>
            <w:tcW w:w="927" w:type="dxa"/>
            <w:vAlign w:val="center"/>
          </w:tcPr>
          <w:p w:rsidR="008D7885" w:rsidRPr="00553E72" w:rsidRDefault="008D7885" w:rsidP="008D78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94259" w:rsidRDefault="00794259" w:rsidP="004B0F1A"/>
    <w:sectPr w:rsidR="00794259" w:rsidSect="00794259">
      <w:pgSz w:w="16838" w:h="11906" w:orient="landscape"/>
      <w:pgMar w:top="850" w:right="1134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19C8"/>
    <w:multiLevelType w:val="multilevel"/>
    <w:tmpl w:val="A2AC0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0D2B"/>
    <w:multiLevelType w:val="hybridMultilevel"/>
    <w:tmpl w:val="CC4AD4EE"/>
    <w:lvl w:ilvl="0" w:tplc="A89CE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4EC7"/>
    <w:multiLevelType w:val="hybridMultilevel"/>
    <w:tmpl w:val="EB2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81771"/>
    <w:multiLevelType w:val="hybridMultilevel"/>
    <w:tmpl w:val="DF20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5C0E"/>
    <w:multiLevelType w:val="multilevel"/>
    <w:tmpl w:val="33DE57FA"/>
    <w:lvl w:ilvl="0">
      <w:start w:val="1"/>
      <w:numFmt w:val="decimal"/>
      <w:lvlText w:val="%1."/>
      <w:lvlJc w:val="left"/>
      <w:pPr>
        <w:ind w:left="328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57E6C"/>
    <w:multiLevelType w:val="hybridMultilevel"/>
    <w:tmpl w:val="6356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F221C"/>
    <w:multiLevelType w:val="hybridMultilevel"/>
    <w:tmpl w:val="64A8E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0FE7"/>
    <w:multiLevelType w:val="hybridMultilevel"/>
    <w:tmpl w:val="4AA64CEC"/>
    <w:lvl w:ilvl="0" w:tplc="0F34A9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10049"/>
    <w:multiLevelType w:val="hybridMultilevel"/>
    <w:tmpl w:val="B4B0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9308D"/>
    <w:multiLevelType w:val="multilevel"/>
    <w:tmpl w:val="83B2C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03486"/>
    <w:multiLevelType w:val="multilevel"/>
    <w:tmpl w:val="9800B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2D698C"/>
    <w:multiLevelType w:val="hybridMultilevel"/>
    <w:tmpl w:val="11F4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967F1"/>
    <w:multiLevelType w:val="hybridMultilevel"/>
    <w:tmpl w:val="8C1485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3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FB3"/>
    <w:rsid w:val="0000002B"/>
    <w:rsid w:val="00003CA7"/>
    <w:rsid w:val="00004192"/>
    <w:rsid w:val="000053CA"/>
    <w:rsid w:val="00010354"/>
    <w:rsid w:val="00013C2C"/>
    <w:rsid w:val="00022E2E"/>
    <w:rsid w:val="00023346"/>
    <w:rsid w:val="00031A0F"/>
    <w:rsid w:val="000333B1"/>
    <w:rsid w:val="0003460D"/>
    <w:rsid w:val="00042979"/>
    <w:rsid w:val="00050AEC"/>
    <w:rsid w:val="00051216"/>
    <w:rsid w:val="00051677"/>
    <w:rsid w:val="000600C7"/>
    <w:rsid w:val="00063906"/>
    <w:rsid w:val="00071603"/>
    <w:rsid w:val="00072A61"/>
    <w:rsid w:val="00075310"/>
    <w:rsid w:val="0007726B"/>
    <w:rsid w:val="000807FD"/>
    <w:rsid w:val="000819F0"/>
    <w:rsid w:val="0009063C"/>
    <w:rsid w:val="00093F45"/>
    <w:rsid w:val="0009718D"/>
    <w:rsid w:val="000A013E"/>
    <w:rsid w:val="000A0231"/>
    <w:rsid w:val="000A0646"/>
    <w:rsid w:val="000A116D"/>
    <w:rsid w:val="000A4E1C"/>
    <w:rsid w:val="000A6256"/>
    <w:rsid w:val="000A6DCE"/>
    <w:rsid w:val="000A7440"/>
    <w:rsid w:val="000A79AB"/>
    <w:rsid w:val="000B186D"/>
    <w:rsid w:val="000B3559"/>
    <w:rsid w:val="000B6753"/>
    <w:rsid w:val="000C3236"/>
    <w:rsid w:val="000D4F8F"/>
    <w:rsid w:val="000D5089"/>
    <w:rsid w:val="000E2185"/>
    <w:rsid w:val="000E433E"/>
    <w:rsid w:val="000E6746"/>
    <w:rsid w:val="000E6D6D"/>
    <w:rsid w:val="000F02CE"/>
    <w:rsid w:val="000F260A"/>
    <w:rsid w:val="000F33A0"/>
    <w:rsid w:val="000F71CE"/>
    <w:rsid w:val="00101715"/>
    <w:rsid w:val="00104BD8"/>
    <w:rsid w:val="001050A2"/>
    <w:rsid w:val="001069FD"/>
    <w:rsid w:val="00106C21"/>
    <w:rsid w:val="00106FE0"/>
    <w:rsid w:val="00112836"/>
    <w:rsid w:val="00112919"/>
    <w:rsid w:val="00117087"/>
    <w:rsid w:val="00125504"/>
    <w:rsid w:val="001272BA"/>
    <w:rsid w:val="001300F9"/>
    <w:rsid w:val="00130AB8"/>
    <w:rsid w:val="00130D97"/>
    <w:rsid w:val="001337D9"/>
    <w:rsid w:val="001379AB"/>
    <w:rsid w:val="0014401E"/>
    <w:rsid w:val="0014564F"/>
    <w:rsid w:val="00146150"/>
    <w:rsid w:val="001521E7"/>
    <w:rsid w:val="00156870"/>
    <w:rsid w:val="001607FD"/>
    <w:rsid w:val="00161CCC"/>
    <w:rsid w:val="00172516"/>
    <w:rsid w:val="00181C09"/>
    <w:rsid w:val="00184B97"/>
    <w:rsid w:val="0018516B"/>
    <w:rsid w:val="00185C98"/>
    <w:rsid w:val="001910E4"/>
    <w:rsid w:val="00194AED"/>
    <w:rsid w:val="00195124"/>
    <w:rsid w:val="001A61D2"/>
    <w:rsid w:val="001A7B28"/>
    <w:rsid w:val="001B465B"/>
    <w:rsid w:val="001C063B"/>
    <w:rsid w:val="001C41E0"/>
    <w:rsid w:val="001C4557"/>
    <w:rsid w:val="001C5316"/>
    <w:rsid w:val="001D07B3"/>
    <w:rsid w:val="001D219E"/>
    <w:rsid w:val="001D2368"/>
    <w:rsid w:val="001D30D8"/>
    <w:rsid w:val="001D445D"/>
    <w:rsid w:val="001D6457"/>
    <w:rsid w:val="001E259A"/>
    <w:rsid w:val="001E32BD"/>
    <w:rsid w:val="001E7176"/>
    <w:rsid w:val="001E7C5E"/>
    <w:rsid w:val="001F01D1"/>
    <w:rsid w:val="001F0BB1"/>
    <w:rsid w:val="001F21D6"/>
    <w:rsid w:val="001F33EA"/>
    <w:rsid w:val="001F49FD"/>
    <w:rsid w:val="00200B24"/>
    <w:rsid w:val="0020486A"/>
    <w:rsid w:val="002051B5"/>
    <w:rsid w:val="00211965"/>
    <w:rsid w:val="002128E6"/>
    <w:rsid w:val="00214E4C"/>
    <w:rsid w:val="00214F97"/>
    <w:rsid w:val="00216812"/>
    <w:rsid w:val="0022114C"/>
    <w:rsid w:val="00232AED"/>
    <w:rsid w:val="00233771"/>
    <w:rsid w:val="002420A8"/>
    <w:rsid w:val="0024447E"/>
    <w:rsid w:val="002468D5"/>
    <w:rsid w:val="002502CC"/>
    <w:rsid w:val="00250BE0"/>
    <w:rsid w:val="00255C0A"/>
    <w:rsid w:val="002569FF"/>
    <w:rsid w:val="0025746C"/>
    <w:rsid w:val="00257518"/>
    <w:rsid w:val="002632E0"/>
    <w:rsid w:val="00265393"/>
    <w:rsid w:val="00266776"/>
    <w:rsid w:val="002720A0"/>
    <w:rsid w:val="00275766"/>
    <w:rsid w:val="00277286"/>
    <w:rsid w:val="00280795"/>
    <w:rsid w:val="00281140"/>
    <w:rsid w:val="00295789"/>
    <w:rsid w:val="00295E90"/>
    <w:rsid w:val="002A3F01"/>
    <w:rsid w:val="002A48DD"/>
    <w:rsid w:val="002B0CA2"/>
    <w:rsid w:val="002B6FD0"/>
    <w:rsid w:val="002C471E"/>
    <w:rsid w:val="002C4790"/>
    <w:rsid w:val="002C5295"/>
    <w:rsid w:val="002D1022"/>
    <w:rsid w:val="002D2565"/>
    <w:rsid w:val="002D75FF"/>
    <w:rsid w:val="002E17F4"/>
    <w:rsid w:val="002E1F67"/>
    <w:rsid w:val="002F395A"/>
    <w:rsid w:val="002F5422"/>
    <w:rsid w:val="00305F4C"/>
    <w:rsid w:val="003156E5"/>
    <w:rsid w:val="00315E57"/>
    <w:rsid w:val="0032144B"/>
    <w:rsid w:val="00323870"/>
    <w:rsid w:val="00325BC4"/>
    <w:rsid w:val="0032713F"/>
    <w:rsid w:val="00331BEA"/>
    <w:rsid w:val="00332A33"/>
    <w:rsid w:val="00332FF6"/>
    <w:rsid w:val="00333C77"/>
    <w:rsid w:val="003350D0"/>
    <w:rsid w:val="00335C88"/>
    <w:rsid w:val="00335D2B"/>
    <w:rsid w:val="003369A8"/>
    <w:rsid w:val="003412F9"/>
    <w:rsid w:val="00341AC5"/>
    <w:rsid w:val="00341F4A"/>
    <w:rsid w:val="00342397"/>
    <w:rsid w:val="003431A7"/>
    <w:rsid w:val="00344687"/>
    <w:rsid w:val="00354DA3"/>
    <w:rsid w:val="0035567C"/>
    <w:rsid w:val="00356FB6"/>
    <w:rsid w:val="00362A5B"/>
    <w:rsid w:val="003722BB"/>
    <w:rsid w:val="00387572"/>
    <w:rsid w:val="00390F3B"/>
    <w:rsid w:val="00392066"/>
    <w:rsid w:val="00392A89"/>
    <w:rsid w:val="00393F01"/>
    <w:rsid w:val="003A3001"/>
    <w:rsid w:val="003A4195"/>
    <w:rsid w:val="003A5127"/>
    <w:rsid w:val="003B0F74"/>
    <w:rsid w:val="003B1096"/>
    <w:rsid w:val="003B25CC"/>
    <w:rsid w:val="003B6BBB"/>
    <w:rsid w:val="003C620B"/>
    <w:rsid w:val="003D13EE"/>
    <w:rsid w:val="003D7744"/>
    <w:rsid w:val="003E6C7D"/>
    <w:rsid w:val="003E6F05"/>
    <w:rsid w:val="003F0EE9"/>
    <w:rsid w:val="004026FF"/>
    <w:rsid w:val="00404C8D"/>
    <w:rsid w:val="0040787D"/>
    <w:rsid w:val="00416118"/>
    <w:rsid w:val="00417CAD"/>
    <w:rsid w:val="00424965"/>
    <w:rsid w:val="00426708"/>
    <w:rsid w:val="00433F0A"/>
    <w:rsid w:val="004345A0"/>
    <w:rsid w:val="00442402"/>
    <w:rsid w:val="00453A81"/>
    <w:rsid w:val="004600FD"/>
    <w:rsid w:val="00466070"/>
    <w:rsid w:val="004766EB"/>
    <w:rsid w:val="0048763C"/>
    <w:rsid w:val="004937D6"/>
    <w:rsid w:val="004944C4"/>
    <w:rsid w:val="00494F74"/>
    <w:rsid w:val="00497B67"/>
    <w:rsid w:val="004A0305"/>
    <w:rsid w:val="004A1841"/>
    <w:rsid w:val="004A1EBB"/>
    <w:rsid w:val="004A4C12"/>
    <w:rsid w:val="004A56AA"/>
    <w:rsid w:val="004A5FD1"/>
    <w:rsid w:val="004A7ACE"/>
    <w:rsid w:val="004B0F1A"/>
    <w:rsid w:val="004B28F7"/>
    <w:rsid w:val="004B2C37"/>
    <w:rsid w:val="004B2D95"/>
    <w:rsid w:val="004B5230"/>
    <w:rsid w:val="004B6498"/>
    <w:rsid w:val="004C2BB3"/>
    <w:rsid w:val="004C3F6E"/>
    <w:rsid w:val="004C7CF4"/>
    <w:rsid w:val="004D1B80"/>
    <w:rsid w:val="004D26E1"/>
    <w:rsid w:val="004D2B73"/>
    <w:rsid w:val="004D36ED"/>
    <w:rsid w:val="004D4F9B"/>
    <w:rsid w:val="004D50E9"/>
    <w:rsid w:val="004D6301"/>
    <w:rsid w:val="004D6AF5"/>
    <w:rsid w:val="004E0C71"/>
    <w:rsid w:val="004E2201"/>
    <w:rsid w:val="004E3233"/>
    <w:rsid w:val="004F493A"/>
    <w:rsid w:val="00503DD6"/>
    <w:rsid w:val="005047F1"/>
    <w:rsid w:val="005105C0"/>
    <w:rsid w:val="00511CFF"/>
    <w:rsid w:val="00517021"/>
    <w:rsid w:val="00517792"/>
    <w:rsid w:val="00517D3B"/>
    <w:rsid w:val="0052147E"/>
    <w:rsid w:val="00535F90"/>
    <w:rsid w:val="00540523"/>
    <w:rsid w:val="00544F37"/>
    <w:rsid w:val="00550CF5"/>
    <w:rsid w:val="00553E72"/>
    <w:rsid w:val="00555479"/>
    <w:rsid w:val="00564107"/>
    <w:rsid w:val="00565764"/>
    <w:rsid w:val="0056649E"/>
    <w:rsid w:val="005668B2"/>
    <w:rsid w:val="00572BAF"/>
    <w:rsid w:val="005744C3"/>
    <w:rsid w:val="00581CB2"/>
    <w:rsid w:val="0058279D"/>
    <w:rsid w:val="005831EC"/>
    <w:rsid w:val="00584EAB"/>
    <w:rsid w:val="00587F06"/>
    <w:rsid w:val="005A58E6"/>
    <w:rsid w:val="005A6D3D"/>
    <w:rsid w:val="005B40A1"/>
    <w:rsid w:val="005B6132"/>
    <w:rsid w:val="005C1592"/>
    <w:rsid w:val="005C53C8"/>
    <w:rsid w:val="005D414E"/>
    <w:rsid w:val="005D44AD"/>
    <w:rsid w:val="005D4BAA"/>
    <w:rsid w:val="005D557E"/>
    <w:rsid w:val="005D5FEF"/>
    <w:rsid w:val="005D6237"/>
    <w:rsid w:val="005D723C"/>
    <w:rsid w:val="005E27D7"/>
    <w:rsid w:val="005E2937"/>
    <w:rsid w:val="005E4BFD"/>
    <w:rsid w:val="005F15CC"/>
    <w:rsid w:val="005F22DC"/>
    <w:rsid w:val="005F4325"/>
    <w:rsid w:val="005F500D"/>
    <w:rsid w:val="00601A6A"/>
    <w:rsid w:val="006023B4"/>
    <w:rsid w:val="006036E8"/>
    <w:rsid w:val="00603E32"/>
    <w:rsid w:val="00607FB3"/>
    <w:rsid w:val="00613C31"/>
    <w:rsid w:val="006174C4"/>
    <w:rsid w:val="00624932"/>
    <w:rsid w:val="006255A2"/>
    <w:rsid w:val="00627981"/>
    <w:rsid w:val="0063253E"/>
    <w:rsid w:val="00633752"/>
    <w:rsid w:val="00633DCB"/>
    <w:rsid w:val="0064462B"/>
    <w:rsid w:val="00644DD3"/>
    <w:rsid w:val="0064656B"/>
    <w:rsid w:val="006469E2"/>
    <w:rsid w:val="00646D32"/>
    <w:rsid w:val="00651936"/>
    <w:rsid w:val="00653E59"/>
    <w:rsid w:val="00660772"/>
    <w:rsid w:val="0066151A"/>
    <w:rsid w:val="006621E6"/>
    <w:rsid w:val="006708CF"/>
    <w:rsid w:val="00676D67"/>
    <w:rsid w:val="00677C1A"/>
    <w:rsid w:val="006831A8"/>
    <w:rsid w:val="00684B4E"/>
    <w:rsid w:val="00685213"/>
    <w:rsid w:val="0068560B"/>
    <w:rsid w:val="00692A10"/>
    <w:rsid w:val="00693121"/>
    <w:rsid w:val="00693C19"/>
    <w:rsid w:val="006A12AE"/>
    <w:rsid w:val="006A267C"/>
    <w:rsid w:val="006A2F54"/>
    <w:rsid w:val="006A4A5B"/>
    <w:rsid w:val="006B3F38"/>
    <w:rsid w:val="006B5016"/>
    <w:rsid w:val="006B6300"/>
    <w:rsid w:val="006B6D96"/>
    <w:rsid w:val="006C01AB"/>
    <w:rsid w:val="006C0736"/>
    <w:rsid w:val="006C3009"/>
    <w:rsid w:val="006C579D"/>
    <w:rsid w:val="006D4790"/>
    <w:rsid w:val="006D4F41"/>
    <w:rsid w:val="006D6908"/>
    <w:rsid w:val="006D6CE0"/>
    <w:rsid w:val="006E0B5F"/>
    <w:rsid w:val="006E3D0C"/>
    <w:rsid w:val="006F0BD0"/>
    <w:rsid w:val="006F1F60"/>
    <w:rsid w:val="006F7727"/>
    <w:rsid w:val="00700D51"/>
    <w:rsid w:val="00704DAC"/>
    <w:rsid w:val="00706509"/>
    <w:rsid w:val="007121CE"/>
    <w:rsid w:val="00716B2C"/>
    <w:rsid w:val="00724196"/>
    <w:rsid w:val="0072508D"/>
    <w:rsid w:val="007265E6"/>
    <w:rsid w:val="00736225"/>
    <w:rsid w:val="00736B1F"/>
    <w:rsid w:val="00737E9F"/>
    <w:rsid w:val="00743F58"/>
    <w:rsid w:val="00744CAE"/>
    <w:rsid w:val="00746EE6"/>
    <w:rsid w:val="007475C7"/>
    <w:rsid w:val="00750E53"/>
    <w:rsid w:val="00751D40"/>
    <w:rsid w:val="00752D13"/>
    <w:rsid w:val="00756FEB"/>
    <w:rsid w:val="007625A3"/>
    <w:rsid w:val="0076571D"/>
    <w:rsid w:val="00771125"/>
    <w:rsid w:val="007770F4"/>
    <w:rsid w:val="0077770F"/>
    <w:rsid w:val="0078028A"/>
    <w:rsid w:val="00780B80"/>
    <w:rsid w:val="007820E0"/>
    <w:rsid w:val="007843FB"/>
    <w:rsid w:val="007846EF"/>
    <w:rsid w:val="00785DE3"/>
    <w:rsid w:val="007874BA"/>
    <w:rsid w:val="00794056"/>
    <w:rsid w:val="00794259"/>
    <w:rsid w:val="0079434D"/>
    <w:rsid w:val="00795BCB"/>
    <w:rsid w:val="007972C6"/>
    <w:rsid w:val="007A0A7F"/>
    <w:rsid w:val="007A3040"/>
    <w:rsid w:val="007A42DD"/>
    <w:rsid w:val="007B1E73"/>
    <w:rsid w:val="007B2210"/>
    <w:rsid w:val="007B7E68"/>
    <w:rsid w:val="007C3B04"/>
    <w:rsid w:val="007C499D"/>
    <w:rsid w:val="007C50FD"/>
    <w:rsid w:val="007D480F"/>
    <w:rsid w:val="007E0BDE"/>
    <w:rsid w:val="007E1751"/>
    <w:rsid w:val="007E205D"/>
    <w:rsid w:val="007E4B37"/>
    <w:rsid w:val="007E7BE1"/>
    <w:rsid w:val="007E7C83"/>
    <w:rsid w:val="007F4B09"/>
    <w:rsid w:val="007F4C10"/>
    <w:rsid w:val="00801CB7"/>
    <w:rsid w:val="008139CD"/>
    <w:rsid w:val="00816A45"/>
    <w:rsid w:val="00817A66"/>
    <w:rsid w:val="008249FA"/>
    <w:rsid w:val="008319D6"/>
    <w:rsid w:val="008422BB"/>
    <w:rsid w:val="00842EF6"/>
    <w:rsid w:val="00844B7D"/>
    <w:rsid w:val="00844E78"/>
    <w:rsid w:val="00844EDF"/>
    <w:rsid w:val="00844FF2"/>
    <w:rsid w:val="0084515A"/>
    <w:rsid w:val="008452BA"/>
    <w:rsid w:val="00850625"/>
    <w:rsid w:val="00851C02"/>
    <w:rsid w:val="00854470"/>
    <w:rsid w:val="0085453E"/>
    <w:rsid w:val="00862004"/>
    <w:rsid w:val="0086203C"/>
    <w:rsid w:val="00862A63"/>
    <w:rsid w:val="00865C96"/>
    <w:rsid w:val="00870762"/>
    <w:rsid w:val="0087478F"/>
    <w:rsid w:val="00881DBB"/>
    <w:rsid w:val="008846CE"/>
    <w:rsid w:val="00890DEA"/>
    <w:rsid w:val="0089125C"/>
    <w:rsid w:val="00894C12"/>
    <w:rsid w:val="008A7F40"/>
    <w:rsid w:val="008B2714"/>
    <w:rsid w:val="008C4526"/>
    <w:rsid w:val="008C6486"/>
    <w:rsid w:val="008C6F93"/>
    <w:rsid w:val="008C7FC9"/>
    <w:rsid w:val="008D4FF4"/>
    <w:rsid w:val="008D7885"/>
    <w:rsid w:val="008E38A7"/>
    <w:rsid w:val="008E4347"/>
    <w:rsid w:val="008E503C"/>
    <w:rsid w:val="008E55FE"/>
    <w:rsid w:val="008E5A6D"/>
    <w:rsid w:val="008E6041"/>
    <w:rsid w:val="008F24EE"/>
    <w:rsid w:val="009008D8"/>
    <w:rsid w:val="00903347"/>
    <w:rsid w:val="009117F8"/>
    <w:rsid w:val="0091249C"/>
    <w:rsid w:val="00915897"/>
    <w:rsid w:val="00922800"/>
    <w:rsid w:val="0092646E"/>
    <w:rsid w:val="00942146"/>
    <w:rsid w:val="00943517"/>
    <w:rsid w:val="00945465"/>
    <w:rsid w:val="00951CF5"/>
    <w:rsid w:val="0095721B"/>
    <w:rsid w:val="00965016"/>
    <w:rsid w:val="00965859"/>
    <w:rsid w:val="009676A9"/>
    <w:rsid w:val="00967942"/>
    <w:rsid w:val="0097797B"/>
    <w:rsid w:val="00980EEF"/>
    <w:rsid w:val="00982912"/>
    <w:rsid w:val="00982BF9"/>
    <w:rsid w:val="00985D7D"/>
    <w:rsid w:val="009860A7"/>
    <w:rsid w:val="00991BA0"/>
    <w:rsid w:val="009928A9"/>
    <w:rsid w:val="009937B3"/>
    <w:rsid w:val="00995779"/>
    <w:rsid w:val="009B0E75"/>
    <w:rsid w:val="009B11C7"/>
    <w:rsid w:val="009C179A"/>
    <w:rsid w:val="009C68E2"/>
    <w:rsid w:val="009D3980"/>
    <w:rsid w:val="009D56E5"/>
    <w:rsid w:val="009E183A"/>
    <w:rsid w:val="009E3089"/>
    <w:rsid w:val="009E4C08"/>
    <w:rsid w:val="009E6159"/>
    <w:rsid w:val="009F5D81"/>
    <w:rsid w:val="00A03061"/>
    <w:rsid w:val="00A038D3"/>
    <w:rsid w:val="00A2424E"/>
    <w:rsid w:val="00A25D14"/>
    <w:rsid w:val="00A26D1F"/>
    <w:rsid w:val="00A2766A"/>
    <w:rsid w:val="00A27AEF"/>
    <w:rsid w:val="00A318E0"/>
    <w:rsid w:val="00A40270"/>
    <w:rsid w:val="00A420A4"/>
    <w:rsid w:val="00A43058"/>
    <w:rsid w:val="00A52E45"/>
    <w:rsid w:val="00A55BDE"/>
    <w:rsid w:val="00A56B22"/>
    <w:rsid w:val="00A574BC"/>
    <w:rsid w:val="00A72F46"/>
    <w:rsid w:val="00A76FBE"/>
    <w:rsid w:val="00A777F0"/>
    <w:rsid w:val="00A77C81"/>
    <w:rsid w:val="00A82345"/>
    <w:rsid w:val="00A8288D"/>
    <w:rsid w:val="00A852DD"/>
    <w:rsid w:val="00A86656"/>
    <w:rsid w:val="00A9219B"/>
    <w:rsid w:val="00A941A5"/>
    <w:rsid w:val="00A94BD1"/>
    <w:rsid w:val="00AA1AA9"/>
    <w:rsid w:val="00AA5DE9"/>
    <w:rsid w:val="00AA6E60"/>
    <w:rsid w:val="00AB3539"/>
    <w:rsid w:val="00AB5139"/>
    <w:rsid w:val="00AC080A"/>
    <w:rsid w:val="00AC0A9B"/>
    <w:rsid w:val="00AC665E"/>
    <w:rsid w:val="00AD053E"/>
    <w:rsid w:val="00AD3AF8"/>
    <w:rsid w:val="00AD64CE"/>
    <w:rsid w:val="00AE274A"/>
    <w:rsid w:val="00AE2AEC"/>
    <w:rsid w:val="00AE7F88"/>
    <w:rsid w:val="00AF12F3"/>
    <w:rsid w:val="00AF1F34"/>
    <w:rsid w:val="00AF29B5"/>
    <w:rsid w:val="00B00941"/>
    <w:rsid w:val="00B02302"/>
    <w:rsid w:val="00B0598F"/>
    <w:rsid w:val="00B07EC4"/>
    <w:rsid w:val="00B14560"/>
    <w:rsid w:val="00B16A2F"/>
    <w:rsid w:val="00B172B4"/>
    <w:rsid w:val="00B17462"/>
    <w:rsid w:val="00B205BB"/>
    <w:rsid w:val="00B23F5B"/>
    <w:rsid w:val="00B30875"/>
    <w:rsid w:val="00B377FD"/>
    <w:rsid w:val="00B40FC9"/>
    <w:rsid w:val="00B44042"/>
    <w:rsid w:val="00B457AB"/>
    <w:rsid w:val="00B47D00"/>
    <w:rsid w:val="00B66671"/>
    <w:rsid w:val="00B667BD"/>
    <w:rsid w:val="00B73386"/>
    <w:rsid w:val="00B7379C"/>
    <w:rsid w:val="00B74976"/>
    <w:rsid w:val="00B83682"/>
    <w:rsid w:val="00B8644C"/>
    <w:rsid w:val="00B871D9"/>
    <w:rsid w:val="00B93789"/>
    <w:rsid w:val="00B95377"/>
    <w:rsid w:val="00B96FB3"/>
    <w:rsid w:val="00B97004"/>
    <w:rsid w:val="00B97C02"/>
    <w:rsid w:val="00BA1C17"/>
    <w:rsid w:val="00BA3756"/>
    <w:rsid w:val="00BA4A8D"/>
    <w:rsid w:val="00BA6EFC"/>
    <w:rsid w:val="00BB02E3"/>
    <w:rsid w:val="00BB1DC5"/>
    <w:rsid w:val="00BB3B40"/>
    <w:rsid w:val="00BB6C4E"/>
    <w:rsid w:val="00BC59F1"/>
    <w:rsid w:val="00BD303F"/>
    <w:rsid w:val="00BD37CA"/>
    <w:rsid w:val="00BE1140"/>
    <w:rsid w:val="00BE12F9"/>
    <w:rsid w:val="00BE249A"/>
    <w:rsid w:val="00BE2CA2"/>
    <w:rsid w:val="00BF24E7"/>
    <w:rsid w:val="00BF378D"/>
    <w:rsid w:val="00BF779D"/>
    <w:rsid w:val="00C006CD"/>
    <w:rsid w:val="00C01430"/>
    <w:rsid w:val="00C03F3A"/>
    <w:rsid w:val="00C0684F"/>
    <w:rsid w:val="00C20B35"/>
    <w:rsid w:val="00C2723A"/>
    <w:rsid w:val="00C32952"/>
    <w:rsid w:val="00C33A03"/>
    <w:rsid w:val="00C3705E"/>
    <w:rsid w:val="00C451AD"/>
    <w:rsid w:val="00C451DE"/>
    <w:rsid w:val="00C4789E"/>
    <w:rsid w:val="00C50026"/>
    <w:rsid w:val="00C52341"/>
    <w:rsid w:val="00C53FCD"/>
    <w:rsid w:val="00C54464"/>
    <w:rsid w:val="00C56624"/>
    <w:rsid w:val="00C56697"/>
    <w:rsid w:val="00C61CED"/>
    <w:rsid w:val="00C62A2F"/>
    <w:rsid w:val="00C66FDA"/>
    <w:rsid w:val="00C80012"/>
    <w:rsid w:val="00C801B4"/>
    <w:rsid w:val="00C8165B"/>
    <w:rsid w:val="00C84B61"/>
    <w:rsid w:val="00C8771D"/>
    <w:rsid w:val="00C90E7A"/>
    <w:rsid w:val="00C91C87"/>
    <w:rsid w:val="00C927EA"/>
    <w:rsid w:val="00C93E25"/>
    <w:rsid w:val="00CA1ECD"/>
    <w:rsid w:val="00CA5E06"/>
    <w:rsid w:val="00CB254D"/>
    <w:rsid w:val="00CB3FBA"/>
    <w:rsid w:val="00CB53B8"/>
    <w:rsid w:val="00CC0C16"/>
    <w:rsid w:val="00CC2A0F"/>
    <w:rsid w:val="00CC32E7"/>
    <w:rsid w:val="00CC3E2D"/>
    <w:rsid w:val="00CC46EB"/>
    <w:rsid w:val="00CC6A32"/>
    <w:rsid w:val="00CC7ECC"/>
    <w:rsid w:val="00CD12C4"/>
    <w:rsid w:val="00CD287E"/>
    <w:rsid w:val="00CD747D"/>
    <w:rsid w:val="00CE0818"/>
    <w:rsid w:val="00CE10D5"/>
    <w:rsid w:val="00CF58C8"/>
    <w:rsid w:val="00D052FD"/>
    <w:rsid w:val="00D135F3"/>
    <w:rsid w:val="00D1656C"/>
    <w:rsid w:val="00D21F18"/>
    <w:rsid w:val="00D251D4"/>
    <w:rsid w:val="00D32195"/>
    <w:rsid w:val="00D327F6"/>
    <w:rsid w:val="00D3323E"/>
    <w:rsid w:val="00D34DA0"/>
    <w:rsid w:val="00D3502D"/>
    <w:rsid w:val="00D362FD"/>
    <w:rsid w:val="00D41F61"/>
    <w:rsid w:val="00D433BD"/>
    <w:rsid w:val="00D43776"/>
    <w:rsid w:val="00D456E9"/>
    <w:rsid w:val="00D45AF2"/>
    <w:rsid w:val="00D47948"/>
    <w:rsid w:val="00D515D2"/>
    <w:rsid w:val="00D55134"/>
    <w:rsid w:val="00D556A0"/>
    <w:rsid w:val="00D56504"/>
    <w:rsid w:val="00D61F1A"/>
    <w:rsid w:val="00D63FF4"/>
    <w:rsid w:val="00D7072B"/>
    <w:rsid w:val="00D72180"/>
    <w:rsid w:val="00D74FE8"/>
    <w:rsid w:val="00D77370"/>
    <w:rsid w:val="00D90D03"/>
    <w:rsid w:val="00DA2B65"/>
    <w:rsid w:val="00DA5D92"/>
    <w:rsid w:val="00DB1588"/>
    <w:rsid w:val="00DB184F"/>
    <w:rsid w:val="00DB1A2C"/>
    <w:rsid w:val="00DC09E4"/>
    <w:rsid w:val="00DC585A"/>
    <w:rsid w:val="00DD1470"/>
    <w:rsid w:val="00DD5D57"/>
    <w:rsid w:val="00DD6185"/>
    <w:rsid w:val="00DE07DB"/>
    <w:rsid w:val="00DE3D20"/>
    <w:rsid w:val="00DE7526"/>
    <w:rsid w:val="00DE7DD2"/>
    <w:rsid w:val="00DF00A3"/>
    <w:rsid w:val="00DF290F"/>
    <w:rsid w:val="00DF38C8"/>
    <w:rsid w:val="00DF7EB3"/>
    <w:rsid w:val="00E003B3"/>
    <w:rsid w:val="00E10225"/>
    <w:rsid w:val="00E12698"/>
    <w:rsid w:val="00E167A7"/>
    <w:rsid w:val="00E16E06"/>
    <w:rsid w:val="00E20145"/>
    <w:rsid w:val="00E203F4"/>
    <w:rsid w:val="00E22A02"/>
    <w:rsid w:val="00E254DE"/>
    <w:rsid w:val="00E3112B"/>
    <w:rsid w:val="00E34293"/>
    <w:rsid w:val="00E34547"/>
    <w:rsid w:val="00E3470A"/>
    <w:rsid w:val="00E36FB8"/>
    <w:rsid w:val="00E4187A"/>
    <w:rsid w:val="00E43B58"/>
    <w:rsid w:val="00E456E4"/>
    <w:rsid w:val="00E4649C"/>
    <w:rsid w:val="00E47FFD"/>
    <w:rsid w:val="00E500D5"/>
    <w:rsid w:val="00E512E8"/>
    <w:rsid w:val="00E51591"/>
    <w:rsid w:val="00E578B5"/>
    <w:rsid w:val="00E61E27"/>
    <w:rsid w:val="00E645C9"/>
    <w:rsid w:val="00E70403"/>
    <w:rsid w:val="00E704FA"/>
    <w:rsid w:val="00E75B65"/>
    <w:rsid w:val="00E90C52"/>
    <w:rsid w:val="00E9601E"/>
    <w:rsid w:val="00E971A6"/>
    <w:rsid w:val="00E978B7"/>
    <w:rsid w:val="00EA2046"/>
    <w:rsid w:val="00EA3FAB"/>
    <w:rsid w:val="00EB036A"/>
    <w:rsid w:val="00EB3D7E"/>
    <w:rsid w:val="00EB6585"/>
    <w:rsid w:val="00EC4595"/>
    <w:rsid w:val="00ED1744"/>
    <w:rsid w:val="00ED63E7"/>
    <w:rsid w:val="00ED6E49"/>
    <w:rsid w:val="00EE0002"/>
    <w:rsid w:val="00EE0244"/>
    <w:rsid w:val="00EE5178"/>
    <w:rsid w:val="00EE634D"/>
    <w:rsid w:val="00EE6D17"/>
    <w:rsid w:val="00EF0477"/>
    <w:rsid w:val="00EF3204"/>
    <w:rsid w:val="00EF4207"/>
    <w:rsid w:val="00F10422"/>
    <w:rsid w:val="00F1469A"/>
    <w:rsid w:val="00F17884"/>
    <w:rsid w:val="00F17C18"/>
    <w:rsid w:val="00F2265A"/>
    <w:rsid w:val="00F23936"/>
    <w:rsid w:val="00F31942"/>
    <w:rsid w:val="00F3234B"/>
    <w:rsid w:val="00F34DBA"/>
    <w:rsid w:val="00F3773D"/>
    <w:rsid w:val="00F441F2"/>
    <w:rsid w:val="00F47FB1"/>
    <w:rsid w:val="00F5494B"/>
    <w:rsid w:val="00F60C8F"/>
    <w:rsid w:val="00F6192B"/>
    <w:rsid w:val="00F61BF0"/>
    <w:rsid w:val="00F6776E"/>
    <w:rsid w:val="00F70044"/>
    <w:rsid w:val="00F706A5"/>
    <w:rsid w:val="00F81CA4"/>
    <w:rsid w:val="00F91B32"/>
    <w:rsid w:val="00F95D1F"/>
    <w:rsid w:val="00F96DA7"/>
    <w:rsid w:val="00F975B8"/>
    <w:rsid w:val="00FA219A"/>
    <w:rsid w:val="00FA70A8"/>
    <w:rsid w:val="00FA7258"/>
    <w:rsid w:val="00FB13B3"/>
    <w:rsid w:val="00FB3B97"/>
    <w:rsid w:val="00FB6F40"/>
    <w:rsid w:val="00FC198D"/>
    <w:rsid w:val="00FC47D7"/>
    <w:rsid w:val="00FD2FBE"/>
    <w:rsid w:val="00FD4BDC"/>
    <w:rsid w:val="00FE051B"/>
    <w:rsid w:val="00FE6371"/>
    <w:rsid w:val="00FE7185"/>
    <w:rsid w:val="00FF4356"/>
    <w:rsid w:val="00FF4BE1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F352E-FDA4-4627-9439-7A5893B2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C21"/>
    <w:pPr>
      <w:keepNext/>
      <w:jc w:val="center"/>
      <w:outlineLvl w:val="0"/>
    </w:pPr>
    <w:rPr>
      <w:b/>
      <w:bCs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2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6FB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9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чный"/>
    <w:basedOn w:val="a"/>
    <w:qFormat/>
    <w:rsid w:val="00B96FB3"/>
    <w:pPr>
      <w:jc w:val="both"/>
    </w:pPr>
    <w:rPr>
      <w:sz w:val="20"/>
    </w:rPr>
  </w:style>
  <w:style w:type="paragraph" w:customStyle="1" w:styleId="ConsPlusNormal">
    <w:name w:val="ConsPlusNormal"/>
    <w:link w:val="ConsPlusNormal0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96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B96F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paragraph" w:customStyle="1" w:styleId="TableContents">
    <w:name w:val="Table Contents"/>
    <w:basedOn w:val="Standard"/>
    <w:rsid w:val="00B96FB3"/>
    <w:pPr>
      <w:suppressLineNumbers/>
    </w:pPr>
  </w:style>
  <w:style w:type="character" w:styleId="a7">
    <w:name w:val="Strong"/>
    <w:basedOn w:val="a0"/>
    <w:uiPriority w:val="22"/>
    <w:qFormat/>
    <w:rsid w:val="00072A61"/>
    <w:rPr>
      <w:b/>
      <w:bCs/>
    </w:rPr>
  </w:style>
  <w:style w:type="table" w:styleId="a8">
    <w:name w:val="Table Grid"/>
    <w:basedOn w:val="a1"/>
    <w:uiPriority w:val="59"/>
    <w:rsid w:val="00D61F1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794259"/>
    <w:pPr>
      <w:ind w:left="720"/>
      <w:contextualSpacing/>
    </w:pPr>
  </w:style>
  <w:style w:type="paragraph" w:customStyle="1" w:styleId="31">
    <w:name w:val="Абзац списка3"/>
    <w:basedOn w:val="a"/>
    <w:rsid w:val="00794259"/>
    <w:pPr>
      <w:ind w:left="720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rsid w:val="00BD303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6C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6C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header"/>
    <w:basedOn w:val="a"/>
    <w:link w:val="ab"/>
    <w:unhideWhenUsed/>
    <w:rsid w:val="00106C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06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6C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6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Основной текст1 Знак,Основной текст Знак Знак Знак,bt Знак"/>
    <w:link w:val="af"/>
    <w:locked/>
    <w:rsid w:val="00106C21"/>
    <w:rPr>
      <w:rFonts w:ascii="Times New Roman" w:eastAsia="Times New Roman" w:hAnsi="Times New Roman" w:cs="Times New Roman"/>
      <w:sz w:val="24"/>
    </w:rPr>
  </w:style>
  <w:style w:type="paragraph" w:styleId="af">
    <w:name w:val="Body Text"/>
    <w:aliases w:val="Основной текст1,Основной текст Знак Знак,bt"/>
    <w:basedOn w:val="a"/>
    <w:link w:val="ae"/>
    <w:unhideWhenUsed/>
    <w:rsid w:val="00106C21"/>
    <w:pPr>
      <w:spacing w:after="120"/>
    </w:pPr>
    <w:rPr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06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106C21"/>
    <w:pPr>
      <w:widowControl w:val="0"/>
      <w:suppressLineNumbers/>
      <w:suppressAutoHyphens/>
      <w:spacing w:line="100" w:lineRule="atLeast"/>
    </w:pPr>
    <w:rPr>
      <w:rFonts w:eastAsia="Andale Sans UI" w:cs="Tahoma"/>
      <w:kern w:val="1"/>
      <w:lang w:val="de-DE" w:eastAsia="fa-IR" w:bidi="fa-IR"/>
    </w:rPr>
  </w:style>
  <w:style w:type="paragraph" w:customStyle="1" w:styleId="ConsPlusNonformat">
    <w:name w:val="ConsPlusNonformat"/>
    <w:basedOn w:val="Standard"/>
    <w:next w:val="ConsPlusNormal"/>
    <w:uiPriority w:val="99"/>
    <w:rsid w:val="00106C21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af1">
    <w:name w:val="Нормальный (таблица)"/>
    <w:basedOn w:val="a"/>
    <w:next w:val="a"/>
    <w:rsid w:val="00106C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val="en-US" w:eastAsia="en-US" w:bidi="en-US"/>
    </w:rPr>
  </w:style>
  <w:style w:type="paragraph" w:customStyle="1" w:styleId="ConsPlusTitle">
    <w:name w:val="ConsPlusTitle"/>
    <w:basedOn w:val="Standard"/>
    <w:next w:val="ConsPlusNormal"/>
    <w:rsid w:val="00106C21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af2">
    <w:name w:val="Мой стиль"/>
    <w:basedOn w:val="2"/>
    <w:autoRedefine/>
    <w:rsid w:val="00106C21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3">
    <w:name w:val="Основной текст_"/>
    <w:basedOn w:val="a0"/>
    <w:rsid w:val="00106C2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106C2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6C2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516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167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424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240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7D611955B584BBD3F11D4852F852C976522BEB46AA0522CBDA69D13619C6D6BD04A794A7AE5A1V36D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709772DEA9ACD543BC953BC9CFCB685F6D7077702E9671EF82D1833DwEhA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im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7D611955B584BBD3F11D4852F852C976522BEB46AA0522CBDA69D13619C6D6BD04A794A7AE4ADV36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831A-0D65-49E0-AFCB-5EE845FA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16</Pages>
  <Words>4728</Words>
  <Characters>26951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Efremova O.V.</cp:lastModifiedBy>
  <cp:revision>52</cp:revision>
  <cp:lastPrinted>2025-03-19T01:12:00Z</cp:lastPrinted>
  <dcterms:created xsi:type="dcterms:W3CDTF">2025-03-17T06:37:00Z</dcterms:created>
  <dcterms:modified xsi:type="dcterms:W3CDTF">2025-03-20T07:43:00Z</dcterms:modified>
</cp:coreProperties>
</file>