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30" w:rsidRDefault="004F3930" w:rsidP="004F39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-596265</wp:posOffset>
            </wp:positionV>
            <wp:extent cx="551180" cy="676275"/>
            <wp:effectExtent l="19050" t="0" r="127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30" w:rsidRPr="00A51569" w:rsidRDefault="004F3930" w:rsidP="004F3930">
      <w:pPr>
        <w:spacing w:after="0"/>
        <w:jc w:val="center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РОССИЙСКАЯ ФЕДЕРАЦИЯ</w:t>
      </w:r>
    </w:p>
    <w:p w:rsidR="004F3930" w:rsidRPr="00A51569" w:rsidRDefault="004F3930" w:rsidP="004F39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</w:rPr>
        <w:t>ИРКУТСКАЯ ОБЛАСТЬ</w:t>
      </w:r>
    </w:p>
    <w:p w:rsidR="004F3930" w:rsidRPr="0033392E" w:rsidRDefault="004F3930" w:rsidP="004F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930" w:rsidRPr="00A51569" w:rsidRDefault="004F3930" w:rsidP="004F39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Администрация</w:t>
      </w:r>
    </w:p>
    <w:p w:rsidR="004F3930" w:rsidRPr="00A51569" w:rsidRDefault="004F3930" w:rsidP="004F39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51569">
        <w:rPr>
          <w:rFonts w:ascii="Times New Roman" w:hAnsi="Times New Roman" w:cs="Times New Roman"/>
          <w:sz w:val="28"/>
        </w:rPr>
        <w:t>Зиминского</w:t>
      </w:r>
      <w:proofErr w:type="spellEnd"/>
      <w:r w:rsidRPr="00A51569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4F3930" w:rsidRPr="00A51569" w:rsidRDefault="004F3930" w:rsidP="004F3930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F3930" w:rsidRPr="00A51569" w:rsidRDefault="004F3930" w:rsidP="004F393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15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5156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3930" w:rsidRPr="00A51569" w:rsidRDefault="004F3930" w:rsidP="004F39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3930" w:rsidRPr="00A51569" w:rsidRDefault="004F3930" w:rsidP="004F393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15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51569">
        <w:rPr>
          <w:rFonts w:ascii="Times New Roman" w:hAnsi="Times New Roman" w:cs="Times New Roman"/>
          <w:sz w:val="24"/>
          <w:szCs w:val="24"/>
        </w:rPr>
        <w:t xml:space="preserve">          г. Зима                             №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3930" w:rsidRPr="00A51569" w:rsidRDefault="004F3930" w:rsidP="004F393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F5C" w:rsidRDefault="004F3930" w:rsidP="004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E5665">
        <w:rPr>
          <w:rFonts w:ascii="Times New Roman" w:hAnsi="Times New Roman" w:cs="Times New Roman"/>
          <w:sz w:val="24"/>
          <w:szCs w:val="24"/>
        </w:rPr>
        <w:t xml:space="preserve">Положения о ведении 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реестра </w:t>
      </w:r>
    </w:p>
    <w:p w:rsidR="004F3930" w:rsidRDefault="004F3930" w:rsidP="004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</w:t>
      </w:r>
    </w:p>
    <w:p w:rsidR="004F3930" w:rsidRDefault="004F3930" w:rsidP="004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83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30" w:rsidRDefault="004F3930" w:rsidP="004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30" w:rsidRPr="004F3930" w:rsidRDefault="004F3930" w:rsidP="004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3930" w:rsidRPr="00E51A6D" w:rsidRDefault="004F3930" w:rsidP="004F3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30" w:rsidRDefault="004F3930" w:rsidP="004F39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A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охраны окружающей среды и здоровья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30">
        <w:rPr>
          <w:rFonts w:ascii="Times New Roman" w:hAnsi="Times New Roman" w:cs="Times New Roman"/>
          <w:sz w:val="24"/>
          <w:szCs w:val="24"/>
        </w:rPr>
        <w:t xml:space="preserve"> </w:t>
      </w:r>
      <w:r w:rsidRPr="00E51A6D">
        <w:rPr>
          <w:rFonts w:ascii="Times New Roman" w:hAnsi="Times New Roman" w:cs="Times New Roman"/>
          <w:sz w:val="24"/>
          <w:szCs w:val="24"/>
        </w:rPr>
        <w:t xml:space="preserve">улучшения санитарного состояния  территории </w:t>
      </w:r>
      <w:proofErr w:type="spellStart"/>
      <w:r w:rsidRPr="00E5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51A6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в соответствии с Федеральным законом от 06.10.2003 года N 131-ФЗ "Об общих принципах организации местного самоуправления в Российской Федерации", </w:t>
      </w:r>
      <w:proofErr w:type="spellStart"/>
      <w:r w:rsidRPr="00E51A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1A6D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51A6D">
        <w:rPr>
          <w:rFonts w:ascii="Times New Roman" w:hAnsi="Times New Roman" w:cs="Times New Roman"/>
          <w:sz w:val="24"/>
          <w:szCs w:val="24"/>
        </w:rPr>
        <w:t xml:space="preserve"> </w:t>
      </w:r>
      <w:r w:rsidR="009A2F5C">
        <w:rPr>
          <w:rFonts w:ascii="Times New Roman" w:hAnsi="Times New Roman" w:cs="Times New Roman"/>
          <w:sz w:val="24"/>
          <w:szCs w:val="24"/>
        </w:rPr>
        <w:t>Главным государственным санитарным врачом</w:t>
      </w:r>
      <w:r w:rsidRPr="00E51A6D">
        <w:rPr>
          <w:rFonts w:ascii="Times New Roman" w:hAnsi="Times New Roman" w:cs="Times New Roman"/>
          <w:sz w:val="24"/>
          <w:szCs w:val="24"/>
        </w:rPr>
        <w:t xml:space="preserve"> СССР 05.08.1988 № 4690-88, руководствуясь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 от 31.08.2018 года</w:t>
      </w:r>
      <w:proofErr w:type="gramEnd"/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1039 «Об утверждении Правил обустройства мест (площадок) накопления твердых коммунальных отходов и ведения их реестра»</w:t>
      </w:r>
      <w:r w:rsidR="009A2F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A6D">
        <w:rPr>
          <w:rFonts w:ascii="Times New Roman" w:hAnsi="Times New Roman" w:cs="Times New Roman"/>
          <w:sz w:val="24"/>
          <w:szCs w:val="24"/>
        </w:rPr>
        <w:t xml:space="preserve">ст.ст.22, 46 Устава </w:t>
      </w:r>
      <w:proofErr w:type="spellStart"/>
      <w:r w:rsidRPr="00E5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51A6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9A2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E51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30" w:rsidRDefault="004F3930" w:rsidP="004F3930">
      <w:pPr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3930" w:rsidRPr="004F3930" w:rsidRDefault="004F3930" w:rsidP="00333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E5665">
        <w:rPr>
          <w:rFonts w:ascii="Times New Roman" w:hAnsi="Times New Roman" w:cs="Times New Roman"/>
          <w:sz w:val="24"/>
          <w:szCs w:val="24"/>
        </w:rPr>
        <w:t xml:space="preserve">Положение о ведении </w:t>
      </w:r>
      <w:r w:rsidRPr="004F3930">
        <w:rPr>
          <w:rFonts w:ascii="Times New Roman" w:hAnsi="Times New Roman" w:cs="Times New Roman"/>
          <w:sz w:val="24"/>
          <w:szCs w:val="24"/>
        </w:rPr>
        <w:t>реестр</w:t>
      </w:r>
      <w:r w:rsidR="00BE5665">
        <w:rPr>
          <w:rFonts w:ascii="Times New Roman" w:hAnsi="Times New Roman" w:cs="Times New Roman"/>
          <w:sz w:val="24"/>
          <w:szCs w:val="24"/>
        </w:rPr>
        <w:t>а</w:t>
      </w:r>
      <w:r w:rsidRPr="005E7E5C">
        <w:rPr>
          <w:sz w:val="28"/>
          <w:szCs w:val="28"/>
        </w:rPr>
        <w:t xml:space="preserve"> 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F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0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F3930" w:rsidRPr="00E51A6D" w:rsidRDefault="004F3930" w:rsidP="00BE5665">
      <w:pPr>
        <w:pStyle w:val="a4"/>
        <w:keepNext w:val="0"/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930">
        <w:rPr>
          <w:rFonts w:ascii="Times New Roman" w:hAnsi="Times New Roman" w:cs="Times New Roman"/>
          <w:sz w:val="24"/>
          <w:szCs w:val="24"/>
        </w:rPr>
        <w:t>2.</w:t>
      </w:r>
      <w:r w:rsidRPr="004F3930">
        <w:rPr>
          <w:sz w:val="24"/>
          <w:szCs w:val="24"/>
        </w:rPr>
        <w:t xml:space="preserve"> </w:t>
      </w:r>
      <w:r w:rsidR="009A2F5C" w:rsidRPr="009A2F5C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9A2F5C" w:rsidRPr="009A2F5C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9A2F5C" w:rsidRPr="009A2F5C">
        <w:rPr>
          <w:rFonts w:ascii="Times New Roman" w:hAnsi="Times New Roman" w:cs="Times New Roman"/>
          <w:sz w:val="24"/>
          <w:szCs w:val="24"/>
        </w:rPr>
        <w:t xml:space="preserve"> Т.Е</w:t>
      </w:r>
      <w:r w:rsidR="009A2F5C">
        <w:rPr>
          <w:sz w:val="24"/>
          <w:szCs w:val="24"/>
        </w:rPr>
        <w:t xml:space="preserve"> </w:t>
      </w:r>
      <w:r w:rsidR="009A2F5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9A2F5C" w:rsidRPr="00B340AA">
        <w:rPr>
          <w:rFonts w:ascii="Times New Roman" w:hAnsi="Times New Roman"/>
          <w:sz w:val="24"/>
          <w:szCs w:val="24"/>
        </w:rPr>
        <w:t xml:space="preserve"> </w:t>
      </w:r>
      <w:r w:rsidR="009A2F5C" w:rsidRPr="00E90625">
        <w:rPr>
          <w:rFonts w:ascii="Times New Roman" w:hAnsi="Times New Roman"/>
          <w:sz w:val="24"/>
          <w:szCs w:val="24"/>
        </w:rPr>
        <w:t>информационно-аналитическом, общественно-политическом еженедельнике «Вестник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0257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7F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57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7F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0257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7F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2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 и</w:t>
      </w:r>
      <w:r w:rsidRPr="00E51A6D">
        <w:rPr>
          <w:rFonts w:ascii="Times New Roman" w:hAnsi="Times New Roman" w:cs="Times New Roman"/>
          <w:sz w:val="24"/>
          <w:szCs w:val="24"/>
        </w:rPr>
        <w:t>.</w:t>
      </w:r>
    </w:p>
    <w:p w:rsidR="004F3930" w:rsidRPr="00BE5665" w:rsidRDefault="009A2F5C" w:rsidP="00BE5665">
      <w:pPr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930" w:rsidRPr="00BE5665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F3930" w:rsidRPr="00BE5665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33392E" w:rsidRPr="00BE5665">
        <w:rPr>
          <w:rFonts w:ascii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А.А.Ширяева</w:t>
      </w:r>
      <w:r w:rsidR="004F3930" w:rsidRPr="00BE5665">
        <w:rPr>
          <w:rFonts w:ascii="Times New Roman" w:hAnsi="Times New Roman" w:cs="Times New Roman"/>
          <w:sz w:val="24"/>
          <w:szCs w:val="24"/>
        </w:rPr>
        <w:t>.</w:t>
      </w:r>
    </w:p>
    <w:p w:rsidR="0033392E" w:rsidRDefault="0033392E" w:rsidP="00333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92E" w:rsidRDefault="0033392E" w:rsidP="00333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30" w:rsidRPr="00E51A6D" w:rsidRDefault="0033392E" w:rsidP="00333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Н.В.Никитина</w:t>
      </w:r>
    </w:p>
    <w:p w:rsidR="00000000" w:rsidRDefault="009A2F5C"/>
    <w:p w:rsidR="009A2F5C" w:rsidRDefault="009A2F5C"/>
    <w:p w:rsidR="009A2F5C" w:rsidRDefault="009A2F5C" w:rsidP="009A2F5C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</w:t>
      </w:r>
      <w:r w:rsidRPr="000D06D9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D06D9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D06D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№_______ </w:t>
      </w:r>
      <w:proofErr w:type="gramStart"/>
      <w:r w:rsidRPr="000D06D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0D06D9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A2F5C" w:rsidRDefault="009A2F5C" w:rsidP="009A2F5C">
      <w:pPr>
        <w:ind w:left="5812"/>
        <w:rPr>
          <w:rFonts w:ascii="Times New Roman" w:hAnsi="Times New Roman" w:cs="Times New Roman"/>
          <w:sz w:val="20"/>
          <w:szCs w:val="20"/>
        </w:rPr>
      </w:pPr>
    </w:p>
    <w:p w:rsidR="009A2F5C" w:rsidRPr="00715183" w:rsidRDefault="009A2F5C" w:rsidP="009A2F5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15183">
        <w:rPr>
          <w:rFonts w:ascii="Times New Roman" w:hAnsi="Times New Roman" w:cs="Times New Roman"/>
          <w:sz w:val="24"/>
          <w:szCs w:val="24"/>
        </w:rPr>
        <w:t xml:space="preserve">Положение о ведении реестра 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2F5C" w:rsidRPr="00244B1F" w:rsidRDefault="009A2F5C" w:rsidP="009A2F5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5EE">
        <w:rPr>
          <w:rFonts w:ascii="Times New Roman" w:hAnsi="Times New Roman" w:cs="Times New Roman"/>
          <w:sz w:val="24"/>
          <w:szCs w:val="24"/>
        </w:rPr>
        <w:t>.</w:t>
      </w:r>
      <w:r w:rsidRPr="00244B1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A2F5C" w:rsidRDefault="009A2F5C" w:rsidP="009A2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ведении реестра </w:t>
      </w:r>
      <w:r w:rsidRPr="00715183">
        <w:rPr>
          <w:rFonts w:ascii="Times New Roman" w:hAnsi="Times New Roman" w:cs="Times New Roman"/>
          <w:sz w:val="24"/>
          <w:szCs w:val="24"/>
        </w:rPr>
        <w:t xml:space="preserve">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предназначенных к размещению отходов 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Положение) разработано на основании п</w:t>
      </w:r>
      <w:r w:rsidRPr="000D06D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06D9">
        <w:rPr>
          <w:rFonts w:ascii="Times New Roman" w:hAnsi="Times New Roman" w:cs="Times New Roman"/>
          <w:sz w:val="24"/>
          <w:szCs w:val="24"/>
        </w:rPr>
        <w:t xml:space="preserve"> Правительства РФ от 31.08.2018 N 1039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06D9">
        <w:rPr>
          <w:rFonts w:ascii="Times New Roman" w:hAnsi="Times New Roman" w:cs="Times New Roman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4"/>
          <w:szCs w:val="24"/>
        </w:rPr>
        <w:t>», в соответствии с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24.06.1998 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 и  определяет требования к формированию и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реестра мест накопления  твердых коммунальных отходов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не более 11 месяцев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9A2F5C" w:rsidRPr="00244B1F" w:rsidRDefault="009A2F5C" w:rsidP="009A2F5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4B1F">
        <w:rPr>
          <w:rFonts w:ascii="Times New Roman" w:hAnsi="Times New Roman" w:cs="Times New Roman"/>
          <w:sz w:val="24"/>
          <w:szCs w:val="24"/>
        </w:rPr>
        <w:t xml:space="preserve">.Требования к формированию реестра </w:t>
      </w:r>
      <w:r>
        <w:rPr>
          <w:rFonts w:ascii="Times New Roman" w:hAnsi="Times New Roman" w:cs="Times New Roman"/>
          <w:sz w:val="24"/>
          <w:szCs w:val="24"/>
        </w:rPr>
        <w:t xml:space="preserve">мест </w:t>
      </w:r>
      <w:r w:rsidRPr="00244B1F">
        <w:rPr>
          <w:rFonts w:ascii="Times New Roman" w:hAnsi="Times New Roman" w:cs="Times New Roman"/>
          <w:sz w:val="24"/>
          <w:szCs w:val="24"/>
        </w:rPr>
        <w:t>(площадок) накопления твердых коммунальных отходов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Реестр </w:t>
      </w:r>
      <w:r w:rsidRPr="00715183">
        <w:rPr>
          <w:rFonts w:ascii="Times New Roman" w:hAnsi="Times New Roman" w:cs="Times New Roman"/>
          <w:sz w:val="24"/>
          <w:szCs w:val="24"/>
        </w:rPr>
        <w:t xml:space="preserve">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реестр) представляет собой базу данных </w:t>
      </w:r>
      <w:r w:rsidRPr="00715183">
        <w:rPr>
          <w:rFonts w:ascii="Times New Roman" w:hAnsi="Times New Roman" w:cs="Times New Roman"/>
          <w:sz w:val="24"/>
          <w:szCs w:val="24"/>
        </w:rPr>
        <w:t xml:space="preserve">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5C" w:rsidRPr="00F77F3F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Реестр ведется в отношении </w:t>
      </w:r>
      <w:r w:rsidRPr="00715183">
        <w:rPr>
          <w:rFonts w:ascii="Times New Roman" w:hAnsi="Times New Roman" w:cs="Times New Roman"/>
          <w:sz w:val="24"/>
          <w:szCs w:val="24"/>
        </w:rPr>
        <w:t xml:space="preserve">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Заявки на создание </w:t>
      </w:r>
      <w:r w:rsidRPr="00715183">
        <w:rPr>
          <w:rFonts w:ascii="Times New Roman" w:hAnsi="Times New Roman" w:cs="Times New Roman"/>
          <w:sz w:val="24"/>
          <w:szCs w:val="24"/>
        </w:rPr>
        <w:t xml:space="preserve">мест (площадок)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для согласования в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Реестр ведется на бумажном носителе и в электронном виде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– администрация). Сведения в реестр вносятся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решения о внесении в него сведений о 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3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013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9A2F5C" w:rsidRPr="00D2759F" w:rsidRDefault="009A2F5C" w:rsidP="009A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6B9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56B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D56B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создает </w:t>
      </w:r>
      <w:r w:rsidRPr="0071518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5183">
        <w:rPr>
          <w:rFonts w:ascii="Times New Roman" w:hAnsi="Times New Roman" w:cs="Times New Roman"/>
          <w:sz w:val="24"/>
          <w:szCs w:val="24"/>
        </w:rPr>
        <w:t xml:space="preserve"> (площадк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51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>ПВН)</w:t>
      </w:r>
      <w:r w:rsidRPr="002653BD">
        <w:rPr>
          <w:rFonts w:ascii="Times New Roman" w:hAnsi="Times New Roman" w:cs="Times New Roman"/>
        </w:rPr>
        <w:t xml:space="preserve"> </w:t>
      </w:r>
      <w:r w:rsidRPr="00D56B92">
        <w:rPr>
          <w:rFonts w:ascii="Times New Roman" w:hAnsi="Times New Roman" w:cs="Times New Roman"/>
          <w:sz w:val="24"/>
          <w:szCs w:val="24"/>
        </w:rPr>
        <w:t>путем принятия решения в соответствии с требованиями законодательства Российской Федерации в области санитарно-</w:t>
      </w:r>
      <w:r w:rsidRPr="00244B1F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Pr="00D2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59F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t xml:space="preserve">  </w:t>
      </w:r>
      <w:r w:rsidRPr="00D2759F">
        <w:rPr>
          <w:rFonts w:ascii="Times New Roman" w:hAnsi="Times New Roman" w:cs="Times New Roman"/>
          <w:sz w:val="24"/>
          <w:szCs w:val="24"/>
        </w:rPr>
        <w:t xml:space="preserve">о создании </w:t>
      </w:r>
      <w:r>
        <w:rPr>
          <w:rFonts w:ascii="Times New Roman" w:hAnsi="Times New Roman" w:cs="Times New Roman"/>
          <w:sz w:val="24"/>
          <w:szCs w:val="24"/>
        </w:rPr>
        <w:t>ПВН</w:t>
      </w:r>
      <w:r>
        <w:t xml:space="preserve"> </w:t>
      </w:r>
      <w:r w:rsidRPr="00D2759F">
        <w:rPr>
          <w:rFonts w:ascii="Times New Roman" w:hAnsi="Times New Roman" w:cs="Times New Roman"/>
          <w:sz w:val="24"/>
          <w:szCs w:val="24"/>
        </w:rPr>
        <w:t>оформляется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92"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В случае если в соответствии с законодательством Российской Федерации обязанность по созданию ПВН лежит на других лицах, такие лица (далее - заявитель) согласовывают создание ПВН с администрацией  на основании письменной заявки, </w:t>
      </w:r>
      <w:r w:rsidRPr="007C0536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7C0536"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 устанавливается администрацией (далее - заявка).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Администрация рассматривает заявку в срок не позднее 10 календарных дней со дня ее поступления.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ПВН, администрация запрашивает позицию (далее - запрос)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–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городе Саянске).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трехдневный срок со дня регистрации заявки администрация направляет её в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городе Саянске для согласования.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городе Саянске подготавливает заключение и направляет его в администрацию в срок не позднее пяти календарных дней со дня поступления запроса.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Срок рассмотрения заявки может быть увеличен по решению администрации до 20 календарных дней, при этом заявителю не позднее трех календарных дней со дня принятия такого решения направляется письменное уведомление.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По результатам рассмотрения заявки администрация согласовывает или отказывает в согласовании создания ПВН.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Основаниями отказа в согласовании создания ПВН являются: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</w:t>
      </w:r>
      <w:r w:rsidRPr="0071518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15183">
        <w:rPr>
          <w:rFonts w:ascii="Times New Roman" w:hAnsi="Times New Roman" w:cs="Times New Roman"/>
          <w:sz w:val="24"/>
          <w:szCs w:val="24"/>
        </w:rPr>
        <w:t xml:space="preserve"> (площадк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151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накопления 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11 месяцев </w:t>
      </w:r>
      <w:r w:rsidRPr="007151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7151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О принятом решении администрация письменно уведомляет заявителя в срок, установленный пунктами 8</w:t>
      </w:r>
      <w:hyperlink r:id="rId7" w:history="1"/>
      <w:r>
        <w:rPr>
          <w:rFonts w:ascii="Times New Roman" w:hAnsi="Times New Roman" w:cs="Times New Roman"/>
          <w:sz w:val="24"/>
          <w:szCs w:val="24"/>
        </w:rPr>
        <w:t xml:space="preserve"> и 9 настоящего Положения. В решении об отказе в согласовании создания ПВН в обязательном порядке указывается основание такого отказа.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После устранения основания отказа в согласовании создания ПВН заявитель вправе повторно обратиться в администрацию за согласованием, в порядке, установленном настоящим разделом Положения.</w:t>
      </w:r>
    </w:p>
    <w:p w:rsidR="009A2F5C" w:rsidRDefault="009A2F5C" w:rsidP="009A2F5C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 реестра </w:t>
      </w:r>
    </w:p>
    <w:p w:rsidR="009A2F5C" w:rsidRPr="00127623" w:rsidRDefault="009A2F5C" w:rsidP="009A2F5C">
      <w:pPr>
        <w:autoSpaceDE w:val="0"/>
        <w:autoSpaceDN w:val="0"/>
        <w:adjustRightInd w:val="0"/>
        <w:spacing w:before="240"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127623">
        <w:rPr>
          <w:rFonts w:ascii="Times New Roman" w:hAnsi="Times New Roman" w:cs="Times New Roman"/>
          <w:sz w:val="24"/>
          <w:szCs w:val="24"/>
        </w:rPr>
        <w:t xml:space="preserve">15. Реестр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127623">
        <w:rPr>
          <w:rFonts w:ascii="Times New Roman" w:hAnsi="Times New Roman" w:cs="Times New Roman"/>
          <w:sz w:val="24"/>
          <w:szCs w:val="24"/>
        </w:rPr>
        <w:t>включает в себя следующие разделы: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нахождении ПВН;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технических характеристиках ПВН;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собственниках ПВН;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об источниках образования твердых коммунальных отходов, которые складируются на ПВН.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16. Раздел «Данные о нахождении ПВН» содержит сведения об адресе и (или) географических координатах ПВН, а также схему ее размещения.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Схема размещения ПВН отражает данные о нахождении на карте масштаба 1:2000.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Раздел «Данные о технических характеристиках ПВН» содержит сведения об используемом покрытии, площади, ограждении, а также находящихся на площадке оборудовании.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19. Информация о размещенном и планируемом к размещению оборудовании с указанием  вида и назначения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ПВН.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20. Раздел «Данные о собственниках мест (площадок) накопления твердых коммунальных отходов» содержит сведения: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21. Раздел «Данные об источниках образования твердых коммунальных отходов, которые складируются на ПВН» содержит сведения о лицах, в результате деятельности которых образуются твердые коммунальные отходы, складируемые на ПВН.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22. В случае если ПВН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в соответствии с </w:t>
      </w:r>
      <w:hyperlink r:id="rId8" w:history="1">
        <w:r w:rsidRPr="009D4FF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9D4FF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настоящего Положения, сведения о ней подлежат включению в реестр в срок не позднее трех рабочих дней со дня принятия решения о создании.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 В случае если ПВН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заявителем, он обращается в администрацию с заявкой о включении сведений о ПВН в реестр не позднее трех рабочих дней со дня начала её использования.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 xml:space="preserve">     24. Заявитель направляет в администрацию заявку о включении сведений о ПВН в реестр по установленной форме.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Рассмотрение заявки о включении сведений ПВН в реестр осуществляется администрацией в  течение 10 рабочих дней со дня ее получения.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26. По результатам рассмотрения заявки о включении сведений о ПВН в реестр администрация  принимает решение о включении сведений о ПВН в реестр или об отказе во включении.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27. Решение об отказе во включении сведений ПВН в реестр принимается в следующих случаях: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ПВН в реестр по установленной форме;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в заявке недостоверной информации;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согласования.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28. В решении об отказе во включении сведений ПВН в реестр в обязательном порядке указывается основание такого отказа.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sz w:val="24"/>
          <w:szCs w:val="24"/>
        </w:rPr>
        <w:t xml:space="preserve">     29. Администрация  письменно уведомляет заявителя о принятом решении в течение трех рабочих дней со дня его принятия.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 После устранения основания отказа, но не позднее 30 дней со дня получения решения об отказе во включении сведений о ПВН в реестр заявитель вправе повторно обратиться в администрацию с заявкой о включении сведений о ПВН в реестр. Заявка, поступившая в комитет  повторно, рассматривается в порядке и сроки, которые установлены </w:t>
      </w:r>
      <w:hyperlink w:anchor="Par21" w:history="1">
        <w:r w:rsidRPr="009D1CD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D1CDC">
        <w:rPr>
          <w:rFonts w:ascii="Times New Roman" w:hAnsi="Times New Roman" w:cs="Times New Roman"/>
          <w:sz w:val="24"/>
          <w:szCs w:val="24"/>
        </w:rPr>
        <w:t>5 - 29</w:t>
      </w:r>
      <w:r w:rsidRPr="0024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31.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A2F5C" w:rsidRDefault="009A2F5C" w:rsidP="009A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F5C" w:rsidRDefault="009A2F5C"/>
    <w:sectPr w:rsidR="009A2F5C" w:rsidSect="009A2F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345"/>
    <w:multiLevelType w:val="hybridMultilevel"/>
    <w:tmpl w:val="648CC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25B"/>
    <w:multiLevelType w:val="hybridMultilevel"/>
    <w:tmpl w:val="F1B8D66E"/>
    <w:lvl w:ilvl="0" w:tplc="95405114">
      <w:start w:val="3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E831B6C"/>
    <w:multiLevelType w:val="hybridMultilevel"/>
    <w:tmpl w:val="2CCC043E"/>
    <w:lvl w:ilvl="0" w:tplc="312CAA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930"/>
    <w:rsid w:val="0033392E"/>
    <w:rsid w:val="004F3930"/>
    <w:rsid w:val="009A2F5C"/>
    <w:rsid w:val="00B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Strong"/>
    <w:uiPriority w:val="22"/>
    <w:qFormat/>
    <w:rsid w:val="004F3930"/>
    <w:rPr>
      <w:b/>
      <w:bCs/>
    </w:rPr>
  </w:style>
  <w:style w:type="paragraph" w:customStyle="1" w:styleId="a4">
    <w:name w:val="Заголовок"/>
    <w:basedOn w:val="a"/>
    <w:next w:val="a5"/>
    <w:rsid w:val="004F3930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</w:rPr>
  </w:style>
  <w:style w:type="character" w:customStyle="1" w:styleId="2">
    <w:name w:val="Основной текст (2)_"/>
    <w:link w:val="20"/>
    <w:rsid w:val="004F39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930"/>
    <w:pPr>
      <w:widowControl w:val="0"/>
      <w:shd w:val="clear" w:color="auto" w:fill="FFFFFF"/>
      <w:spacing w:after="300" w:line="0" w:lineRule="atLeast"/>
    </w:pPr>
    <w:rPr>
      <w:sz w:val="26"/>
      <w:szCs w:val="26"/>
    </w:rPr>
  </w:style>
  <w:style w:type="character" w:styleId="a6">
    <w:name w:val="Hyperlink"/>
    <w:rsid w:val="004F3930"/>
    <w:rPr>
      <w:color w:val="0066CC"/>
      <w:u w:val="single"/>
    </w:rPr>
  </w:style>
  <w:style w:type="paragraph" w:styleId="a5">
    <w:name w:val="Subtitle"/>
    <w:basedOn w:val="a"/>
    <w:next w:val="a"/>
    <w:link w:val="a7"/>
    <w:uiPriority w:val="11"/>
    <w:qFormat/>
    <w:rsid w:val="004F3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4F3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33392E"/>
    <w:pPr>
      <w:ind w:left="720"/>
      <w:contextualSpacing/>
    </w:pPr>
  </w:style>
  <w:style w:type="paragraph" w:customStyle="1" w:styleId="ConsPlusNormal">
    <w:name w:val="ConsPlusNormal"/>
    <w:rsid w:val="009A2F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E9F8CC9A0C6BC54A10532D3933CD57130437AB8AA246ABCFA6BD9B8E0D35E63BB2D4EAEA7A9A3EA056284F6A24F0791E27A0A4304B61pEb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6ACF14EBF5584F1EF54BD3B77948F30B95D8601BF1FB225739F773E304D94D494E04FB56C15831FA89959A1C8342D0EB3C9B5DEC04EBAU3x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2019-10-17T03:47:00Z</cp:lastPrinted>
  <dcterms:created xsi:type="dcterms:W3CDTF">2019-10-17T03:10:00Z</dcterms:created>
  <dcterms:modified xsi:type="dcterms:W3CDTF">2019-10-17T06:58:00Z</dcterms:modified>
</cp:coreProperties>
</file>