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88" w:rsidRPr="00510040" w:rsidRDefault="00227E88" w:rsidP="00510040">
      <w:pPr>
        <w:spacing w:after="0" w:line="360" w:lineRule="auto"/>
        <w:jc w:val="center"/>
        <w:rPr>
          <w:rFonts w:ascii="Times New Roman" w:hAnsi="Times New Roman"/>
          <w:sz w:val="28"/>
          <w:szCs w:val="28"/>
        </w:rPr>
      </w:pPr>
      <w:r w:rsidRPr="00510040">
        <w:rPr>
          <w:rFonts w:ascii="Times New Roman" w:hAnsi="Times New Roman"/>
          <w:sz w:val="28"/>
          <w:szCs w:val="28"/>
        </w:rPr>
        <w:t xml:space="preserve">Иркутская область </w:t>
      </w:r>
    </w:p>
    <w:p w:rsidR="00227E88" w:rsidRPr="00510040" w:rsidRDefault="00227E88" w:rsidP="00510040">
      <w:pPr>
        <w:spacing w:after="0" w:line="360" w:lineRule="auto"/>
        <w:jc w:val="center"/>
        <w:rPr>
          <w:rFonts w:ascii="Times New Roman" w:hAnsi="Times New Roman"/>
          <w:sz w:val="28"/>
          <w:szCs w:val="28"/>
        </w:rPr>
      </w:pPr>
      <w:r w:rsidRPr="00510040">
        <w:rPr>
          <w:rFonts w:ascii="Times New Roman" w:hAnsi="Times New Roman"/>
          <w:sz w:val="28"/>
          <w:szCs w:val="28"/>
        </w:rPr>
        <w:t xml:space="preserve">Администрация Зиминского районного муниципального образования </w:t>
      </w:r>
    </w:p>
    <w:p w:rsidR="00227E88" w:rsidRPr="00510040" w:rsidRDefault="00227E88"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4"/>
          <w:szCs w:val="24"/>
        </w:rPr>
      </w:pPr>
    </w:p>
    <w:p w:rsidR="004F3665" w:rsidRPr="00510040" w:rsidRDefault="004F3665" w:rsidP="00510040">
      <w:pPr>
        <w:spacing w:after="0" w:line="360" w:lineRule="auto"/>
        <w:jc w:val="center"/>
        <w:rPr>
          <w:rFonts w:ascii="Times New Roman" w:hAnsi="Times New Roman"/>
          <w:sz w:val="24"/>
          <w:szCs w:val="24"/>
        </w:rPr>
      </w:pPr>
    </w:p>
    <w:p w:rsidR="004F3665" w:rsidRPr="00510040" w:rsidRDefault="004F3665"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4"/>
          <w:szCs w:val="24"/>
        </w:rPr>
      </w:pPr>
    </w:p>
    <w:p w:rsidR="00227E88" w:rsidRPr="00510040" w:rsidRDefault="00227E88" w:rsidP="00510040">
      <w:pPr>
        <w:spacing w:after="0" w:line="360" w:lineRule="auto"/>
        <w:jc w:val="center"/>
        <w:rPr>
          <w:rFonts w:ascii="Times New Roman" w:hAnsi="Times New Roman"/>
          <w:sz w:val="28"/>
          <w:szCs w:val="28"/>
        </w:rPr>
      </w:pPr>
      <w:r w:rsidRPr="00510040">
        <w:rPr>
          <w:rFonts w:ascii="Times New Roman" w:hAnsi="Times New Roman"/>
          <w:sz w:val="28"/>
          <w:szCs w:val="28"/>
        </w:rPr>
        <w:t>ПРОГРАММА</w:t>
      </w:r>
      <w:r w:rsidR="001E4E32" w:rsidRPr="00510040">
        <w:rPr>
          <w:rFonts w:ascii="Times New Roman" w:hAnsi="Times New Roman"/>
          <w:sz w:val="28"/>
          <w:szCs w:val="28"/>
        </w:rPr>
        <w:t xml:space="preserve"> КОМПЛЕКСНОГО </w:t>
      </w:r>
    </w:p>
    <w:p w:rsidR="00227E88" w:rsidRPr="00510040" w:rsidRDefault="00227E88" w:rsidP="00510040">
      <w:pPr>
        <w:spacing w:after="0" w:line="360" w:lineRule="auto"/>
        <w:jc w:val="center"/>
        <w:rPr>
          <w:rFonts w:ascii="Times New Roman" w:hAnsi="Times New Roman"/>
          <w:sz w:val="28"/>
          <w:szCs w:val="28"/>
        </w:rPr>
      </w:pPr>
      <w:r w:rsidRPr="00510040">
        <w:rPr>
          <w:rFonts w:ascii="Times New Roman" w:hAnsi="Times New Roman"/>
          <w:sz w:val="28"/>
          <w:szCs w:val="28"/>
        </w:rPr>
        <w:t>СОЦИАЛЬНО-ЭКОНОМИЧЕСКОГО РАЗВИТИЯ</w:t>
      </w:r>
    </w:p>
    <w:p w:rsidR="00227E88" w:rsidRPr="00510040" w:rsidRDefault="00227E88" w:rsidP="00510040">
      <w:pPr>
        <w:spacing w:after="0" w:line="360" w:lineRule="auto"/>
        <w:jc w:val="center"/>
        <w:rPr>
          <w:rFonts w:ascii="Times New Roman" w:hAnsi="Times New Roman"/>
          <w:sz w:val="28"/>
          <w:szCs w:val="28"/>
        </w:rPr>
      </w:pPr>
      <w:r w:rsidRPr="00510040">
        <w:rPr>
          <w:rFonts w:ascii="Times New Roman" w:hAnsi="Times New Roman"/>
          <w:sz w:val="28"/>
          <w:szCs w:val="28"/>
        </w:rPr>
        <w:t>ЗИМИНСКОГО РАЙОННОГО МУНИЦИПАЛЬНОГО ОБРАЗОВАНИЯ</w:t>
      </w:r>
    </w:p>
    <w:p w:rsidR="00227E88" w:rsidRPr="00510040" w:rsidRDefault="001E4E32" w:rsidP="00510040">
      <w:pPr>
        <w:spacing w:after="0" w:line="360" w:lineRule="auto"/>
        <w:jc w:val="center"/>
        <w:rPr>
          <w:rFonts w:ascii="Times New Roman" w:hAnsi="Times New Roman"/>
          <w:sz w:val="28"/>
          <w:szCs w:val="28"/>
        </w:rPr>
      </w:pPr>
      <w:r w:rsidRPr="00510040">
        <w:rPr>
          <w:rFonts w:ascii="Times New Roman" w:hAnsi="Times New Roman"/>
          <w:sz w:val="28"/>
          <w:szCs w:val="28"/>
        </w:rPr>
        <w:t>НА 2011-2015гг</w:t>
      </w:r>
      <w:r w:rsidR="00227E88" w:rsidRPr="00510040">
        <w:rPr>
          <w:rFonts w:ascii="Times New Roman" w:hAnsi="Times New Roman"/>
          <w:sz w:val="28"/>
          <w:szCs w:val="28"/>
        </w:rPr>
        <w:t>.</w:t>
      </w:r>
    </w:p>
    <w:p w:rsidR="004F3665" w:rsidRPr="00510040" w:rsidRDefault="004F3665" w:rsidP="00510040">
      <w:pPr>
        <w:spacing w:after="0" w:line="360" w:lineRule="auto"/>
        <w:rPr>
          <w:rFonts w:ascii="Times New Roman" w:hAnsi="Times New Roman"/>
          <w:sz w:val="24"/>
          <w:szCs w:val="24"/>
        </w:rPr>
      </w:pPr>
      <w:r w:rsidRPr="00510040">
        <w:rPr>
          <w:rFonts w:ascii="Times New Roman" w:hAnsi="Times New Roman"/>
          <w:sz w:val="24"/>
          <w:szCs w:val="24"/>
        </w:rPr>
        <w:br w:type="page"/>
      </w:r>
    </w:p>
    <w:p w:rsidR="00BF3615" w:rsidRPr="00BF3615" w:rsidRDefault="004F3665" w:rsidP="00BF3615">
      <w:pPr>
        <w:spacing w:after="0" w:line="240" w:lineRule="auto"/>
        <w:jc w:val="center"/>
        <w:rPr>
          <w:rFonts w:ascii="Times New Roman" w:hAnsi="Times New Roman"/>
          <w:noProof/>
          <w:sz w:val="24"/>
          <w:szCs w:val="24"/>
        </w:rPr>
      </w:pPr>
      <w:r w:rsidRPr="00F4459B">
        <w:rPr>
          <w:rFonts w:ascii="Times New Roman" w:hAnsi="Times New Roman"/>
          <w:b/>
          <w:sz w:val="32"/>
          <w:szCs w:val="32"/>
        </w:rPr>
        <w:lastRenderedPageBreak/>
        <w:t xml:space="preserve">Оглавление </w:t>
      </w:r>
      <w:r w:rsidR="00616875" w:rsidRPr="00BF3615">
        <w:rPr>
          <w:rFonts w:ascii="Times New Roman" w:hAnsi="Times New Roman"/>
          <w:sz w:val="24"/>
          <w:szCs w:val="24"/>
        </w:rPr>
        <w:fldChar w:fldCharType="begin"/>
      </w:r>
      <w:r w:rsidR="00C93ABE" w:rsidRPr="00BF3615">
        <w:rPr>
          <w:rFonts w:ascii="Times New Roman" w:hAnsi="Times New Roman"/>
          <w:sz w:val="24"/>
          <w:szCs w:val="24"/>
        </w:rPr>
        <w:instrText xml:space="preserve"> TOC \o "1-3" \h \z \u </w:instrText>
      </w:r>
      <w:r w:rsidR="00616875" w:rsidRPr="00BF3615">
        <w:rPr>
          <w:rFonts w:ascii="Times New Roman" w:hAnsi="Times New Roman"/>
          <w:sz w:val="24"/>
          <w:szCs w:val="24"/>
        </w:rPr>
        <w:fldChar w:fldCharType="separate"/>
      </w:r>
    </w:p>
    <w:p w:rsidR="00BF3615" w:rsidRPr="00BF3615" w:rsidRDefault="00616875" w:rsidP="00BF3615">
      <w:pPr>
        <w:pStyle w:val="11"/>
        <w:rPr>
          <w:rFonts w:eastAsiaTheme="minorEastAsia"/>
          <w:sz w:val="24"/>
          <w:szCs w:val="24"/>
          <w:lang w:eastAsia="ru-RU"/>
        </w:rPr>
      </w:pPr>
      <w:hyperlink w:anchor="_Toc277426761" w:history="1">
        <w:r w:rsidR="00BF3615" w:rsidRPr="00BF3615">
          <w:rPr>
            <w:rStyle w:val="af7"/>
            <w:sz w:val="24"/>
            <w:szCs w:val="24"/>
          </w:rPr>
          <w:t>Паспорт Программы комплексного социально-экономического развития</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_Toc277426761 \h </w:instrText>
        </w:r>
        <w:r w:rsidRPr="00BF3615">
          <w:rPr>
            <w:webHidden/>
            <w:sz w:val="24"/>
            <w:szCs w:val="24"/>
          </w:rPr>
        </w:r>
        <w:r w:rsidRPr="00BF3615">
          <w:rPr>
            <w:webHidden/>
            <w:sz w:val="24"/>
            <w:szCs w:val="24"/>
          </w:rPr>
          <w:fldChar w:fldCharType="separate"/>
        </w:r>
        <w:r w:rsidR="00197459">
          <w:rPr>
            <w:webHidden/>
            <w:sz w:val="24"/>
            <w:szCs w:val="24"/>
          </w:rPr>
          <w:t>4</w:t>
        </w:r>
        <w:r w:rsidRPr="00BF3615">
          <w:rPr>
            <w:webHidden/>
            <w:sz w:val="24"/>
            <w:szCs w:val="24"/>
          </w:rPr>
          <w:fldChar w:fldCharType="end"/>
        </w:r>
      </w:hyperlink>
    </w:p>
    <w:p w:rsidR="00BF3615" w:rsidRPr="00BF3615" w:rsidRDefault="00616875" w:rsidP="00BF3615">
      <w:pPr>
        <w:pStyle w:val="11"/>
        <w:rPr>
          <w:rFonts w:eastAsiaTheme="minorEastAsia"/>
          <w:sz w:val="24"/>
          <w:szCs w:val="24"/>
          <w:lang w:eastAsia="ru-RU"/>
        </w:rPr>
      </w:pPr>
      <w:hyperlink w:anchor="_Toc277426762" w:history="1">
        <w:r w:rsidR="00BF3615" w:rsidRPr="00BF3615">
          <w:rPr>
            <w:rStyle w:val="af7"/>
            <w:sz w:val="24"/>
            <w:szCs w:val="24"/>
          </w:rPr>
          <w:t>Зиминского районного муниципального образования</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_Toc277426762 \h </w:instrText>
        </w:r>
        <w:r w:rsidRPr="00BF3615">
          <w:rPr>
            <w:webHidden/>
            <w:sz w:val="24"/>
            <w:szCs w:val="24"/>
          </w:rPr>
        </w:r>
        <w:r w:rsidRPr="00BF3615">
          <w:rPr>
            <w:webHidden/>
            <w:sz w:val="24"/>
            <w:szCs w:val="24"/>
          </w:rPr>
          <w:fldChar w:fldCharType="separate"/>
        </w:r>
        <w:r w:rsidR="00197459">
          <w:rPr>
            <w:webHidden/>
            <w:sz w:val="24"/>
            <w:szCs w:val="24"/>
          </w:rPr>
          <w:t>4</w:t>
        </w:r>
        <w:r w:rsidRPr="00BF3615">
          <w:rPr>
            <w:webHidden/>
            <w:sz w:val="24"/>
            <w:szCs w:val="24"/>
          </w:rPr>
          <w:fldChar w:fldCharType="end"/>
        </w:r>
      </w:hyperlink>
    </w:p>
    <w:p w:rsidR="00BF3615" w:rsidRPr="00BF3615" w:rsidRDefault="00616875" w:rsidP="00BF3615">
      <w:pPr>
        <w:pStyle w:val="11"/>
        <w:rPr>
          <w:rFonts w:eastAsiaTheme="minorEastAsia"/>
          <w:sz w:val="24"/>
          <w:szCs w:val="24"/>
          <w:lang w:eastAsia="ru-RU"/>
        </w:rPr>
      </w:pPr>
      <w:hyperlink w:anchor="_Toc277426763" w:history="1">
        <w:r w:rsidR="00BF3615" w:rsidRPr="00BF3615">
          <w:rPr>
            <w:rStyle w:val="af7"/>
            <w:sz w:val="24"/>
            <w:szCs w:val="24"/>
          </w:rPr>
          <w:t>Введение</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_Toc277426763 \h </w:instrText>
        </w:r>
        <w:r w:rsidRPr="00BF3615">
          <w:rPr>
            <w:webHidden/>
            <w:sz w:val="24"/>
            <w:szCs w:val="24"/>
          </w:rPr>
        </w:r>
        <w:r w:rsidRPr="00BF3615">
          <w:rPr>
            <w:webHidden/>
            <w:sz w:val="24"/>
            <w:szCs w:val="24"/>
          </w:rPr>
          <w:fldChar w:fldCharType="separate"/>
        </w:r>
        <w:r w:rsidR="00197459">
          <w:rPr>
            <w:webHidden/>
            <w:sz w:val="24"/>
            <w:szCs w:val="24"/>
          </w:rPr>
          <w:t>6</w:t>
        </w:r>
        <w:r w:rsidRPr="00BF3615">
          <w:rPr>
            <w:webHidden/>
            <w:sz w:val="24"/>
            <w:szCs w:val="24"/>
          </w:rPr>
          <w:fldChar w:fldCharType="end"/>
        </w:r>
      </w:hyperlink>
    </w:p>
    <w:p w:rsidR="00BF3615" w:rsidRPr="00BF3615" w:rsidRDefault="00616875" w:rsidP="00BF3615">
      <w:pPr>
        <w:pStyle w:val="11"/>
        <w:rPr>
          <w:rFonts w:eastAsiaTheme="minorEastAsia"/>
          <w:sz w:val="24"/>
          <w:szCs w:val="24"/>
          <w:lang w:eastAsia="ru-RU"/>
        </w:rPr>
      </w:pPr>
      <w:hyperlink w:anchor="_Toc277426769" w:history="1">
        <w:r w:rsidR="00BF3615" w:rsidRPr="00BF3615">
          <w:rPr>
            <w:rStyle w:val="af7"/>
            <w:sz w:val="24"/>
            <w:szCs w:val="24"/>
          </w:rPr>
          <w:t>Историческая справка</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_Toc277426769 \h </w:instrText>
        </w:r>
        <w:r w:rsidRPr="00BF3615">
          <w:rPr>
            <w:webHidden/>
            <w:sz w:val="24"/>
            <w:szCs w:val="24"/>
          </w:rPr>
        </w:r>
        <w:r w:rsidRPr="00BF3615">
          <w:rPr>
            <w:webHidden/>
            <w:sz w:val="24"/>
            <w:szCs w:val="24"/>
          </w:rPr>
          <w:fldChar w:fldCharType="separate"/>
        </w:r>
        <w:r w:rsidR="00197459">
          <w:rPr>
            <w:webHidden/>
            <w:sz w:val="24"/>
            <w:szCs w:val="24"/>
          </w:rPr>
          <w:t>8</w:t>
        </w:r>
        <w:r w:rsidRPr="00BF3615">
          <w:rPr>
            <w:webHidden/>
            <w:sz w:val="24"/>
            <w:szCs w:val="24"/>
          </w:rPr>
          <w:fldChar w:fldCharType="end"/>
        </w:r>
      </w:hyperlink>
    </w:p>
    <w:p w:rsidR="00BF3615" w:rsidRPr="00BF3615" w:rsidRDefault="00616875" w:rsidP="00BF3615">
      <w:pPr>
        <w:pStyle w:val="11"/>
        <w:rPr>
          <w:rFonts w:eastAsiaTheme="minorEastAsia"/>
          <w:sz w:val="24"/>
          <w:szCs w:val="24"/>
          <w:lang w:eastAsia="ru-RU"/>
        </w:rPr>
      </w:pPr>
      <w:hyperlink w:anchor="_Toc277426770" w:history="1">
        <w:r w:rsidR="00BF3615" w:rsidRPr="00BF3615">
          <w:rPr>
            <w:rStyle w:val="af7"/>
            <w:sz w:val="24"/>
            <w:szCs w:val="24"/>
          </w:rPr>
          <w:t>Географическое положение Зиминского района</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_Toc277426770 \h </w:instrText>
        </w:r>
        <w:r w:rsidRPr="00BF3615">
          <w:rPr>
            <w:webHidden/>
            <w:sz w:val="24"/>
            <w:szCs w:val="24"/>
          </w:rPr>
        </w:r>
        <w:r w:rsidRPr="00BF3615">
          <w:rPr>
            <w:webHidden/>
            <w:sz w:val="24"/>
            <w:szCs w:val="24"/>
          </w:rPr>
          <w:fldChar w:fldCharType="separate"/>
        </w:r>
        <w:r w:rsidR="00197459">
          <w:rPr>
            <w:webHidden/>
            <w:sz w:val="24"/>
            <w:szCs w:val="24"/>
          </w:rPr>
          <w:t>9</w:t>
        </w:r>
        <w:r w:rsidRPr="00BF3615">
          <w:rPr>
            <w:webHidden/>
            <w:sz w:val="24"/>
            <w:szCs w:val="24"/>
          </w:rPr>
          <w:fldChar w:fldCharType="end"/>
        </w:r>
      </w:hyperlink>
    </w:p>
    <w:p w:rsidR="00BF3615" w:rsidRPr="00BF3615" w:rsidRDefault="00616875" w:rsidP="00BF3615">
      <w:pPr>
        <w:pStyle w:val="11"/>
        <w:tabs>
          <w:tab w:val="left" w:pos="880"/>
        </w:tabs>
        <w:jc w:val="left"/>
        <w:rPr>
          <w:rFonts w:eastAsiaTheme="minorEastAsia"/>
          <w:sz w:val="24"/>
          <w:szCs w:val="24"/>
          <w:lang w:eastAsia="ru-RU"/>
        </w:rPr>
      </w:pPr>
      <w:hyperlink w:anchor="_Toc277426771" w:history="1">
        <w:r w:rsidR="00BF3615" w:rsidRPr="00BF3615">
          <w:rPr>
            <w:rStyle w:val="af7"/>
            <w:sz w:val="24"/>
            <w:szCs w:val="24"/>
          </w:rPr>
          <w:t>1.Оценка социально-экономического развития Зиминского районного муниципального образования</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_Toc277426771 \h </w:instrText>
        </w:r>
        <w:r w:rsidRPr="00BF3615">
          <w:rPr>
            <w:webHidden/>
            <w:sz w:val="24"/>
            <w:szCs w:val="24"/>
          </w:rPr>
        </w:r>
        <w:r w:rsidRPr="00BF3615">
          <w:rPr>
            <w:webHidden/>
            <w:sz w:val="24"/>
            <w:szCs w:val="24"/>
          </w:rPr>
          <w:fldChar w:fldCharType="separate"/>
        </w:r>
        <w:r w:rsidR="00197459">
          <w:rPr>
            <w:webHidden/>
            <w:sz w:val="24"/>
            <w:szCs w:val="24"/>
          </w:rPr>
          <w:t>10</w:t>
        </w:r>
        <w:r w:rsidRPr="00BF3615">
          <w:rPr>
            <w:webHidden/>
            <w:sz w:val="24"/>
            <w:szCs w:val="24"/>
          </w:rPr>
          <w:fldChar w:fldCharType="end"/>
        </w:r>
      </w:hyperlink>
    </w:p>
    <w:p w:rsidR="00BF3615" w:rsidRPr="00BF3615" w:rsidRDefault="00616875" w:rsidP="00BF3615">
      <w:pPr>
        <w:pStyle w:val="23"/>
        <w:rPr>
          <w:rFonts w:eastAsiaTheme="minorEastAsia"/>
          <w:noProof/>
          <w:lang w:eastAsia="ru-RU"/>
        </w:rPr>
      </w:pPr>
      <w:hyperlink w:anchor="_Toc277426772" w:history="1">
        <w:r w:rsidR="00BF3615" w:rsidRPr="00BF3615">
          <w:rPr>
            <w:rStyle w:val="af7"/>
            <w:rFonts w:ascii="Times New Roman" w:hAnsi="Times New Roman"/>
            <w:noProof/>
            <w:sz w:val="24"/>
            <w:szCs w:val="24"/>
          </w:rPr>
          <w:t>1.1.</w:t>
        </w:r>
        <w:r w:rsidR="00BF3615" w:rsidRPr="00BF3615">
          <w:rPr>
            <w:rFonts w:eastAsiaTheme="minorEastAsia"/>
            <w:noProof/>
            <w:lang w:eastAsia="ru-RU"/>
          </w:rPr>
          <w:tab/>
        </w:r>
        <w:r w:rsidR="00BF3615" w:rsidRPr="00BF3615">
          <w:rPr>
            <w:rStyle w:val="af7"/>
            <w:rFonts w:ascii="Times New Roman" w:hAnsi="Times New Roman"/>
            <w:noProof/>
            <w:sz w:val="24"/>
            <w:szCs w:val="24"/>
          </w:rPr>
          <w:t>Динамика и тенденции изменения основных показателей экономического и социального развития муниципального образования. Анализ тенденций</w:t>
        </w:r>
        <w:r w:rsidR="00BF3615" w:rsidRPr="00BF3615">
          <w:rPr>
            <w:noProof/>
            <w:webHidden/>
          </w:rPr>
          <w:tab/>
        </w:r>
        <w:r w:rsidRPr="00BF3615">
          <w:rPr>
            <w:noProof/>
            <w:webHidden/>
          </w:rPr>
          <w:fldChar w:fldCharType="begin"/>
        </w:r>
        <w:r w:rsidR="00BF3615" w:rsidRPr="00BF3615">
          <w:rPr>
            <w:noProof/>
            <w:webHidden/>
          </w:rPr>
          <w:instrText xml:space="preserve"> PAGEREF _Toc277426772 \h </w:instrText>
        </w:r>
        <w:r w:rsidRPr="00BF3615">
          <w:rPr>
            <w:noProof/>
            <w:webHidden/>
          </w:rPr>
        </w:r>
        <w:r w:rsidRPr="00BF3615">
          <w:rPr>
            <w:noProof/>
            <w:webHidden/>
          </w:rPr>
          <w:fldChar w:fldCharType="separate"/>
        </w:r>
        <w:r w:rsidR="00197459">
          <w:rPr>
            <w:noProof/>
            <w:webHidden/>
          </w:rPr>
          <w:t>10</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773" w:history="1">
        <w:r w:rsidR="00BF3615" w:rsidRPr="00BF3615">
          <w:rPr>
            <w:rStyle w:val="af7"/>
            <w:rFonts w:ascii="Times New Roman" w:hAnsi="Times New Roman"/>
            <w:noProof/>
            <w:sz w:val="24"/>
            <w:szCs w:val="24"/>
          </w:rPr>
          <w:t>1.2.</w:t>
        </w:r>
        <w:r w:rsidR="00BF3615" w:rsidRPr="00BF3615">
          <w:rPr>
            <w:rFonts w:eastAsiaTheme="minorEastAsia"/>
            <w:noProof/>
            <w:lang w:eastAsia="ru-RU"/>
          </w:rPr>
          <w:tab/>
        </w:r>
        <w:r w:rsidR="00BF3615" w:rsidRPr="00BF3615">
          <w:rPr>
            <w:rStyle w:val="af7"/>
            <w:rFonts w:ascii="Times New Roman" w:hAnsi="Times New Roman"/>
            <w:noProof/>
            <w:sz w:val="24"/>
            <w:szCs w:val="24"/>
          </w:rPr>
          <w:t>Демографическая ситуация</w:t>
        </w:r>
        <w:r w:rsidR="00BF3615" w:rsidRPr="00BF3615">
          <w:rPr>
            <w:noProof/>
            <w:webHidden/>
          </w:rPr>
          <w:tab/>
        </w:r>
        <w:r w:rsidRPr="00BF3615">
          <w:rPr>
            <w:noProof/>
            <w:webHidden/>
          </w:rPr>
          <w:fldChar w:fldCharType="begin"/>
        </w:r>
        <w:r w:rsidR="00BF3615" w:rsidRPr="00BF3615">
          <w:rPr>
            <w:noProof/>
            <w:webHidden/>
          </w:rPr>
          <w:instrText xml:space="preserve"> PAGEREF _Toc277426773 \h </w:instrText>
        </w:r>
        <w:r w:rsidRPr="00BF3615">
          <w:rPr>
            <w:noProof/>
            <w:webHidden/>
          </w:rPr>
        </w:r>
        <w:r w:rsidRPr="00BF3615">
          <w:rPr>
            <w:noProof/>
            <w:webHidden/>
          </w:rPr>
          <w:fldChar w:fldCharType="separate"/>
        </w:r>
        <w:r w:rsidR="00197459">
          <w:rPr>
            <w:noProof/>
            <w:webHidden/>
          </w:rPr>
          <w:t>13</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774" w:history="1">
        <w:r w:rsidR="00BF3615" w:rsidRPr="00BF3615">
          <w:rPr>
            <w:rStyle w:val="af7"/>
            <w:rFonts w:ascii="Times New Roman" w:hAnsi="Times New Roman"/>
            <w:noProof/>
            <w:sz w:val="24"/>
            <w:szCs w:val="24"/>
          </w:rPr>
          <w:t>1.3. Развитие социальной сферы</w:t>
        </w:r>
        <w:r w:rsidR="00BF3615" w:rsidRPr="00BF3615">
          <w:rPr>
            <w:noProof/>
            <w:webHidden/>
          </w:rPr>
          <w:tab/>
        </w:r>
        <w:r w:rsidRPr="00BF3615">
          <w:rPr>
            <w:noProof/>
            <w:webHidden/>
          </w:rPr>
          <w:fldChar w:fldCharType="begin"/>
        </w:r>
        <w:r w:rsidR="00BF3615" w:rsidRPr="00BF3615">
          <w:rPr>
            <w:noProof/>
            <w:webHidden/>
          </w:rPr>
          <w:instrText xml:space="preserve"> PAGEREF _Toc277426774 \h </w:instrText>
        </w:r>
        <w:r w:rsidRPr="00BF3615">
          <w:rPr>
            <w:noProof/>
            <w:webHidden/>
          </w:rPr>
        </w:r>
        <w:r w:rsidRPr="00BF3615">
          <w:rPr>
            <w:noProof/>
            <w:webHidden/>
          </w:rPr>
          <w:fldChar w:fldCharType="separate"/>
        </w:r>
        <w:r w:rsidR="00197459">
          <w:rPr>
            <w:noProof/>
            <w:webHidden/>
          </w:rPr>
          <w:t>17</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75" w:history="1">
        <w:r w:rsidR="00BF3615" w:rsidRPr="00BF3615">
          <w:rPr>
            <w:rStyle w:val="af7"/>
            <w:rFonts w:ascii="Times New Roman" w:hAnsi="Times New Roman"/>
            <w:noProof/>
            <w:sz w:val="24"/>
            <w:szCs w:val="24"/>
          </w:rPr>
          <w:t>1.3.1. Образование</w:t>
        </w:r>
        <w:r w:rsidR="00BF3615" w:rsidRPr="00BF3615">
          <w:rPr>
            <w:noProof/>
            <w:webHidden/>
          </w:rPr>
          <w:tab/>
        </w:r>
        <w:r w:rsidRPr="00BF3615">
          <w:rPr>
            <w:noProof/>
            <w:webHidden/>
          </w:rPr>
          <w:fldChar w:fldCharType="begin"/>
        </w:r>
        <w:r w:rsidR="00BF3615" w:rsidRPr="00BF3615">
          <w:rPr>
            <w:noProof/>
            <w:webHidden/>
          </w:rPr>
          <w:instrText xml:space="preserve"> PAGEREF _Toc277426775 \h </w:instrText>
        </w:r>
        <w:r w:rsidRPr="00BF3615">
          <w:rPr>
            <w:noProof/>
            <w:webHidden/>
          </w:rPr>
        </w:r>
        <w:r w:rsidRPr="00BF3615">
          <w:rPr>
            <w:noProof/>
            <w:webHidden/>
          </w:rPr>
          <w:fldChar w:fldCharType="separate"/>
        </w:r>
        <w:r w:rsidR="00197459">
          <w:rPr>
            <w:noProof/>
            <w:webHidden/>
          </w:rPr>
          <w:t>17</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76" w:history="1">
        <w:r w:rsidR="00BF3615" w:rsidRPr="00BF3615">
          <w:rPr>
            <w:rStyle w:val="af7"/>
            <w:rFonts w:ascii="Times New Roman" w:hAnsi="Times New Roman"/>
            <w:noProof/>
            <w:sz w:val="24"/>
            <w:szCs w:val="24"/>
          </w:rPr>
          <w:t>1.3.2. Физическая культура и спорт</w:t>
        </w:r>
        <w:r w:rsidR="00BF3615" w:rsidRPr="00BF3615">
          <w:rPr>
            <w:noProof/>
            <w:webHidden/>
          </w:rPr>
          <w:tab/>
        </w:r>
        <w:r w:rsidRPr="00BF3615">
          <w:rPr>
            <w:noProof/>
            <w:webHidden/>
          </w:rPr>
          <w:fldChar w:fldCharType="begin"/>
        </w:r>
        <w:r w:rsidR="00BF3615" w:rsidRPr="00BF3615">
          <w:rPr>
            <w:noProof/>
            <w:webHidden/>
          </w:rPr>
          <w:instrText xml:space="preserve"> PAGEREF _Toc277426776 \h </w:instrText>
        </w:r>
        <w:r w:rsidRPr="00BF3615">
          <w:rPr>
            <w:noProof/>
            <w:webHidden/>
          </w:rPr>
        </w:r>
        <w:r w:rsidRPr="00BF3615">
          <w:rPr>
            <w:noProof/>
            <w:webHidden/>
          </w:rPr>
          <w:fldChar w:fldCharType="separate"/>
        </w:r>
        <w:r w:rsidR="00197459">
          <w:rPr>
            <w:noProof/>
            <w:webHidden/>
          </w:rPr>
          <w:t>18</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78" w:history="1">
        <w:r w:rsidR="00BF3615" w:rsidRPr="00BF3615">
          <w:rPr>
            <w:rStyle w:val="af7"/>
            <w:rFonts w:ascii="Times New Roman" w:hAnsi="Times New Roman"/>
            <w:noProof/>
            <w:sz w:val="24"/>
            <w:szCs w:val="24"/>
          </w:rPr>
          <w:t>1.3.3. Здравоохранение</w:t>
        </w:r>
        <w:r w:rsidR="00BF3615" w:rsidRPr="00BF3615">
          <w:rPr>
            <w:noProof/>
            <w:webHidden/>
          </w:rPr>
          <w:tab/>
        </w:r>
        <w:r w:rsidRPr="00BF3615">
          <w:rPr>
            <w:noProof/>
            <w:webHidden/>
          </w:rPr>
          <w:fldChar w:fldCharType="begin"/>
        </w:r>
        <w:r w:rsidR="00BF3615" w:rsidRPr="00BF3615">
          <w:rPr>
            <w:noProof/>
            <w:webHidden/>
          </w:rPr>
          <w:instrText xml:space="preserve"> PAGEREF _Toc277426778 \h </w:instrText>
        </w:r>
        <w:r w:rsidRPr="00BF3615">
          <w:rPr>
            <w:noProof/>
            <w:webHidden/>
          </w:rPr>
        </w:r>
        <w:r w:rsidRPr="00BF3615">
          <w:rPr>
            <w:noProof/>
            <w:webHidden/>
          </w:rPr>
          <w:fldChar w:fldCharType="separate"/>
        </w:r>
        <w:r w:rsidR="00197459">
          <w:rPr>
            <w:noProof/>
            <w:webHidden/>
          </w:rPr>
          <w:t>19</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79" w:history="1">
        <w:r w:rsidR="00BF3615" w:rsidRPr="00BF3615">
          <w:rPr>
            <w:rStyle w:val="af7"/>
            <w:rFonts w:ascii="Times New Roman" w:hAnsi="Times New Roman"/>
            <w:noProof/>
            <w:sz w:val="24"/>
            <w:szCs w:val="24"/>
          </w:rPr>
          <w:t>1.3.4. Культура и искусство</w:t>
        </w:r>
        <w:r w:rsidR="00BF3615" w:rsidRPr="00BF3615">
          <w:rPr>
            <w:noProof/>
            <w:webHidden/>
          </w:rPr>
          <w:tab/>
        </w:r>
        <w:r w:rsidRPr="00BF3615">
          <w:rPr>
            <w:noProof/>
            <w:webHidden/>
          </w:rPr>
          <w:fldChar w:fldCharType="begin"/>
        </w:r>
        <w:r w:rsidR="00BF3615" w:rsidRPr="00BF3615">
          <w:rPr>
            <w:noProof/>
            <w:webHidden/>
          </w:rPr>
          <w:instrText xml:space="preserve"> PAGEREF _Toc277426779 \h </w:instrText>
        </w:r>
        <w:r w:rsidRPr="00BF3615">
          <w:rPr>
            <w:noProof/>
            <w:webHidden/>
          </w:rPr>
        </w:r>
        <w:r w:rsidRPr="00BF3615">
          <w:rPr>
            <w:noProof/>
            <w:webHidden/>
          </w:rPr>
          <w:fldChar w:fldCharType="separate"/>
        </w:r>
        <w:r w:rsidR="00197459">
          <w:rPr>
            <w:noProof/>
            <w:webHidden/>
          </w:rPr>
          <w:t>21</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780" w:history="1">
        <w:r w:rsidR="00BF3615" w:rsidRPr="00BF3615">
          <w:rPr>
            <w:rStyle w:val="af7"/>
            <w:rFonts w:ascii="Times New Roman" w:hAnsi="Times New Roman"/>
            <w:i/>
            <w:noProof/>
            <w:sz w:val="24"/>
            <w:szCs w:val="24"/>
          </w:rPr>
          <w:t>Художественное творчество</w:t>
        </w:r>
        <w:r w:rsidR="00BF3615" w:rsidRPr="00BF3615">
          <w:rPr>
            <w:noProof/>
            <w:webHidden/>
          </w:rPr>
          <w:tab/>
        </w:r>
        <w:r w:rsidRPr="00BF3615">
          <w:rPr>
            <w:noProof/>
            <w:webHidden/>
          </w:rPr>
          <w:fldChar w:fldCharType="begin"/>
        </w:r>
        <w:r w:rsidR="00BF3615" w:rsidRPr="00BF3615">
          <w:rPr>
            <w:noProof/>
            <w:webHidden/>
          </w:rPr>
          <w:instrText xml:space="preserve"> PAGEREF _Toc277426780 \h </w:instrText>
        </w:r>
        <w:r w:rsidRPr="00BF3615">
          <w:rPr>
            <w:noProof/>
            <w:webHidden/>
          </w:rPr>
        </w:r>
        <w:r w:rsidRPr="00BF3615">
          <w:rPr>
            <w:noProof/>
            <w:webHidden/>
          </w:rPr>
          <w:fldChar w:fldCharType="separate"/>
        </w:r>
        <w:r w:rsidR="00197459">
          <w:rPr>
            <w:noProof/>
            <w:webHidden/>
          </w:rPr>
          <w:t>21</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781" w:history="1">
        <w:r w:rsidR="00BF3615" w:rsidRPr="00BF3615">
          <w:rPr>
            <w:rStyle w:val="af7"/>
            <w:rFonts w:ascii="Times New Roman" w:hAnsi="Times New Roman"/>
            <w:i/>
            <w:noProof/>
            <w:sz w:val="24"/>
            <w:szCs w:val="24"/>
          </w:rPr>
          <w:t>Библиотечное дело</w:t>
        </w:r>
        <w:r w:rsidR="00BF3615" w:rsidRPr="00BF3615">
          <w:rPr>
            <w:noProof/>
            <w:webHidden/>
          </w:rPr>
          <w:tab/>
        </w:r>
        <w:r w:rsidRPr="00BF3615">
          <w:rPr>
            <w:noProof/>
            <w:webHidden/>
          </w:rPr>
          <w:fldChar w:fldCharType="begin"/>
        </w:r>
        <w:r w:rsidR="00BF3615" w:rsidRPr="00BF3615">
          <w:rPr>
            <w:noProof/>
            <w:webHidden/>
          </w:rPr>
          <w:instrText xml:space="preserve"> PAGEREF _Toc277426781 \h </w:instrText>
        </w:r>
        <w:r w:rsidRPr="00BF3615">
          <w:rPr>
            <w:noProof/>
            <w:webHidden/>
          </w:rPr>
        </w:r>
        <w:r w:rsidRPr="00BF3615">
          <w:rPr>
            <w:noProof/>
            <w:webHidden/>
          </w:rPr>
          <w:fldChar w:fldCharType="separate"/>
        </w:r>
        <w:r w:rsidR="00197459">
          <w:rPr>
            <w:noProof/>
            <w:webHidden/>
          </w:rPr>
          <w:t>22</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782" w:history="1">
        <w:r w:rsidR="00BF3615" w:rsidRPr="00BF3615">
          <w:rPr>
            <w:rStyle w:val="af7"/>
            <w:rFonts w:ascii="Times New Roman" w:hAnsi="Times New Roman"/>
            <w:i/>
            <w:noProof/>
            <w:sz w:val="24"/>
            <w:szCs w:val="24"/>
          </w:rPr>
          <w:t>Художественное образование в сфере культуры</w:t>
        </w:r>
        <w:r w:rsidR="00BF3615" w:rsidRPr="00BF3615">
          <w:rPr>
            <w:noProof/>
            <w:webHidden/>
          </w:rPr>
          <w:tab/>
        </w:r>
        <w:r w:rsidRPr="00BF3615">
          <w:rPr>
            <w:noProof/>
            <w:webHidden/>
          </w:rPr>
          <w:fldChar w:fldCharType="begin"/>
        </w:r>
        <w:r w:rsidR="00BF3615" w:rsidRPr="00BF3615">
          <w:rPr>
            <w:noProof/>
            <w:webHidden/>
          </w:rPr>
          <w:instrText xml:space="preserve"> PAGEREF _Toc277426782 \h </w:instrText>
        </w:r>
        <w:r w:rsidRPr="00BF3615">
          <w:rPr>
            <w:noProof/>
            <w:webHidden/>
          </w:rPr>
        </w:r>
        <w:r w:rsidRPr="00BF3615">
          <w:rPr>
            <w:noProof/>
            <w:webHidden/>
          </w:rPr>
          <w:fldChar w:fldCharType="separate"/>
        </w:r>
        <w:r w:rsidR="00197459">
          <w:rPr>
            <w:noProof/>
            <w:webHidden/>
          </w:rPr>
          <w:t>22</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83" w:history="1">
        <w:r w:rsidR="00BF3615" w:rsidRPr="00BF3615">
          <w:rPr>
            <w:rStyle w:val="af7"/>
            <w:rFonts w:ascii="Times New Roman" w:hAnsi="Times New Roman"/>
            <w:noProof/>
            <w:sz w:val="24"/>
            <w:szCs w:val="24"/>
          </w:rPr>
          <w:t>1.3.5. Социальная поддержка населения</w:t>
        </w:r>
        <w:r w:rsidR="00BF3615" w:rsidRPr="00BF3615">
          <w:rPr>
            <w:noProof/>
            <w:webHidden/>
          </w:rPr>
          <w:tab/>
        </w:r>
        <w:r w:rsidRPr="00BF3615">
          <w:rPr>
            <w:noProof/>
            <w:webHidden/>
          </w:rPr>
          <w:fldChar w:fldCharType="begin"/>
        </w:r>
        <w:r w:rsidR="00BF3615" w:rsidRPr="00BF3615">
          <w:rPr>
            <w:noProof/>
            <w:webHidden/>
          </w:rPr>
          <w:instrText xml:space="preserve"> PAGEREF _Toc277426783 \h </w:instrText>
        </w:r>
        <w:r w:rsidRPr="00BF3615">
          <w:rPr>
            <w:noProof/>
            <w:webHidden/>
          </w:rPr>
        </w:r>
        <w:r w:rsidRPr="00BF3615">
          <w:rPr>
            <w:noProof/>
            <w:webHidden/>
          </w:rPr>
          <w:fldChar w:fldCharType="separate"/>
        </w:r>
        <w:r w:rsidR="00197459">
          <w:rPr>
            <w:noProof/>
            <w:webHidden/>
          </w:rPr>
          <w:t>23</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84" w:history="1">
        <w:r w:rsidR="00BF3615" w:rsidRPr="00BF3615">
          <w:rPr>
            <w:rStyle w:val="af7"/>
            <w:rFonts w:ascii="Times New Roman" w:hAnsi="Times New Roman"/>
            <w:noProof/>
            <w:sz w:val="24"/>
            <w:szCs w:val="24"/>
          </w:rPr>
          <w:t>1.3.6. Молодежная политика</w:t>
        </w:r>
        <w:r w:rsidR="00BF3615" w:rsidRPr="00BF3615">
          <w:rPr>
            <w:noProof/>
            <w:webHidden/>
          </w:rPr>
          <w:tab/>
        </w:r>
        <w:r w:rsidRPr="00BF3615">
          <w:rPr>
            <w:noProof/>
            <w:webHidden/>
          </w:rPr>
          <w:fldChar w:fldCharType="begin"/>
        </w:r>
        <w:r w:rsidR="00BF3615" w:rsidRPr="00BF3615">
          <w:rPr>
            <w:noProof/>
            <w:webHidden/>
          </w:rPr>
          <w:instrText xml:space="preserve"> PAGEREF _Toc277426784 \h </w:instrText>
        </w:r>
        <w:r w:rsidRPr="00BF3615">
          <w:rPr>
            <w:noProof/>
            <w:webHidden/>
          </w:rPr>
        </w:r>
        <w:r w:rsidRPr="00BF3615">
          <w:rPr>
            <w:noProof/>
            <w:webHidden/>
          </w:rPr>
          <w:fldChar w:fldCharType="separate"/>
        </w:r>
        <w:r w:rsidR="00197459">
          <w:rPr>
            <w:noProof/>
            <w:webHidden/>
          </w:rPr>
          <w:t>23</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93" w:history="1">
        <w:r w:rsidR="00BF3615" w:rsidRPr="00BF3615">
          <w:rPr>
            <w:rStyle w:val="af7"/>
            <w:rFonts w:ascii="Times New Roman" w:hAnsi="Times New Roman"/>
            <w:noProof/>
            <w:sz w:val="24"/>
            <w:szCs w:val="24"/>
          </w:rPr>
          <w:t>1.3.7. Профилактика социально-негативных явлений</w:t>
        </w:r>
        <w:r w:rsidR="00BF3615" w:rsidRPr="00BF3615">
          <w:rPr>
            <w:noProof/>
            <w:webHidden/>
          </w:rPr>
          <w:tab/>
        </w:r>
        <w:r w:rsidRPr="00BF3615">
          <w:rPr>
            <w:noProof/>
            <w:webHidden/>
          </w:rPr>
          <w:fldChar w:fldCharType="begin"/>
        </w:r>
        <w:r w:rsidR="00BF3615" w:rsidRPr="00BF3615">
          <w:rPr>
            <w:noProof/>
            <w:webHidden/>
          </w:rPr>
          <w:instrText xml:space="preserve"> PAGEREF _Toc277426793 \h </w:instrText>
        </w:r>
        <w:r w:rsidRPr="00BF3615">
          <w:rPr>
            <w:noProof/>
            <w:webHidden/>
          </w:rPr>
        </w:r>
        <w:r w:rsidRPr="00BF3615">
          <w:rPr>
            <w:noProof/>
            <w:webHidden/>
          </w:rPr>
          <w:fldChar w:fldCharType="separate"/>
        </w:r>
        <w:r w:rsidR="00197459">
          <w:rPr>
            <w:noProof/>
            <w:webHidden/>
          </w:rPr>
          <w:t>26</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794" w:history="1">
        <w:r w:rsidR="00BF3615" w:rsidRPr="00BF3615">
          <w:rPr>
            <w:rStyle w:val="af7"/>
            <w:rFonts w:ascii="Times New Roman" w:hAnsi="Times New Roman"/>
            <w:noProof/>
            <w:sz w:val="24"/>
            <w:szCs w:val="24"/>
          </w:rPr>
          <w:t>1.4. Уровень и качество жизни населения</w:t>
        </w:r>
        <w:r w:rsidR="00BF3615" w:rsidRPr="00BF3615">
          <w:rPr>
            <w:noProof/>
            <w:webHidden/>
          </w:rPr>
          <w:tab/>
        </w:r>
        <w:r w:rsidRPr="00BF3615">
          <w:rPr>
            <w:noProof/>
            <w:webHidden/>
          </w:rPr>
          <w:fldChar w:fldCharType="begin"/>
        </w:r>
        <w:r w:rsidR="00BF3615" w:rsidRPr="00BF3615">
          <w:rPr>
            <w:noProof/>
            <w:webHidden/>
          </w:rPr>
          <w:instrText xml:space="preserve"> PAGEREF _Toc277426794 \h </w:instrText>
        </w:r>
        <w:r w:rsidRPr="00BF3615">
          <w:rPr>
            <w:noProof/>
            <w:webHidden/>
          </w:rPr>
        </w:r>
        <w:r w:rsidRPr="00BF3615">
          <w:rPr>
            <w:noProof/>
            <w:webHidden/>
          </w:rPr>
          <w:fldChar w:fldCharType="separate"/>
        </w:r>
        <w:r w:rsidR="00197459">
          <w:rPr>
            <w:noProof/>
            <w:webHidden/>
          </w:rPr>
          <w:t>28</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95" w:history="1">
        <w:r w:rsidR="00BF3615" w:rsidRPr="00BF3615">
          <w:rPr>
            <w:rStyle w:val="af7"/>
            <w:rFonts w:ascii="Times New Roman" w:hAnsi="Times New Roman"/>
            <w:noProof/>
            <w:sz w:val="24"/>
            <w:szCs w:val="24"/>
          </w:rPr>
          <w:t>1.4.1. Уровень жизни населения</w:t>
        </w:r>
        <w:r w:rsidR="00BF3615" w:rsidRPr="00BF3615">
          <w:rPr>
            <w:noProof/>
            <w:webHidden/>
          </w:rPr>
          <w:tab/>
        </w:r>
        <w:r w:rsidRPr="00BF3615">
          <w:rPr>
            <w:noProof/>
            <w:webHidden/>
          </w:rPr>
          <w:fldChar w:fldCharType="begin"/>
        </w:r>
        <w:r w:rsidR="00BF3615" w:rsidRPr="00BF3615">
          <w:rPr>
            <w:noProof/>
            <w:webHidden/>
          </w:rPr>
          <w:instrText xml:space="preserve"> PAGEREF _Toc277426795 \h </w:instrText>
        </w:r>
        <w:r w:rsidRPr="00BF3615">
          <w:rPr>
            <w:noProof/>
            <w:webHidden/>
          </w:rPr>
        </w:r>
        <w:r w:rsidRPr="00BF3615">
          <w:rPr>
            <w:noProof/>
            <w:webHidden/>
          </w:rPr>
          <w:fldChar w:fldCharType="separate"/>
        </w:r>
        <w:r w:rsidR="00197459">
          <w:rPr>
            <w:noProof/>
            <w:webHidden/>
          </w:rPr>
          <w:t>28</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796" w:history="1">
        <w:r w:rsidR="00BF3615" w:rsidRPr="00BF3615">
          <w:rPr>
            <w:rStyle w:val="af7"/>
            <w:rFonts w:ascii="Times New Roman" w:hAnsi="Times New Roman"/>
            <w:noProof/>
            <w:sz w:val="24"/>
            <w:szCs w:val="24"/>
          </w:rPr>
          <w:t>1.4.2. Трудовые ресурсы</w:t>
        </w:r>
        <w:r w:rsidR="00BF3615" w:rsidRPr="00BF3615">
          <w:rPr>
            <w:noProof/>
            <w:webHidden/>
          </w:rPr>
          <w:tab/>
        </w:r>
        <w:r w:rsidRPr="00BF3615">
          <w:rPr>
            <w:noProof/>
            <w:webHidden/>
          </w:rPr>
          <w:fldChar w:fldCharType="begin"/>
        </w:r>
        <w:r w:rsidR="00BF3615" w:rsidRPr="00BF3615">
          <w:rPr>
            <w:noProof/>
            <w:webHidden/>
          </w:rPr>
          <w:instrText xml:space="preserve"> PAGEREF _Toc277426796 \h </w:instrText>
        </w:r>
        <w:r w:rsidRPr="00BF3615">
          <w:rPr>
            <w:noProof/>
            <w:webHidden/>
          </w:rPr>
        </w:r>
        <w:r w:rsidRPr="00BF3615">
          <w:rPr>
            <w:noProof/>
            <w:webHidden/>
          </w:rPr>
          <w:fldChar w:fldCharType="separate"/>
        </w:r>
        <w:r w:rsidR="00197459">
          <w:rPr>
            <w:noProof/>
            <w:webHidden/>
          </w:rPr>
          <w:t>30</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797" w:history="1">
        <w:r w:rsidR="00BF3615" w:rsidRPr="00BF3615">
          <w:rPr>
            <w:rStyle w:val="af7"/>
            <w:rFonts w:ascii="Times New Roman" w:hAnsi="Times New Roman"/>
            <w:noProof/>
            <w:sz w:val="24"/>
            <w:szCs w:val="24"/>
          </w:rPr>
          <w:t>1.5. Доходы и расходы бюджета</w:t>
        </w:r>
        <w:r w:rsidR="00BF3615" w:rsidRPr="00BF3615">
          <w:rPr>
            <w:noProof/>
            <w:webHidden/>
          </w:rPr>
          <w:tab/>
        </w:r>
        <w:r w:rsidRPr="00BF3615">
          <w:rPr>
            <w:noProof/>
            <w:webHidden/>
          </w:rPr>
          <w:fldChar w:fldCharType="begin"/>
        </w:r>
        <w:r w:rsidR="00BF3615" w:rsidRPr="00BF3615">
          <w:rPr>
            <w:noProof/>
            <w:webHidden/>
          </w:rPr>
          <w:instrText xml:space="preserve"> PAGEREF _Toc277426797 \h </w:instrText>
        </w:r>
        <w:r w:rsidRPr="00BF3615">
          <w:rPr>
            <w:noProof/>
            <w:webHidden/>
          </w:rPr>
        </w:r>
        <w:r w:rsidRPr="00BF3615">
          <w:rPr>
            <w:noProof/>
            <w:webHidden/>
          </w:rPr>
          <w:fldChar w:fldCharType="separate"/>
        </w:r>
        <w:r w:rsidR="00197459">
          <w:rPr>
            <w:noProof/>
            <w:webHidden/>
          </w:rPr>
          <w:t>31</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799" w:history="1">
        <w:r w:rsidR="00BF3615" w:rsidRPr="00BF3615">
          <w:rPr>
            <w:rStyle w:val="af7"/>
            <w:rFonts w:ascii="Times New Roman" w:hAnsi="Times New Roman"/>
            <w:noProof/>
            <w:sz w:val="24"/>
            <w:szCs w:val="24"/>
          </w:rPr>
          <w:t>1.6. Анализ развития экономики</w:t>
        </w:r>
        <w:r w:rsidR="00BF3615" w:rsidRPr="00BF3615">
          <w:rPr>
            <w:noProof/>
            <w:webHidden/>
          </w:rPr>
          <w:tab/>
        </w:r>
        <w:r w:rsidRPr="00BF3615">
          <w:rPr>
            <w:noProof/>
            <w:webHidden/>
          </w:rPr>
          <w:fldChar w:fldCharType="begin"/>
        </w:r>
        <w:r w:rsidR="00BF3615" w:rsidRPr="00BF3615">
          <w:rPr>
            <w:noProof/>
            <w:webHidden/>
          </w:rPr>
          <w:instrText xml:space="preserve"> PAGEREF _Toc277426799 \h </w:instrText>
        </w:r>
        <w:r w:rsidRPr="00BF3615">
          <w:rPr>
            <w:noProof/>
            <w:webHidden/>
          </w:rPr>
        </w:r>
        <w:r w:rsidRPr="00BF3615">
          <w:rPr>
            <w:noProof/>
            <w:webHidden/>
          </w:rPr>
          <w:fldChar w:fldCharType="separate"/>
        </w:r>
        <w:r w:rsidR="00197459">
          <w:rPr>
            <w:noProof/>
            <w:webHidden/>
          </w:rPr>
          <w:t>32</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00" w:history="1">
        <w:r w:rsidR="00BF3615" w:rsidRPr="00BF3615">
          <w:rPr>
            <w:rStyle w:val="af7"/>
            <w:rFonts w:ascii="Times New Roman" w:hAnsi="Times New Roman"/>
            <w:noProof/>
            <w:sz w:val="24"/>
            <w:szCs w:val="24"/>
          </w:rPr>
          <w:t>1.6.1. Промышленность</w:t>
        </w:r>
        <w:r w:rsidR="00BF3615" w:rsidRPr="00BF3615">
          <w:rPr>
            <w:noProof/>
            <w:webHidden/>
          </w:rPr>
          <w:tab/>
        </w:r>
        <w:r w:rsidRPr="00BF3615">
          <w:rPr>
            <w:noProof/>
            <w:webHidden/>
          </w:rPr>
          <w:fldChar w:fldCharType="begin"/>
        </w:r>
        <w:r w:rsidR="00BF3615" w:rsidRPr="00BF3615">
          <w:rPr>
            <w:noProof/>
            <w:webHidden/>
          </w:rPr>
          <w:instrText xml:space="preserve"> PAGEREF _Toc277426800 \h </w:instrText>
        </w:r>
        <w:r w:rsidRPr="00BF3615">
          <w:rPr>
            <w:noProof/>
            <w:webHidden/>
          </w:rPr>
        </w:r>
        <w:r w:rsidRPr="00BF3615">
          <w:rPr>
            <w:noProof/>
            <w:webHidden/>
          </w:rPr>
          <w:fldChar w:fldCharType="separate"/>
        </w:r>
        <w:r w:rsidR="00197459">
          <w:rPr>
            <w:noProof/>
            <w:webHidden/>
          </w:rPr>
          <w:t>32</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801" w:history="1">
        <w:r w:rsidR="00BF3615" w:rsidRPr="00BF3615">
          <w:rPr>
            <w:rStyle w:val="af7"/>
            <w:rFonts w:ascii="Times New Roman" w:hAnsi="Times New Roman"/>
            <w:i/>
            <w:noProof/>
            <w:sz w:val="24"/>
            <w:szCs w:val="24"/>
          </w:rPr>
          <w:t>Добыча полезных ископаемых</w:t>
        </w:r>
        <w:r w:rsidR="00BF3615" w:rsidRPr="00BF3615">
          <w:rPr>
            <w:noProof/>
            <w:webHidden/>
          </w:rPr>
          <w:tab/>
        </w:r>
        <w:r w:rsidRPr="00BF3615">
          <w:rPr>
            <w:noProof/>
            <w:webHidden/>
          </w:rPr>
          <w:fldChar w:fldCharType="begin"/>
        </w:r>
        <w:r w:rsidR="00BF3615" w:rsidRPr="00BF3615">
          <w:rPr>
            <w:noProof/>
            <w:webHidden/>
          </w:rPr>
          <w:instrText xml:space="preserve"> PAGEREF _Toc277426801 \h </w:instrText>
        </w:r>
        <w:r w:rsidRPr="00BF3615">
          <w:rPr>
            <w:noProof/>
            <w:webHidden/>
          </w:rPr>
        </w:r>
        <w:r w:rsidRPr="00BF3615">
          <w:rPr>
            <w:noProof/>
            <w:webHidden/>
          </w:rPr>
          <w:fldChar w:fldCharType="separate"/>
        </w:r>
        <w:r w:rsidR="00197459">
          <w:rPr>
            <w:noProof/>
            <w:webHidden/>
          </w:rPr>
          <w:t>33</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802" w:history="1">
        <w:r w:rsidR="00BF3615" w:rsidRPr="00BF3615">
          <w:rPr>
            <w:rStyle w:val="af7"/>
            <w:rFonts w:ascii="Times New Roman" w:hAnsi="Times New Roman"/>
            <w:i/>
            <w:noProof/>
            <w:sz w:val="24"/>
            <w:szCs w:val="24"/>
          </w:rPr>
          <w:t>Обрабатывающее производство</w:t>
        </w:r>
        <w:r w:rsidR="00BF3615" w:rsidRPr="00BF3615">
          <w:rPr>
            <w:noProof/>
            <w:webHidden/>
          </w:rPr>
          <w:tab/>
        </w:r>
        <w:r w:rsidRPr="00BF3615">
          <w:rPr>
            <w:noProof/>
            <w:webHidden/>
          </w:rPr>
          <w:fldChar w:fldCharType="begin"/>
        </w:r>
        <w:r w:rsidR="00BF3615" w:rsidRPr="00BF3615">
          <w:rPr>
            <w:noProof/>
            <w:webHidden/>
          </w:rPr>
          <w:instrText xml:space="preserve"> PAGEREF _Toc277426802 \h </w:instrText>
        </w:r>
        <w:r w:rsidRPr="00BF3615">
          <w:rPr>
            <w:noProof/>
            <w:webHidden/>
          </w:rPr>
        </w:r>
        <w:r w:rsidRPr="00BF3615">
          <w:rPr>
            <w:noProof/>
            <w:webHidden/>
          </w:rPr>
          <w:fldChar w:fldCharType="separate"/>
        </w:r>
        <w:r w:rsidR="00197459">
          <w:rPr>
            <w:noProof/>
            <w:webHidden/>
          </w:rPr>
          <w:t>33</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803" w:history="1">
        <w:r w:rsidR="00BF3615" w:rsidRPr="00BF3615">
          <w:rPr>
            <w:rStyle w:val="af7"/>
            <w:rFonts w:ascii="Times New Roman" w:hAnsi="Times New Roman"/>
            <w:i/>
            <w:noProof/>
            <w:sz w:val="24"/>
            <w:szCs w:val="24"/>
          </w:rPr>
          <w:t>Производство и распределение электроэнергии, газа и воды</w:t>
        </w:r>
        <w:r w:rsidR="00BF3615" w:rsidRPr="00BF3615">
          <w:rPr>
            <w:noProof/>
            <w:webHidden/>
          </w:rPr>
          <w:tab/>
        </w:r>
        <w:r w:rsidRPr="00BF3615">
          <w:rPr>
            <w:noProof/>
            <w:webHidden/>
          </w:rPr>
          <w:fldChar w:fldCharType="begin"/>
        </w:r>
        <w:r w:rsidR="00BF3615" w:rsidRPr="00BF3615">
          <w:rPr>
            <w:noProof/>
            <w:webHidden/>
          </w:rPr>
          <w:instrText xml:space="preserve"> PAGEREF _Toc277426803 \h </w:instrText>
        </w:r>
        <w:r w:rsidRPr="00BF3615">
          <w:rPr>
            <w:noProof/>
            <w:webHidden/>
          </w:rPr>
        </w:r>
        <w:r w:rsidRPr="00BF3615">
          <w:rPr>
            <w:noProof/>
            <w:webHidden/>
          </w:rPr>
          <w:fldChar w:fldCharType="separate"/>
        </w:r>
        <w:r w:rsidR="00197459">
          <w:rPr>
            <w:noProof/>
            <w:webHidden/>
          </w:rPr>
          <w:t>33</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04" w:history="1">
        <w:r w:rsidR="00BF3615" w:rsidRPr="00BF3615">
          <w:rPr>
            <w:rStyle w:val="af7"/>
            <w:rFonts w:ascii="Times New Roman" w:hAnsi="Times New Roman"/>
            <w:noProof/>
            <w:sz w:val="24"/>
            <w:szCs w:val="24"/>
          </w:rPr>
          <w:t>1.6.2. Сельское хозяйство</w:t>
        </w:r>
        <w:r w:rsidR="00BF3615" w:rsidRPr="00BF3615">
          <w:rPr>
            <w:noProof/>
            <w:webHidden/>
          </w:rPr>
          <w:tab/>
        </w:r>
        <w:r w:rsidRPr="00BF3615">
          <w:rPr>
            <w:noProof/>
            <w:webHidden/>
          </w:rPr>
          <w:fldChar w:fldCharType="begin"/>
        </w:r>
        <w:r w:rsidR="00BF3615" w:rsidRPr="00BF3615">
          <w:rPr>
            <w:noProof/>
            <w:webHidden/>
          </w:rPr>
          <w:instrText xml:space="preserve"> PAGEREF _Toc277426804 \h </w:instrText>
        </w:r>
        <w:r w:rsidRPr="00BF3615">
          <w:rPr>
            <w:noProof/>
            <w:webHidden/>
          </w:rPr>
        </w:r>
        <w:r w:rsidRPr="00BF3615">
          <w:rPr>
            <w:noProof/>
            <w:webHidden/>
          </w:rPr>
          <w:fldChar w:fldCharType="separate"/>
        </w:r>
        <w:r w:rsidR="00197459">
          <w:rPr>
            <w:noProof/>
            <w:webHidden/>
          </w:rPr>
          <w:t>33</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805" w:history="1">
        <w:r w:rsidR="00BF3615" w:rsidRPr="00BF3615">
          <w:rPr>
            <w:rStyle w:val="af7"/>
            <w:rFonts w:ascii="Times New Roman" w:hAnsi="Times New Roman"/>
            <w:i/>
            <w:noProof/>
            <w:sz w:val="24"/>
            <w:szCs w:val="24"/>
          </w:rPr>
          <w:t>Растениеводство</w:t>
        </w:r>
        <w:r w:rsidR="00BF3615" w:rsidRPr="00BF3615">
          <w:rPr>
            <w:noProof/>
            <w:webHidden/>
          </w:rPr>
          <w:tab/>
        </w:r>
        <w:r w:rsidRPr="00BF3615">
          <w:rPr>
            <w:noProof/>
            <w:webHidden/>
          </w:rPr>
          <w:fldChar w:fldCharType="begin"/>
        </w:r>
        <w:r w:rsidR="00BF3615" w:rsidRPr="00BF3615">
          <w:rPr>
            <w:noProof/>
            <w:webHidden/>
          </w:rPr>
          <w:instrText xml:space="preserve"> PAGEREF _Toc277426805 \h </w:instrText>
        </w:r>
        <w:r w:rsidRPr="00BF3615">
          <w:rPr>
            <w:noProof/>
            <w:webHidden/>
          </w:rPr>
        </w:r>
        <w:r w:rsidRPr="00BF3615">
          <w:rPr>
            <w:noProof/>
            <w:webHidden/>
          </w:rPr>
          <w:fldChar w:fldCharType="separate"/>
        </w:r>
        <w:r w:rsidR="00197459">
          <w:rPr>
            <w:noProof/>
            <w:webHidden/>
          </w:rPr>
          <w:t>34</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806" w:history="1">
        <w:r w:rsidR="00BF3615" w:rsidRPr="00BF3615">
          <w:rPr>
            <w:rStyle w:val="af7"/>
            <w:rFonts w:ascii="Times New Roman" w:hAnsi="Times New Roman"/>
            <w:i/>
            <w:noProof/>
            <w:sz w:val="24"/>
            <w:szCs w:val="24"/>
          </w:rPr>
          <w:t>Животноводство</w:t>
        </w:r>
        <w:r w:rsidR="00BF3615" w:rsidRPr="00BF3615">
          <w:rPr>
            <w:noProof/>
            <w:webHidden/>
          </w:rPr>
          <w:tab/>
        </w:r>
        <w:r w:rsidRPr="00BF3615">
          <w:rPr>
            <w:noProof/>
            <w:webHidden/>
          </w:rPr>
          <w:fldChar w:fldCharType="begin"/>
        </w:r>
        <w:r w:rsidR="00BF3615" w:rsidRPr="00BF3615">
          <w:rPr>
            <w:noProof/>
            <w:webHidden/>
          </w:rPr>
          <w:instrText xml:space="preserve"> PAGEREF _Toc277426806 \h </w:instrText>
        </w:r>
        <w:r w:rsidRPr="00BF3615">
          <w:rPr>
            <w:noProof/>
            <w:webHidden/>
          </w:rPr>
        </w:r>
        <w:r w:rsidRPr="00BF3615">
          <w:rPr>
            <w:noProof/>
            <w:webHidden/>
          </w:rPr>
          <w:fldChar w:fldCharType="separate"/>
        </w:r>
        <w:r w:rsidR="00197459">
          <w:rPr>
            <w:noProof/>
            <w:webHidden/>
          </w:rPr>
          <w:t>35</w:t>
        </w:r>
        <w:r w:rsidRPr="00BF3615">
          <w:rPr>
            <w:noProof/>
            <w:webHidden/>
          </w:rPr>
          <w:fldChar w:fldCharType="end"/>
        </w:r>
      </w:hyperlink>
    </w:p>
    <w:p w:rsidR="00BF3615" w:rsidRPr="00BF3615" w:rsidRDefault="00616875" w:rsidP="00BF3615">
      <w:pPr>
        <w:pStyle w:val="33"/>
        <w:ind w:firstLine="1134"/>
        <w:rPr>
          <w:rFonts w:eastAsiaTheme="minorEastAsia"/>
          <w:noProof/>
          <w:lang w:eastAsia="ru-RU"/>
        </w:rPr>
      </w:pPr>
      <w:hyperlink w:anchor="_Toc277426807" w:history="1">
        <w:r w:rsidR="00BF3615" w:rsidRPr="00BF3615">
          <w:rPr>
            <w:rStyle w:val="af7"/>
            <w:rFonts w:ascii="Times New Roman" w:hAnsi="Times New Roman"/>
            <w:i/>
            <w:noProof/>
            <w:sz w:val="24"/>
            <w:szCs w:val="24"/>
          </w:rPr>
          <w:t>Сельскохозяйственные потребительские сбытовые  кооперативы</w:t>
        </w:r>
        <w:r w:rsidR="00BF3615" w:rsidRPr="00BF3615">
          <w:rPr>
            <w:noProof/>
            <w:webHidden/>
          </w:rPr>
          <w:tab/>
        </w:r>
        <w:r w:rsidRPr="00BF3615">
          <w:rPr>
            <w:noProof/>
            <w:webHidden/>
          </w:rPr>
          <w:fldChar w:fldCharType="begin"/>
        </w:r>
        <w:r w:rsidR="00BF3615" w:rsidRPr="00BF3615">
          <w:rPr>
            <w:noProof/>
            <w:webHidden/>
          </w:rPr>
          <w:instrText xml:space="preserve"> PAGEREF _Toc277426807 \h </w:instrText>
        </w:r>
        <w:r w:rsidRPr="00BF3615">
          <w:rPr>
            <w:noProof/>
            <w:webHidden/>
          </w:rPr>
        </w:r>
        <w:r w:rsidRPr="00BF3615">
          <w:rPr>
            <w:noProof/>
            <w:webHidden/>
          </w:rPr>
          <w:fldChar w:fldCharType="separate"/>
        </w:r>
        <w:r w:rsidR="00197459">
          <w:rPr>
            <w:noProof/>
            <w:webHidden/>
          </w:rPr>
          <w:t>36</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08" w:history="1">
        <w:r w:rsidR="00BF3615" w:rsidRPr="00BF3615">
          <w:rPr>
            <w:rStyle w:val="af7"/>
            <w:rFonts w:ascii="Times New Roman" w:hAnsi="Times New Roman"/>
            <w:noProof/>
            <w:sz w:val="24"/>
            <w:szCs w:val="24"/>
          </w:rPr>
          <w:t>1.7. Характеристика жилищно-коммунального хозяйства, транспорта и связи</w:t>
        </w:r>
        <w:r w:rsidR="00BF3615" w:rsidRPr="00BF3615">
          <w:rPr>
            <w:noProof/>
            <w:webHidden/>
          </w:rPr>
          <w:tab/>
        </w:r>
        <w:r w:rsidRPr="00BF3615">
          <w:rPr>
            <w:noProof/>
            <w:webHidden/>
          </w:rPr>
          <w:fldChar w:fldCharType="begin"/>
        </w:r>
        <w:r w:rsidR="00BF3615" w:rsidRPr="00BF3615">
          <w:rPr>
            <w:noProof/>
            <w:webHidden/>
          </w:rPr>
          <w:instrText xml:space="preserve"> PAGEREF _Toc277426808 \h </w:instrText>
        </w:r>
        <w:r w:rsidRPr="00BF3615">
          <w:rPr>
            <w:noProof/>
            <w:webHidden/>
          </w:rPr>
        </w:r>
        <w:r w:rsidRPr="00BF3615">
          <w:rPr>
            <w:noProof/>
            <w:webHidden/>
          </w:rPr>
          <w:fldChar w:fldCharType="separate"/>
        </w:r>
        <w:r w:rsidR="00197459">
          <w:rPr>
            <w:noProof/>
            <w:webHidden/>
          </w:rPr>
          <w:t>37</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12" w:history="1">
        <w:r w:rsidR="00BF3615" w:rsidRPr="00BF3615">
          <w:rPr>
            <w:rStyle w:val="af7"/>
            <w:rFonts w:ascii="Times New Roman" w:hAnsi="Times New Roman"/>
            <w:noProof/>
            <w:sz w:val="24"/>
            <w:szCs w:val="24"/>
          </w:rPr>
          <w:t>1.8. Развитие малого предпринимательства и его роль в социально-экономическом развитии Зиминского района</w:t>
        </w:r>
        <w:r w:rsidR="00BF3615" w:rsidRPr="00BF3615">
          <w:rPr>
            <w:noProof/>
            <w:webHidden/>
          </w:rPr>
          <w:tab/>
        </w:r>
        <w:r w:rsidRPr="00BF3615">
          <w:rPr>
            <w:noProof/>
            <w:webHidden/>
          </w:rPr>
          <w:fldChar w:fldCharType="begin"/>
        </w:r>
        <w:r w:rsidR="00BF3615" w:rsidRPr="00BF3615">
          <w:rPr>
            <w:noProof/>
            <w:webHidden/>
          </w:rPr>
          <w:instrText xml:space="preserve"> PAGEREF _Toc277426812 \h </w:instrText>
        </w:r>
        <w:r w:rsidRPr="00BF3615">
          <w:rPr>
            <w:noProof/>
            <w:webHidden/>
          </w:rPr>
        </w:r>
        <w:r w:rsidRPr="00BF3615">
          <w:rPr>
            <w:noProof/>
            <w:webHidden/>
          </w:rPr>
          <w:fldChar w:fldCharType="separate"/>
        </w:r>
        <w:r w:rsidR="00197459">
          <w:rPr>
            <w:noProof/>
            <w:webHidden/>
          </w:rPr>
          <w:t>40</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13" w:history="1">
        <w:r w:rsidR="00BF3615" w:rsidRPr="00BF3615">
          <w:rPr>
            <w:rStyle w:val="af7"/>
            <w:rFonts w:ascii="Times New Roman" w:hAnsi="Times New Roman"/>
            <w:noProof/>
            <w:sz w:val="24"/>
            <w:szCs w:val="24"/>
          </w:rPr>
          <w:t>1.9. Оценка текущих инвестиций в развитие экономики</w:t>
        </w:r>
        <w:r w:rsidR="00BF3615" w:rsidRPr="00BF3615">
          <w:rPr>
            <w:noProof/>
            <w:webHidden/>
          </w:rPr>
          <w:tab/>
        </w:r>
        <w:r w:rsidRPr="00BF3615">
          <w:rPr>
            <w:noProof/>
            <w:webHidden/>
          </w:rPr>
          <w:fldChar w:fldCharType="begin"/>
        </w:r>
        <w:r w:rsidR="00BF3615" w:rsidRPr="00BF3615">
          <w:rPr>
            <w:noProof/>
            <w:webHidden/>
          </w:rPr>
          <w:instrText xml:space="preserve"> PAGEREF _Toc277426813 \h </w:instrText>
        </w:r>
        <w:r w:rsidRPr="00BF3615">
          <w:rPr>
            <w:noProof/>
            <w:webHidden/>
          </w:rPr>
        </w:r>
        <w:r w:rsidRPr="00BF3615">
          <w:rPr>
            <w:noProof/>
            <w:webHidden/>
          </w:rPr>
          <w:fldChar w:fldCharType="separate"/>
        </w:r>
        <w:r w:rsidR="00197459">
          <w:rPr>
            <w:noProof/>
            <w:webHidden/>
          </w:rPr>
          <w:t>44</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14" w:history="1">
        <w:r w:rsidR="00BF3615" w:rsidRPr="00BF3615">
          <w:rPr>
            <w:rStyle w:val="af7"/>
            <w:rFonts w:ascii="Times New Roman" w:hAnsi="Times New Roman"/>
            <w:noProof/>
            <w:sz w:val="24"/>
            <w:szCs w:val="24"/>
          </w:rPr>
          <w:t xml:space="preserve">1.10. </w:t>
        </w:r>
        <w:r w:rsidR="00BF3615" w:rsidRPr="00BF3615">
          <w:rPr>
            <w:rStyle w:val="af7"/>
            <w:rFonts w:ascii="Times New Roman" w:hAnsi="Times New Roman"/>
            <w:bCs/>
            <w:noProof/>
            <w:sz w:val="24"/>
            <w:szCs w:val="24"/>
          </w:rPr>
          <w:t>Торговля и общественное питание</w:t>
        </w:r>
        <w:r w:rsidR="00BF3615" w:rsidRPr="00BF3615">
          <w:rPr>
            <w:noProof/>
            <w:webHidden/>
          </w:rPr>
          <w:tab/>
        </w:r>
        <w:r w:rsidRPr="00BF3615">
          <w:rPr>
            <w:noProof/>
            <w:webHidden/>
          </w:rPr>
          <w:fldChar w:fldCharType="begin"/>
        </w:r>
        <w:r w:rsidR="00BF3615" w:rsidRPr="00BF3615">
          <w:rPr>
            <w:noProof/>
            <w:webHidden/>
          </w:rPr>
          <w:instrText xml:space="preserve"> PAGEREF _Toc277426814 \h </w:instrText>
        </w:r>
        <w:r w:rsidRPr="00BF3615">
          <w:rPr>
            <w:noProof/>
            <w:webHidden/>
          </w:rPr>
        </w:r>
        <w:r w:rsidRPr="00BF3615">
          <w:rPr>
            <w:noProof/>
            <w:webHidden/>
          </w:rPr>
          <w:fldChar w:fldCharType="separate"/>
        </w:r>
        <w:r w:rsidR="00197459">
          <w:rPr>
            <w:noProof/>
            <w:webHidden/>
          </w:rPr>
          <w:t>46</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15" w:history="1">
        <w:r w:rsidR="00BF3615" w:rsidRPr="00BF3615">
          <w:rPr>
            <w:rStyle w:val="af7"/>
            <w:rFonts w:ascii="Times New Roman" w:hAnsi="Times New Roman"/>
            <w:i/>
            <w:noProof/>
            <w:sz w:val="24"/>
            <w:szCs w:val="24"/>
          </w:rPr>
          <w:t>Оборот розничной торговли</w:t>
        </w:r>
        <w:r w:rsidR="00BF3615" w:rsidRPr="00BF3615">
          <w:rPr>
            <w:noProof/>
            <w:webHidden/>
          </w:rPr>
          <w:tab/>
        </w:r>
        <w:r w:rsidRPr="00BF3615">
          <w:rPr>
            <w:noProof/>
            <w:webHidden/>
          </w:rPr>
          <w:fldChar w:fldCharType="begin"/>
        </w:r>
        <w:r w:rsidR="00BF3615" w:rsidRPr="00BF3615">
          <w:rPr>
            <w:noProof/>
            <w:webHidden/>
          </w:rPr>
          <w:instrText xml:space="preserve"> PAGEREF _Toc277426815 \h </w:instrText>
        </w:r>
        <w:r w:rsidRPr="00BF3615">
          <w:rPr>
            <w:noProof/>
            <w:webHidden/>
          </w:rPr>
        </w:r>
        <w:r w:rsidRPr="00BF3615">
          <w:rPr>
            <w:noProof/>
            <w:webHidden/>
          </w:rPr>
          <w:fldChar w:fldCharType="separate"/>
        </w:r>
        <w:r w:rsidR="00197459">
          <w:rPr>
            <w:noProof/>
            <w:webHidden/>
          </w:rPr>
          <w:t>46</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16" w:history="1">
        <w:r w:rsidR="00BF3615" w:rsidRPr="00BF3615">
          <w:rPr>
            <w:rStyle w:val="af7"/>
            <w:rFonts w:ascii="Times New Roman" w:hAnsi="Times New Roman"/>
            <w:bCs/>
            <w:i/>
            <w:noProof/>
            <w:sz w:val="24"/>
            <w:szCs w:val="24"/>
          </w:rPr>
          <w:t>Оборот общественного питания</w:t>
        </w:r>
        <w:r w:rsidR="00BF3615" w:rsidRPr="00BF3615">
          <w:rPr>
            <w:noProof/>
            <w:webHidden/>
          </w:rPr>
          <w:tab/>
        </w:r>
        <w:r w:rsidRPr="00BF3615">
          <w:rPr>
            <w:noProof/>
            <w:webHidden/>
          </w:rPr>
          <w:fldChar w:fldCharType="begin"/>
        </w:r>
        <w:r w:rsidR="00BF3615" w:rsidRPr="00BF3615">
          <w:rPr>
            <w:noProof/>
            <w:webHidden/>
          </w:rPr>
          <w:instrText xml:space="preserve"> PAGEREF _Toc277426816 \h </w:instrText>
        </w:r>
        <w:r w:rsidRPr="00BF3615">
          <w:rPr>
            <w:noProof/>
            <w:webHidden/>
          </w:rPr>
        </w:r>
        <w:r w:rsidRPr="00BF3615">
          <w:rPr>
            <w:noProof/>
            <w:webHidden/>
          </w:rPr>
          <w:fldChar w:fldCharType="separate"/>
        </w:r>
        <w:r w:rsidR="00197459">
          <w:rPr>
            <w:noProof/>
            <w:webHidden/>
          </w:rPr>
          <w:t>47</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17" w:history="1">
        <w:r w:rsidR="00BF3615" w:rsidRPr="00BF3615">
          <w:rPr>
            <w:rStyle w:val="af7"/>
            <w:rFonts w:ascii="Times New Roman" w:hAnsi="Times New Roman"/>
            <w:i/>
            <w:noProof/>
            <w:sz w:val="24"/>
            <w:szCs w:val="24"/>
          </w:rPr>
          <w:t>Реализация алкогольных напитков и пива</w:t>
        </w:r>
        <w:r w:rsidR="00BF3615" w:rsidRPr="00BF3615">
          <w:rPr>
            <w:noProof/>
            <w:webHidden/>
          </w:rPr>
          <w:tab/>
        </w:r>
        <w:r w:rsidRPr="00BF3615">
          <w:rPr>
            <w:noProof/>
            <w:webHidden/>
          </w:rPr>
          <w:fldChar w:fldCharType="begin"/>
        </w:r>
        <w:r w:rsidR="00BF3615" w:rsidRPr="00BF3615">
          <w:rPr>
            <w:noProof/>
            <w:webHidden/>
          </w:rPr>
          <w:instrText xml:space="preserve"> PAGEREF _Toc277426817 \h </w:instrText>
        </w:r>
        <w:r w:rsidRPr="00BF3615">
          <w:rPr>
            <w:noProof/>
            <w:webHidden/>
          </w:rPr>
        </w:r>
        <w:r w:rsidRPr="00BF3615">
          <w:rPr>
            <w:noProof/>
            <w:webHidden/>
          </w:rPr>
          <w:fldChar w:fldCharType="separate"/>
        </w:r>
        <w:r w:rsidR="00197459">
          <w:rPr>
            <w:noProof/>
            <w:webHidden/>
          </w:rPr>
          <w:t>48</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18" w:history="1">
        <w:r w:rsidR="00BF3615" w:rsidRPr="00BF3615">
          <w:rPr>
            <w:rStyle w:val="af7"/>
            <w:rFonts w:ascii="Times New Roman" w:hAnsi="Times New Roman"/>
            <w:i/>
            <w:noProof/>
            <w:sz w:val="24"/>
            <w:szCs w:val="24"/>
          </w:rPr>
          <w:t>Услуги населению</w:t>
        </w:r>
        <w:r w:rsidR="00BF3615" w:rsidRPr="00BF3615">
          <w:rPr>
            <w:noProof/>
            <w:webHidden/>
          </w:rPr>
          <w:tab/>
        </w:r>
        <w:r w:rsidRPr="00BF3615">
          <w:rPr>
            <w:noProof/>
            <w:webHidden/>
          </w:rPr>
          <w:fldChar w:fldCharType="begin"/>
        </w:r>
        <w:r w:rsidR="00BF3615" w:rsidRPr="00BF3615">
          <w:rPr>
            <w:noProof/>
            <w:webHidden/>
          </w:rPr>
          <w:instrText xml:space="preserve"> PAGEREF _Toc277426818 \h </w:instrText>
        </w:r>
        <w:r w:rsidRPr="00BF3615">
          <w:rPr>
            <w:noProof/>
            <w:webHidden/>
          </w:rPr>
        </w:r>
        <w:r w:rsidRPr="00BF3615">
          <w:rPr>
            <w:noProof/>
            <w:webHidden/>
          </w:rPr>
          <w:fldChar w:fldCharType="separate"/>
        </w:r>
        <w:r w:rsidR="00197459">
          <w:rPr>
            <w:noProof/>
            <w:webHidden/>
          </w:rPr>
          <w:t>48</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19" w:history="1">
        <w:r w:rsidR="00BF3615" w:rsidRPr="00BF3615">
          <w:rPr>
            <w:rStyle w:val="af7"/>
            <w:rFonts w:ascii="Times New Roman" w:hAnsi="Times New Roman"/>
            <w:noProof/>
            <w:sz w:val="24"/>
            <w:szCs w:val="24"/>
          </w:rPr>
          <w:t>1.11. Перспективы развития района на основе использования природно-ресурсного потенциала</w:t>
        </w:r>
        <w:r w:rsidR="00BF3615" w:rsidRPr="00BF3615">
          <w:rPr>
            <w:noProof/>
            <w:webHidden/>
          </w:rPr>
          <w:tab/>
        </w:r>
        <w:r w:rsidRPr="00BF3615">
          <w:rPr>
            <w:noProof/>
            <w:webHidden/>
          </w:rPr>
          <w:fldChar w:fldCharType="begin"/>
        </w:r>
        <w:r w:rsidR="00BF3615" w:rsidRPr="00BF3615">
          <w:rPr>
            <w:noProof/>
            <w:webHidden/>
          </w:rPr>
          <w:instrText xml:space="preserve"> PAGEREF _Toc277426819 \h </w:instrText>
        </w:r>
        <w:r w:rsidRPr="00BF3615">
          <w:rPr>
            <w:noProof/>
            <w:webHidden/>
          </w:rPr>
        </w:r>
        <w:r w:rsidRPr="00BF3615">
          <w:rPr>
            <w:noProof/>
            <w:webHidden/>
          </w:rPr>
          <w:fldChar w:fldCharType="separate"/>
        </w:r>
        <w:r w:rsidR="00197459">
          <w:rPr>
            <w:noProof/>
            <w:webHidden/>
          </w:rPr>
          <w:t>48</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20" w:history="1">
        <w:r w:rsidR="00BF3615" w:rsidRPr="00BF3615">
          <w:rPr>
            <w:rStyle w:val="af7"/>
            <w:rFonts w:ascii="Times New Roman" w:hAnsi="Times New Roman"/>
            <w:noProof/>
            <w:sz w:val="24"/>
            <w:szCs w:val="24"/>
          </w:rPr>
          <w:t>1.12. Охрана окружающей среды</w:t>
        </w:r>
        <w:r w:rsidR="00BF3615" w:rsidRPr="00BF3615">
          <w:rPr>
            <w:noProof/>
            <w:webHidden/>
          </w:rPr>
          <w:tab/>
        </w:r>
        <w:r w:rsidRPr="00BF3615">
          <w:rPr>
            <w:noProof/>
            <w:webHidden/>
          </w:rPr>
          <w:fldChar w:fldCharType="begin"/>
        </w:r>
        <w:r w:rsidR="00BF3615" w:rsidRPr="00BF3615">
          <w:rPr>
            <w:noProof/>
            <w:webHidden/>
          </w:rPr>
          <w:instrText xml:space="preserve"> PAGEREF _Toc277426820 \h </w:instrText>
        </w:r>
        <w:r w:rsidRPr="00BF3615">
          <w:rPr>
            <w:noProof/>
            <w:webHidden/>
          </w:rPr>
        </w:r>
        <w:r w:rsidRPr="00BF3615">
          <w:rPr>
            <w:noProof/>
            <w:webHidden/>
          </w:rPr>
          <w:fldChar w:fldCharType="separate"/>
        </w:r>
        <w:r w:rsidR="00197459">
          <w:rPr>
            <w:noProof/>
            <w:webHidden/>
          </w:rPr>
          <w:t>53</w:t>
        </w:r>
        <w:r w:rsidRPr="00BF3615">
          <w:rPr>
            <w:noProof/>
            <w:webHidden/>
          </w:rPr>
          <w:fldChar w:fldCharType="end"/>
        </w:r>
      </w:hyperlink>
    </w:p>
    <w:p w:rsidR="00BF3615" w:rsidRPr="00BF3615" w:rsidRDefault="00616875" w:rsidP="00BF3615">
      <w:pPr>
        <w:pStyle w:val="11"/>
        <w:rPr>
          <w:rFonts w:eastAsiaTheme="minorEastAsia"/>
          <w:sz w:val="24"/>
          <w:szCs w:val="24"/>
          <w:lang w:eastAsia="ru-RU"/>
        </w:rPr>
      </w:pPr>
      <w:hyperlink w:anchor="_Toc277426824" w:history="1">
        <w:r w:rsidR="00BF3615" w:rsidRPr="00BF3615">
          <w:rPr>
            <w:rStyle w:val="af7"/>
            <w:sz w:val="24"/>
            <w:szCs w:val="24"/>
          </w:rPr>
          <w:t>2. Интегральная оценка исходной социально-экономической ситуации</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_Toc277426824 \h </w:instrText>
        </w:r>
        <w:r w:rsidRPr="00BF3615">
          <w:rPr>
            <w:webHidden/>
            <w:sz w:val="24"/>
            <w:szCs w:val="24"/>
          </w:rPr>
        </w:r>
        <w:r w:rsidRPr="00BF3615">
          <w:rPr>
            <w:webHidden/>
            <w:sz w:val="24"/>
            <w:szCs w:val="24"/>
          </w:rPr>
          <w:fldChar w:fldCharType="separate"/>
        </w:r>
        <w:r w:rsidR="00197459">
          <w:rPr>
            <w:webHidden/>
            <w:sz w:val="24"/>
            <w:szCs w:val="24"/>
          </w:rPr>
          <w:t>53</w:t>
        </w:r>
        <w:r w:rsidRPr="00BF3615">
          <w:rPr>
            <w:webHidden/>
            <w:sz w:val="24"/>
            <w:szCs w:val="24"/>
          </w:rPr>
          <w:fldChar w:fldCharType="end"/>
        </w:r>
      </w:hyperlink>
    </w:p>
    <w:p w:rsidR="00BF3615" w:rsidRPr="00BF3615" w:rsidRDefault="00616875" w:rsidP="00BF3615">
      <w:pPr>
        <w:pStyle w:val="11"/>
        <w:tabs>
          <w:tab w:val="left" w:pos="880"/>
        </w:tabs>
        <w:jc w:val="left"/>
        <w:rPr>
          <w:rFonts w:eastAsiaTheme="minorEastAsia"/>
          <w:sz w:val="24"/>
          <w:szCs w:val="24"/>
          <w:lang w:eastAsia="ru-RU"/>
        </w:rPr>
      </w:pPr>
      <w:hyperlink w:anchor="_Toc277426827" w:history="1">
        <w:r w:rsidR="00BF3615" w:rsidRPr="00BF3615">
          <w:rPr>
            <w:rStyle w:val="af7"/>
            <w:sz w:val="24"/>
            <w:szCs w:val="24"/>
          </w:rPr>
          <w:t>3.Основные проблемы социально-экономического развития Зиминского районного муниципального образования</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_Toc277426827 \h </w:instrText>
        </w:r>
        <w:r w:rsidRPr="00BF3615">
          <w:rPr>
            <w:webHidden/>
            <w:sz w:val="24"/>
            <w:szCs w:val="24"/>
          </w:rPr>
        </w:r>
        <w:r w:rsidRPr="00BF3615">
          <w:rPr>
            <w:webHidden/>
            <w:sz w:val="24"/>
            <w:szCs w:val="24"/>
          </w:rPr>
          <w:fldChar w:fldCharType="separate"/>
        </w:r>
        <w:r w:rsidR="00197459">
          <w:rPr>
            <w:webHidden/>
            <w:sz w:val="24"/>
            <w:szCs w:val="24"/>
          </w:rPr>
          <w:t>61</w:t>
        </w:r>
        <w:r w:rsidRPr="00BF3615">
          <w:rPr>
            <w:webHidden/>
            <w:sz w:val="24"/>
            <w:szCs w:val="24"/>
          </w:rPr>
          <w:fldChar w:fldCharType="end"/>
        </w:r>
      </w:hyperlink>
    </w:p>
    <w:p w:rsidR="00BF3615" w:rsidRPr="00BF3615" w:rsidRDefault="00616875" w:rsidP="00BF3615">
      <w:pPr>
        <w:pStyle w:val="23"/>
        <w:rPr>
          <w:rFonts w:eastAsiaTheme="minorEastAsia"/>
          <w:noProof/>
          <w:lang w:eastAsia="ru-RU"/>
        </w:rPr>
      </w:pPr>
      <w:hyperlink w:anchor="_Toc277426828" w:history="1">
        <w:r w:rsidR="00BF3615" w:rsidRPr="00BF3615">
          <w:rPr>
            <w:rStyle w:val="af7"/>
            <w:rFonts w:ascii="Times New Roman" w:hAnsi="Times New Roman"/>
            <w:noProof/>
            <w:sz w:val="24"/>
            <w:szCs w:val="24"/>
          </w:rPr>
          <w:t>3.1. Проблемы социальной сферы</w:t>
        </w:r>
        <w:r w:rsidR="00BF3615" w:rsidRPr="00BF3615">
          <w:rPr>
            <w:noProof/>
            <w:webHidden/>
          </w:rPr>
          <w:tab/>
        </w:r>
        <w:r w:rsidRPr="00BF3615">
          <w:rPr>
            <w:noProof/>
            <w:webHidden/>
          </w:rPr>
          <w:fldChar w:fldCharType="begin"/>
        </w:r>
        <w:r w:rsidR="00BF3615" w:rsidRPr="00BF3615">
          <w:rPr>
            <w:noProof/>
            <w:webHidden/>
          </w:rPr>
          <w:instrText xml:space="preserve"> PAGEREF _Toc277426828 \h </w:instrText>
        </w:r>
        <w:r w:rsidRPr="00BF3615">
          <w:rPr>
            <w:noProof/>
            <w:webHidden/>
          </w:rPr>
        </w:r>
        <w:r w:rsidRPr="00BF3615">
          <w:rPr>
            <w:noProof/>
            <w:webHidden/>
          </w:rPr>
          <w:fldChar w:fldCharType="separate"/>
        </w:r>
        <w:r w:rsidR="00197459">
          <w:rPr>
            <w:noProof/>
            <w:webHidden/>
          </w:rPr>
          <w:t>61</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29" w:history="1">
        <w:r w:rsidR="00BF3615" w:rsidRPr="00BF3615">
          <w:rPr>
            <w:rStyle w:val="af7"/>
            <w:rFonts w:ascii="Times New Roman" w:hAnsi="Times New Roman"/>
            <w:noProof/>
            <w:sz w:val="24"/>
            <w:szCs w:val="24"/>
          </w:rPr>
          <w:t>3.1.1. В области образования</w:t>
        </w:r>
        <w:r w:rsidR="00BF3615" w:rsidRPr="00BF3615">
          <w:rPr>
            <w:noProof/>
            <w:webHidden/>
          </w:rPr>
          <w:tab/>
        </w:r>
        <w:r w:rsidRPr="00BF3615">
          <w:rPr>
            <w:noProof/>
            <w:webHidden/>
          </w:rPr>
          <w:fldChar w:fldCharType="begin"/>
        </w:r>
        <w:r w:rsidR="00BF3615" w:rsidRPr="00BF3615">
          <w:rPr>
            <w:noProof/>
            <w:webHidden/>
          </w:rPr>
          <w:instrText xml:space="preserve"> PAGEREF _Toc277426829 \h </w:instrText>
        </w:r>
        <w:r w:rsidRPr="00BF3615">
          <w:rPr>
            <w:noProof/>
            <w:webHidden/>
          </w:rPr>
        </w:r>
        <w:r w:rsidRPr="00BF3615">
          <w:rPr>
            <w:noProof/>
            <w:webHidden/>
          </w:rPr>
          <w:fldChar w:fldCharType="separate"/>
        </w:r>
        <w:r w:rsidR="00197459">
          <w:rPr>
            <w:noProof/>
            <w:webHidden/>
          </w:rPr>
          <w:t>61</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30" w:history="1">
        <w:r w:rsidR="00BF3615" w:rsidRPr="00BF3615">
          <w:rPr>
            <w:rStyle w:val="af7"/>
            <w:rFonts w:ascii="Times New Roman" w:hAnsi="Times New Roman"/>
            <w:noProof/>
            <w:sz w:val="24"/>
            <w:szCs w:val="24"/>
          </w:rPr>
          <w:t>3.1.2. В области физической культуры</w:t>
        </w:r>
        <w:r w:rsidR="00BF3615" w:rsidRPr="00BF3615">
          <w:rPr>
            <w:noProof/>
            <w:webHidden/>
          </w:rPr>
          <w:tab/>
        </w:r>
        <w:r w:rsidRPr="00BF3615">
          <w:rPr>
            <w:noProof/>
            <w:webHidden/>
          </w:rPr>
          <w:fldChar w:fldCharType="begin"/>
        </w:r>
        <w:r w:rsidR="00BF3615" w:rsidRPr="00BF3615">
          <w:rPr>
            <w:noProof/>
            <w:webHidden/>
          </w:rPr>
          <w:instrText xml:space="preserve"> PAGEREF _Toc277426830 \h </w:instrText>
        </w:r>
        <w:r w:rsidRPr="00BF3615">
          <w:rPr>
            <w:noProof/>
            <w:webHidden/>
          </w:rPr>
        </w:r>
        <w:r w:rsidRPr="00BF3615">
          <w:rPr>
            <w:noProof/>
            <w:webHidden/>
          </w:rPr>
          <w:fldChar w:fldCharType="separate"/>
        </w:r>
        <w:r w:rsidR="00197459">
          <w:rPr>
            <w:noProof/>
            <w:webHidden/>
          </w:rPr>
          <w:t>61</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31" w:history="1">
        <w:r w:rsidR="00BF3615" w:rsidRPr="00BF3615">
          <w:rPr>
            <w:rStyle w:val="af7"/>
            <w:rFonts w:ascii="Times New Roman" w:hAnsi="Times New Roman"/>
            <w:noProof/>
            <w:sz w:val="24"/>
            <w:szCs w:val="24"/>
          </w:rPr>
          <w:t>3.1.3. В области здравоохранения</w:t>
        </w:r>
        <w:r w:rsidR="00BF3615" w:rsidRPr="00BF3615">
          <w:rPr>
            <w:noProof/>
            <w:webHidden/>
          </w:rPr>
          <w:tab/>
        </w:r>
        <w:r w:rsidRPr="00BF3615">
          <w:rPr>
            <w:noProof/>
            <w:webHidden/>
          </w:rPr>
          <w:fldChar w:fldCharType="begin"/>
        </w:r>
        <w:r w:rsidR="00BF3615" w:rsidRPr="00BF3615">
          <w:rPr>
            <w:noProof/>
            <w:webHidden/>
          </w:rPr>
          <w:instrText xml:space="preserve"> PAGEREF _Toc277426831 \h </w:instrText>
        </w:r>
        <w:r w:rsidRPr="00BF3615">
          <w:rPr>
            <w:noProof/>
            <w:webHidden/>
          </w:rPr>
        </w:r>
        <w:r w:rsidRPr="00BF3615">
          <w:rPr>
            <w:noProof/>
            <w:webHidden/>
          </w:rPr>
          <w:fldChar w:fldCharType="separate"/>
        </w:r>
        <w:r w:rsidR="00197459">
          <w:rPr>
            <w:noProof/>
            <w:webHidden/>
          </w:rPr>
          <w:t>61</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32" w:history="1">
        <w:r w:rsidR="00BF3615" w:rsidRPr="00BF3615">
          <w:rPr>
            <w:rStyle w:val="af7"/>
            <w:rFonts w:ascii="Times New Roman" w:hAnsi="Times New Roman"/>
            <w:noProof/>
            <w:sz w:val="24"/>
            <w:szCs w:val="24"/>
          </w:rPr>
          <w:t>3.1.4. В области культуры</w:t>
        </w:r>
        <w:r w:rsidR="00BF3615" w:rsidRPr="00BF3615">
          <w:rPr>
            <w:noProof/>
            <w:webHidden/>
          </w:rPr>
          <w:tab/>
        </w:r>
        <w:r w:rsidRPr="00BF3615">
          <w:rPr>
            <w:noProof/>
            <w:webHidden/>
          </w:rPr>
          <w:fldChar w:fldCharType="begin"/>
        </w:r>
        <w:r w:rsidR="00BF3615" w:rsidRPr="00BF3615">
          <w:rPr>
            <w:noProof/>
            <w:webHidden/>
          </w:rPr>
          <w:instrText xml:space="preserve"> PAGEREF _Toc277426832 \h </w:instrText>
        </w:r>
        <w:r w:rsidRPr="00BF3615">
          <w:rPr>
            <w:noProof/>
            <w:webHidden/>
          </w:rPr>
        </w:r>
        <w:r w:rsidRPr="00BF3615">
          <w:rPr>
            <w:noProof/>
            <w:webHidden/>
          </w:rPr>
          <w:fldChar w:fldCharType="separate"/>
        </w:r>
        <w:r w:rsidR="00197459">
          <w:rPr>
            <w:noProof/>
            <w:webHidden/>
          </w:rPr>
          <w:t>62</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33" w:history="1">
        <w:r w:rsidR="00BF3615" w:rsidRPr="00BF3615">
          <w:rPr>
            <w:rStyle w:val="af7"/>
            <w:rFonts w:ascii="Times New Roman" w:hAnsi="Times New Roman"/>
            <w:noProof/>
            <w:sz w:val="24"/>
            <w:szCs w:val="24"/>
          </w:rPr>
          <w:t>3.1.5. В области молодежной политики</w:t>
        </w:r>
        <w:r w:rsidR="00BF3615" w:rsidRPr="00BF3615">
          <w:rPr>
            <w:noProof/>
            <w:webHidden/>
          </w:rPr>
          <w:tab/>
        </w:r>
        <w:r w:rsidRPr="00BF3615">
          <w:rPr>
            <w:noProof/>
            <w:webHidden/>
          </w:rPr>
          <w:fldChar w:fldCharType="begin"/>
        </w:r>
        <w:r w:rsidR="00BF3615" w:rsidRPr="00BF3615">
          <w:rPr>
            <w:noProof/>
            <w:webHidden/>
          </w:rPr>
          <w:instrText xml:space="preserve"> PAGEREF _Toc277426833 \h </w:instrText>
        </w:r>
        <w:r w:rsidRPr="00BF3615">
          <w:rPr>
            <w:noProof/>
            <w:webHidden/>
          </w:rPr>
        </w:r>
        <w:r w:rsidRPr="00BF3615">
          <w:rPr>
            <w:noProof/>
            <w:webHidden/>
          </w:rPr>
          <w:fldChar w:fldCharType="separate"/>
        </w:r>
        <w:r w:rsidR="00197459">
          <w:rPr>
            <w:noProof/>
            <w:webHidden/>
          </w:rPr>
          <w:t>62</w:t>
        </w:r>
        <w:r w:rsidRPr="00BF3615">
          <w:rPr>
            <w:noProof/>
            <w:webHidden/>
          </w:rPr>
          <w:fldChar w:fldCharType="end"/>
        </w:r>
      </w:hyperlink>
    </w:p>
    <w:p w:rsidR="00BF3615" w:rsidRPr="00BF3615" w:rsidRDefault="00616875" w:rsidP="00BF3615">
      <w:pPr>
        <w:pStyle w:val="33"/>
        <w:ind w:firstLine="284"/>
        <w:rPr>
          <w:rFonts w:eastAsiaTheme="minorEastAsia"/>
          <w:noProof/>
          <w:lang w:eastAsia="ru-RU"/>
        </w:rPr>
      </w:pPr>
      <w:hyperlink w:anchor="_Toc277426834" w:history="1">
        <w:r w:rsidR="00BF3615" w:rsidRPr="00BF3615">
          <w:rPr>
            <w:rStyle w:val="af7"/>
            <w:rFonts w:ascii="Times New Roman" w:hAnsi="Times New Roman"/>
            <w:noProof/>
            <w:sz w:val="24"/>
            <w:szCs w:val="24"/>
          </w:rPr>
          <w:t>3.2. Проблемы в области уровня жизни населения</w:t>
        </w:r>
        <w:r w:rsidR="00BF3615" w:rsidRPr="00BF3615">
          <w:rPr>
            <w:noProof/>
            <w:webHidden/>
          </w:rPr>
          <w:tab/>
        </w:r>
        <w:r w:rsidRPr="00BF3615">
          <w:rPr>
            <w:noProof/>
            <w:webHidden/>
          </w:rPr>
          <w:fldChar w:fldCharType="begin"/>
        </w:r>
        <w:r w:rsidR="00BF3615" w:rsidRPr="00BF3615">
          <w:rPr>
            <w:noProof/>
            <w:webHidden/>
          </w:rPr>
          <w:instrText xml:space="preserve"> PAGEREF _Toc277426834 \h </w:instrText>
        </w:r>
        <w:r w:rsidRPr="00BF3615">
          <w:rPr>
            <w:noProof/>
            <w:webHidden/>
          </w:rPr>
        </w:r>
        <w:r w:rsidRPr="00BF3615">
          <w:rPr>
            <w:noProof/>
            <w:webHidden/>
          </w:rPr>
          <w:fldChar w:fldCharType="separate"/>
        </w:r>
        <w:r w:rsidR="00197459">
          <w:rPr>
            <w:noProof/>
            <w:webHidden/>
          </w:rPr>
          <w:t>62</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35" w:history="1">
        <w:r w:rsidR="00BF3615" w:rsidRPr="00BF3615">
          <w:rPr>
            <w:rStyle w:val="af7"/>
            <w:rFonts w:ascii="Times New Roman" w:hAnsi="Times New Roman"/>
            <w:noProof/>
            <w:sz w:val="24"/>
            <w:szCs w:val="24"/>
          </w:rPr>
          <w:t>3.3.</w:t>
        </w:r>
        <w:r w:rsidR="00BF3615" w:rsidRPr="00BF3615">
          <w:rPr>
            <w:rFonts w:eastAsiaTheme="minorEastAsia"/>
            <w:noProof/>
            <w:lang w:eastAsia="ru-RU"/>
          </w:rPr>
          <w:tab/>
        </w:r>
        <w:r w:rsidR="00BF3615" w:rsidRPr="00BF3615">
          <w:rPr>
            <w:rStyle w:val="af7"/>
            <w:rFonts w:ascii="Times New Roman" w:hAnsi="Times New Roman"/>
            <w:noProof/>
            <w:sz w:val="24"/>
            <w:szCs w:val="24"/>
          </w:rPr>
          <w:t>Проблемы развития экономики</w:t>
        </w:r>
        <w:r w:rsidR="00BF3615" w:rsidRPr="00BF3615">
          <w:rPr>
            <w:noProof/>
            <w:webHidden/>
          </w:rPr>
          <w:tab/>
        </w:r>
        <w:r w:rsidRPr="00BF3615">
          <w:rPr>
            <w:noProof/>
            <w:webHidden/>
          </w:rPr>
          <w:fldChar w:fldCharType="begin"/>
        </w:r>
        <w:r w:rsidR="00BF3615" w:rsidRPr="00BF3615">
          <w:rPr>
            <w:noProof/>
            <w:webHidden/>
          </w:rPr>
          <w:instrText xml:space="preserve"> PAGEREF _Toc277426835 \h </w:instrText>
        </w:r>
        <w:r w:rsidRPr="00BF3615">
          <w:rPr>
            <w:noProof/>
            <w:webHidden/>
          </w:rPr>
        </w:r>
        <w:r w:rsidRPr="00BF3615">
          <w:rPr>
            <w:noProof/>
            <w:webHidden/>
          </w:rPr>
          <w:fldChar w:fldCharType="separate"/>
        </w:r>
        <w:r w:rsidR="00197459">
          <w:rPr>
            <w:noProof/>
            <w:webHidden/>
          </w:rPr>
          <w:t>63</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36" w:history="1">
        <w:r w:rsidR="00BF3615" w:rsidRPr="00BF3615">
          <w:rPr>
            <w:rStyle w:val="af7"/>
            <w:rFonts w:ascii="Times New Roman" w:hAnsi="Times New Roman"/>
            <w:noProof/>
            <w:sz w:val="24"/>
            <w:szCs w:val="24"/>
          </w:rPr>
          <w:t>3.3.1.В сфере развития промышленности</w:t>
        </w:r>
        <w:r w:rsidR="00BF3615" w:rsidRPr="00BF3615">
          <w:rPr>
            <w:noProof/>
            <w:webHidden/>
          </w:rPr>
          <w:tab/>
        </w:r>
        <w:r w:rsidRPr="00BF3615">
          <w:rPr>
            <w:noProof/>
            <w:webHidden/>
          </w:rPr>
          <w:fldChar w:fldCharType="begin"/>
        </w:r>
        <w:r w:rsidR="00BF3615" w:rsidRPr="00BF3615">
          <w:rPr>
            <w:noProof/>
            <w:webHidden/>
          </w:rPr>
          <w:instrText xml:space="preserve"> PAGEREF _Toc277426836 \h </w:instrText>
        </w:r>
        <w:r w:rsidRPr="00BF3615">
          <w:rPr>
            <w:noProof/>
            <w:webHidden/>
          </w:rPr>
        </w:r>
        <w:r w:rsidRPr="00BF3615">
          <w:rPr>
            <w:noProof/>
            <w:webHidden/>
          </w:rPr>
          <w:fldChar w:fldCharType="separate"/>
        </w:r>
        <w:r w:rsidR="00197459">
          <w:rPr>
            <w:noProof/>
            <w:webHidden/>
          </w:rPr>
          <w:t>63</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37" w:history="1">
        <w:r w:rsidR="00BF3615" w:rsidRPr="00BF3615">
          <w:rPr>
            <w:rStyle w:val="af7"/>
            <w:rFonts w:ascii="Times New Roman" w:hAnsi="Times New Roman"/>
            <w:noProof/>
            <w:sz w:val="24"/>
            <w:szCs w:val="24"/>
          </w:rPr>
          <w:t>3.3.2.В сфере развития сельского хозяйства</w:t>
        </w:r>
        <w:r w:rsidR="00BF3615" w:rsidRPr="00BF3615">
          <w:rPr>
            <w:noProof/>
            <w:webHidden/>
          </w:rPr>
          <w:tab/>
        </w:r>
        <w:r w:rsidRPr="00BF3615">
          <w:rPr>
            <w:noProof/>
            <w:webHidden/>
          </w:rPr>
          <w:fldChar w:fldCharType="begin"/>
        </w:r>
        <w:r w:rsidR="00BF3615" w:rsidRPr="00BF3615">
          <w:rPr>
            <w:noProof/>
            <w:webHidden/>
          </w:rPr>
          <w:instrText xml:space="preserve"> PAGEREF _Toc277426837 \h </w:instrText>
        </w:r>
        <w:r w:rsidRPr="00BF3615">
          <w:rPr>
            <w:noProof/>
            <w:webHidden/>
          </w:rPr>
        </w:r>
        <w:r w:rsidRPr="00BF3615">
          <w:rPr>
            <w:noProof/>
            <w:webHidden/>
          </w:rPr>
          <w:fldChar w:fldCharType="separate"/>
        </w:r>
        <w:r w:rsidR="00197459">
          <w:rPr>
            <w:noProof/>
            <w:webHidden/>
          </w:rPr>
          <w:t>63</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38" w:history="1">
        <w:r w:rsidR="00BF3615" w:rsidRPr="00BF3615">
          <w:rPr>
            <w:rStyle w:val="af7"/>
            <w:rFonts w:ascii="Times New Roman" w:hAnsi="Times New Roman"/>
            <w:noProof/>
            <w:sz w:val="24"/>
            <w:szCs w:val="24"/>
          </w:rPr>
          <w:t>3.4.</w:t>
        </w:r>
        <w:r w:rsidR="00BF3615" w:rsidRPr="00BF3615">
          <w:rPr>
            <w:rFonts w:eastAsiaTheme="minorEastAsia"/>
            <w:noProof/>
            <w:lang w:eastAsia="ru-RU"/>
          </w:rPr>
          <w:tab/>
        </w:r>
        <w:r w:rsidR="00BF3615" w:rsidRPr="00BF3615">
          <w:rPr>
            <w:rStyle w:val="af7"/>
            <w:rFonts w:ascii="Times New Roman" w:hAnsi="Times New Roman"/>
            <w:noProof/>
            <w:sz w:val="24"/>
            <w:szCs w:val="24"/>
          </w:rPr>
          <w:t>Проблемы развития жилищно-коммунального хозяйства, транспортного комплекса и связи</w:t>
        </w:r>
        <w:r w:rsidR="00BF3615">
          <w:rPr>
            <w:rStyle w:val="af7"/>
            <w:rFonts w:ascii="Times New Roman" w:hAnsi="Times New Roman"/>
            <w:noProof/>
            <w:sz w:val="24"/>
            <w:szCs w:val="24"/>
          </w:rPr>
          <w:t>…</w:t>
        </w:r>
        <w:r w:rsidR="00BF3615" w:rsidRPr="00BF3615">
          <w:rPr>
            <w:noProof/>
            <w:webHidden/>
          </w:rPr>
          <w:tab/>
        </w:r>
        <w:r w:rsidRPr="00BF3615">
          <w:rPr>
            <w:noProof/>
            <w:webHidden/>
          </w:rPr>
          <w:fldChar w:fldCharType="begin"/>
        </w:r>
        <w:r w:rsidR="00BF3615" w:rsidRPr="00BF3615">
          <w:rPr>
            <w:noProof/>
            <w:webHidden/>
          </w:rPr>
          <w:instrText xml:space="preserve"> PAGEREF _Toc277426838 \h </w:instrText>
        </w:r>
        <w:r w:rsidRPr="00BF3615">
          <w:rPr>
            <w:noProof/>
            <w:webHidden/>
          </w:rPr>
        </w:r>
        <w:r w:rsidRPr="00BF3615">
          <w:rPr>
            <w:noProof/>
            <w:webHidden/>
          </w:rPr>
          <w:fldChar w:fldCharType="separate"/>
        </w:r>
        <w:r w:rsidR="00197459">
          <w:rPr>
            <w:noProof/>
            <w:webHidden/>
          </w:rPr>
          <w:t>63</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39" w:history="1">
        <w:r w:rsidR="00BF3615" w:rsidRPr="00BF3615">
          <w:rPr>
            <w:rStyle w:val="af7"/>
            <w:rFonts w:ascii="Times New Roman" w:hAnsi="Times New Roman"/>
            <w:noProof/>
            <w:sz w:val="24"/>
            <w:szCs w:val="24"/>
          </w:rPr>
          <w:t>3.5.</w:t>
        </w:r>
        <w:r w:rsidR="00BF3615" w:rsidRPr="00BF3615">
          <w:rPr>
            <w:rFonts w:eastAsiaTheme="minorEastAsia"/>
            <w:noProof/>
            <w:lang w:eastAsia="ru-RU"/>
          </w:rPr>
          <w:tab/>
        </w:r>
        <w:r w:rsidR="00BF3615" w:rsidRPr="00BF3615">
          <w:rPr>
            <w:rStyle w:val="af7"/>
            <w:rFonts w:ascii="Times New Roman" w:hAnsi="Times New Roman"/>
            <w:noProof/>
            <w:sz w:val="24"/>
            <w:szCs w:val="24"/>
          </w:rPr>
          <w:t>Проблемы развития малого предпринимательства</w:t>
        </w:r>
        <w:r w:rsidR="00BF3615" w:rsidRPr="00BF3615">
          <w:rPr>
            <w:noProof/>
            <w:webHidden/>
          </w:rPr>
          <w:tab/>
        </w:r>
        <w:r w:rsidRPr="00BF3615">
          <w:rPr>
            <w:noProof/>
            <w:webHidden/>
          </w:rPr>
          <w:fldChar w:fldCharType="begin"/>
        </w:r>
        <w:r w:rsidR="00BF3615" w:rsidRPr="00BF3615">
          <w:rPr>
            <w:noProof/>
            <w:webHidden/>
          </w:rPr>
          <w:instrText xml:space="preserve"> PAGEREF _Toc277426839 \h </w:instrText>
        </w:r>
        <w:r w:rsidRPr="00BF3615">
          <w:rPr>
            <w:noProof/>
            <w:webHidden/>
          </w:rPr>
        </w:r>
        <w:r w:rsidRPr="00BF3615">
          <w:rPr>
            <w:noProof/>
            <w:webHidden/>
          </w:rPr>
          <w:fldChar w:fldCharType="separate"/>
        </w:r>
        <w:r w:rsidR="00197459">
          <w:rPr>
            <w:noProof/>
            <w:webHidden/>
          </w:rPr>
          <w:t>63</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40" w:history="1">
        <w:r w:rsidR="00BF3615" w:rsidRPr="00BF3615">
          <w:rPr>
            <w:rStyle w:val="af7"/>
            <w:rFonts w:ascii="Times New Roman" w:hAnsi="Times New Roman"/>
            <w:noProof/>
            <w:sz w:val="24"/>
            <w:szCs w:val="24"/>
          </w:rPr>
          <w:t>3.6.</w:t>
        </w:r>
        <w:r w:rsidR="00BF3615" w:rsidRPr="00BF3615">
          <w:rPr>
            <w:rFonts w:eastAsiaTheme="minorEastAsia"/>
            <w:noProof/>
            <w:lang w:eastAsia="ru-RU"/>
          </w:rPr>
          <w:tab/>
        </w:r>
        <w:r w:rsidR="00BF3615" w:rsidRPr="00BF3615">
          <w:rPr>
            <w:rStyle w:val="af7"/>
            <w:rFonts w:ascii="Times New Roman" w:hAnsi="Times New Roman"/>
            <w:noProof/>
            <w:sz w:val="24"/>
            <w:szCs w:val="24"/>
          </w:rPr>
          <w:t>Проблемы развития торговли</w:t>
        </w:r>
        <w:r w:rsidR="00BF3615" w:rsidRPr="00BF3615">
          <w:rPr>
            <w:noProof/>
            <w:webHidden/>
          </w:rPr>
          <w:tab/>
        </w:r>
        <w:r w:rsidRPr="00BF3615">
          <w:rPr>
            <w:noProof/>
            <w:webHidden/>
          </w:rPr>
          <w:fldChar w:fldCharType="begin"/>
        </w:r>
        <w:r w:rsidR="00BF3615" w:rsidRPr="00BF3615">
          <w:rPr>
            <w:noProof/>
            <w:webHidden/>
          </w:rPr>
          <w:instrText xml:space="preserve"> PAGEREF _Toc277426840 \h </w:instrText>
        </w:r>
        <w:r w:rsidRPr="00BF3615">
          <w:rPr>
            <w:noProof/>
            <w:webHidden/>
          </w:rPr>
        </w:r>
        <w:r w:rsidRPr="00BF3615">
          <w:rPr>
            <w:noProof/>
            <w:webHidden/>
          </w:rPr>
          <w:fldChar w:fldCharType="separate"/>
        </w:r>
        <w:r w:rsidR="00197459">
          <w:rPr>
            <w:noProof/>
            <w:webHidden/>
          </w:rPr>
          <w:t>64</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41" w:history="1">
        <w:r w:rsidR="00BF3615" w:rsidRPr="00BF3615">
          <w:rPr>
            <w:rStyle w:val="af7"/>
            <w:rFonts w:ascii="Times New Roman" w:hAnsi="Times New Roman"/>
            <w:noProof/>
            <w:sz w:val="24"/>
            <w:szCs w:val="24"/>
          </w:rPr>
          <w:t>3.7.</w:t>
        </w:r>
        <w:r w:rsidR="00BF3615" w:rsidRPr="00BF3615">
          <w:rPr>
            <w:rFonts w:eastAsiaTheme="minorEastAsia"/>
            <w:noProof/>
            <w:lang w:eastAsia="ru-RU"/>
          </w:rPr>
          <w:tab/>
        </w:r>
        <w:r w:rsidR="00BF3615" w:rsidRPr="00BF3615">
          <w:rPr>
            <w:rStyle w:val="af7"/>
            <w:rFonts w:ascii="Times New Roman" w:hAnsi="Times New Roman"/>
            <w:noProof/>
            <w:sz w:val="24"/>
            <w:szCs w:val="24"/>
          </w:rPr>
          <w:t>Проблемы в сфере природно-ресурсного потенциала</w:t>
        </w:r>
        <w:r w:rsidR="00BF3615" w:rsidRPr="00BF3615">
          <w:rPr>
            <w:noProof/>
            <w:webHidden/>
          </w:rPr>
          <w:tab/>
        </w:r>
        <w:r w:rsidRPr="00BF3615">
          <w:rPr>
            <w:noProof/>
            <w:webHidden/>
          </w:rPr>
          <w:fldChar w:fldCharType="begin"/>
        </w:r>
        <w:r w:rsidR="00BF3615" w:rsidRPr="00BF3615">
          <w:rPr>
            <w:noProof/>
            <w:webHidden/>
          </w:rPr>
          <w:instrText xml:space="preserve"> PAGEREF _Toc277426841 \h </w:instrText>
        </w:r>
        <w:r w:rsidRPr="00BF3615">
          <w:rPr>
            <w:noProof/>
            <w:webHidden/>
          </w:rPr>
        </w:r>
        <w:r w:rsidRPr="00BF3615">
          <w:rPr>
            <w:noProof/>
            <w:webHidden/>
          </w:rPr>
          <w:fldChar w:fldCharType="separate"/>
        </w:r>
        <w:r w:rsidR="00197459">
          <w:rPr>
            <w:noProof/>
            <w:webHidden/>
          </w:rPr>
          <w:t>64</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42" w:history="1">
        <w:r w:rsidR="00BF3615" w:rsidRPr="00BF3615">
          <w:rPr>
            <w:rStyle w:val="af7"/>
            <w:rFonts w:ascii="Times New Roman" w:hAnsi="Times New Roman"/>
            <w:noProof/>
            <w:sz w:val="24"/>
            <w:szCs w:val="24"/>
          </w:rPr>
          <w:t>3.8.</w:t>
        </w:r>
        <w:r w:rsidR="00BF3615" w:rsidRPr="00BF3615">
          <w:rPr>
            <w:rFonts w:eastAsiaTheme="minorEastAsia"/>
            <w:noProof/>
            <w:lang w:eastAsia="ru-RU"/>
          </w:rPr>
          <w:tab/>
        </w:r>
        <w:r w:rsidR="00BF3615" w:rsidRPr="00BF3615">
          <w:rPr>
            <w:rStyle w:val="af7"/>
            <w:rFonts w:ascii="Times New Roman" w:hAnsi="Times New Roman"/>
            <w:noProof/>
            <w:sz w:val="24"/>
            <w:szCs w:val="24"/>
          </w:rPr>
          <w:t>Проблемы охраны окружающей среды</w:t>
        </w:r>
        <w:r w:rsidR="00BF3615" w:rsidRPr="00BF3615">
          <w:rPr>
            <w:noProof/>
            <w:webHidden/>
          </w:rPr>
          <w:tab/>
        </w:r>
        <w:r w:rsidRPr="00BF3615">
          <w:rPr>
            <w:noProof/>
            <w:webHidden/>
          </w:rPr>
          <w:fldChar w:fldCharType="begin"/>
        </w:r>
        <w:r w:rsidR="00BF3615" w:rsidRPr="00BF3615">
          <w:rPr>
            <w:noProof/>
            <w:webHidden/>
          </w:rPr>
          <w:instrText xml:space="preserve"> PAGEREF _Toc277426842 \h </w:instrText>
        </w:r>
        <w:r w:rsidRPr="00BF3615">
          <w:rPr>
            <w:noProof/>
            <w:webHidden/>
          </w:rPr>
        </w:r>
        <w:r w:rsidRPr="00BF3615">
          <w:rPr>
            <w:noProof/>
            <w:webHidden/>
          </w:rPr>
          <w:fldChar w:fldCharType="separate"/>
        </w:r>
        <w:r w:rsidR="00197459">
          <w:rPr>
            <w:noProof/>
            <w:webHidden/>
          </w:rPr>
          <w:t>64</w:t>
        </w:r>
        <w:r w:rsidRPr="00BF3615">
          <w:rPr>
            <w:noProof/>
            <w:webHidden/>
          </w:rPr>
          <w:fldChar w:fldCharType="end"/>
        </w:r>
      </w:hyperlink>
    </w:p>
    <w:p w:rsidR="00BF3615" w:rsidRPr="00BF3615" w:rsidRDefault="00616875" w:rsidP="00BF3615">
      <w:pPr>
        <w:pStyle w:val="11"/>
        <w:tabs>
          <w:tab w:val="left" w:pos="1320"/>
        </w:tabs>
        <w:jc w:val="left"/>
        <w:rPr>
          <w:rFonts w:eastAsiaTheme="minorEastAsia"/>
          <w:sz w:val="24"/>
          <w:szCs w:val="24"/>
          <w:lang w:eastAsia="ru-RU"/>
        </w:rPr>
      </w:pPr>
      <w:hyperlink w:anchor="_Toc277426843" w:history="1">
        <w:r w:rsidR="00BF3615" w:rsidRPr="00BF3615">
          <w:rPr>
            <w:rStyle w:val="af7"/>
            <w:sz w:val="24"/>
            <w:szCs w:val="24"/>
          </w:rPr>
          <w:t>4.Цели и задачи социально-экономического развития Зиминского районного муниципального образования</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_Toc277426843 \h </w:instrText>
        </w:r>
        <w:r w:rsidRPr="00BF3615">
          <w:rPr>
            <w:webHidden/>
            <w:sz w:val="24"/>
            <w:szCs w:val="24"/>
          </w:rPr>
        </w:r>
        <w:r w:rsidRPr="00BF3615">
          <w:rPr>
            <w:webHidden/>
            <w:sz w:val="24"/>
            <w:szCs w:val="24"/>
          </w:rPr>
          <w:fldChar w:fldCharType="separate"/>
        </w:r>
        <w:r w:rsidR="00197459">
          <w:rPr>
            <w:webHidden/>
            <w:sz w:val="24"/>
            <w:szCs w:val="24"/>
          </w:rPr>
          <w:t>64</w:t>
        </w:r>
        <w:r w:rsidRPr="00BF3615">
          <w:rPr>
            <w:webHidden/>
            <w:sz w:val="24"/>
            <w:szCs w:val="24"/>
          </w:rPr>
          <w:fldChar w:fldCharType="end"/>
        </w:r>
      </w:hyperlink>
    </w:p>
    <w:p w:rsidR="00BF3615" w:rsidRPr="00BF3615" w:rsidRDefault="00616875" w:rsidP="00BF3615">
      <w:pPr>
        <w:pStyle w:val="23"/>
        <w:rPr>
          <w:rFonts w:eastAsiaTheme="minorEastAsia"/>
          <w:noProof/>
          <w:lang w:eastAsia="ru-RU"/>
        </w:rPr>
      </w:pPr>
      <w:hyperlink w:anchor="_Toc277426844" w:history="1">
        <w:r w:rsidR="00BF3615" w:rsidRPr="00BF3615">
          <w:rPr>
            <w:rStyle w:val="af7"/>
            <w:rFonts w:ascii="Times New Roman" w:hAnsi="Times New Roman"/>
            <w:noProof/>
            <w:sz w:val="24"/>
            <w:szCs w:val="24"/>
          </w:rPr>
          <w:t>4.1. Стратегическая цель и задачи комплексной программы социально-экономического развития муниципального образования</w:t>
        </w:r>
        <w:r w:rsidR="00BF3615" w:rsidRPr="00BF3615">
          <w:rPr>
            <w:noProof/>
            <w:webHidden/>
          </w:rPr>
          <w:tab/>
        </w:r>
        <w:r w:rsidRPr="00BF3615">
          <w:rPr>
            <w:noProof/>
            <w:webHidden/>
          </w:rPr>
          <w:fldChar w:fldCharType="begin"/>
        </w:r>
        <w:r w:rsidR="00BF3615" w:rsidRPr="00BF3615">
          <w:rPr>
            <w:noProof/>
            <w:webHidden/>
          </w:rPr>
          <w:instrText xml:space="preserve"> PAGEREF _Toc277426844 \h </w:instrText>
        </w:r>
        <w:r w:rsidRPr="00BF3615">
          <w:rPr>
            <w:noProof/>
            <w:webHidden/>
          </w:rPr>
        </w:r>
        <w:r w:rsidRPr="00BF3615">
          <w:rPr>
            <w:noProof/>
            <w:webHidden/>
          </w:rPr>
          <w:fldChar w:fldCharType="separate"/>
        </w:r>
        <w:r w:rsidR="00197459">
          <w:rPr>
            <w:noProof/>
            <w:webHidden/>
          </w:rPr>
          <w:t>64</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45" w:history="1">
        <w:r w:rsidR="00BF3615" w:rsidRPr="00BF3615">
          <w:rPr>
            <w:rStyle w:val="af7"/>
            <w:rFonts w:ascii="Times New Roman" w:hAnsi="Times New Roman"/>
            <w:noProof/>
            <w:sz w:val="24"/>
            <w:szCs w:val="24"/>
          </w:rPr>
          <w:t>4.2. Цели и задачи социальной сферы</w:t>
        </w:r>
        <w:r w:rsidR="00BF3615" w:rsidRPr="00BF3615">
          <w:rPr>
            <w:noProof/>
            <w:webHidden/>
          </w:rPr>
          <w:tab/>
        </w:r>
        <w:r w:rsidRPr="00BF3615">
          <w:rPr>
            <w:noProof/>
            <w:webHidden/>
          </w:rPr>
          <w:fldChar w:fldCharType="begin"/>
        </w:r>
        <w:r w:rsidR="00BF3615" w:rsidRPr="00BF3615">
          <w:rPr>
            <w:noProof/>
            <w:webHidden/>
          </w:rPr>
          <w:instrText xml:space="preserve"> PAGEREF _Toc277426845 \h </w:instrText>
        </w:r>
        <w:r w:rsidRPr="00BF3615">
          <w:rPr>
            <w:noProof/>
            <w:webHidden/>
          </w:rPr>
        </w:r>
        <w:r w:rsidRPr="00BF3615">
          <w:rPr>
            <w:noProof/>
            <w:webHidden/>
          </w:rPr>
          <w:fldChar w:fldCharType="separate"/>
        </w:r>
        <w:r w:rsidR="00197459">
          <w:rPr>
            <w:noProof/>
            <w:webHidden/>
          </w:rPr>
          <w:t>65</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46" w:history="1">
        <w:r w:rsidR="00BF3615" w:rsidRPr="00BF3615">
          <w:rPr>
            <w:rStyle w:val="af7"/>
            <w:rFonts w:ascii="Times New Roman" w:hAnsi="Times New Roman"/>
            <w:noProof/>
            <w:sz w:val="24"/>
            <w:szCs w:val="24"/>
          </w:rPr>
          <w:t>4.2.1. В области образования</w:t>
        </w:r>
        <w:r w:rsidR="00BF3615" w:rsidRPr="00BF3615">
          <w:rPr>
            <w:noProof/>
            <w:webHidden/>
          </w:rPr>
          <w:tab/>
        </w:r>
        <w:r w:rsidRPr="00BF3615">
          <w:rPr>
            <w:noProof/>
            <w:webHidden/>
          </w:rPr>
          <w:fldChar w:fldCharType="begin"/>
        </w:r>
        <w:r w:rsidR="00BF3615" w:rsidRPr="00BF3615">
          <w:rPr>
            <w:noProof/>
            <w:webHidden/>
          </w:rPr>
          <w:instrText xml:space="preserve"> PAGEREF _Toc277426846 \h </w:instrText>
        </w:r>
        <w:r w:rsidRPr="00BF3615">
          <w:rPr>
            <w:noProof/>
            <w:webHidden/>
          </w:rPr>
        </w:r>
        <w:r w:rsidRPr="00BF3615">
          <w:rPr>
            <w:noProof/>
            <w:webHidden/>
          </w:rPr>
          <w:fldChar w:fldCharType="separate"/>
        </w:r>
        <w:r w:rsidR="00197459">
          <w:rPr>
            <w:noProof/>
            <w:webHidden/>
          </w:rPr>
          <w:t>65</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47" w:history="1">
        <w:r w:rsidR="00BF3615" w:rsidRPr="00BF3615">
          <w:rPr>
            <w:rStyle w:val="af7"/>
            <w:rFonts w:ascii="Times New Roman" w:hAnsi="Times New Roman"/>
            <w:noProof/>
            <w:sz w:val="24"/>
            <w:szCs w:val="24"/>
          </w:rPr>
          <w:t>4.2.3. В области здравоохранения</w:t>
        </w:r>
        <w:r w:rsidR="00BF3615" w:rsidRPr="00BF3615">
          <w:rPr>
            <w:noProof/>
            <w:webHidden/>
          </w:rPr>
          <w:tab/>
        </w:r>
        <w:r w:rsidRPr="00BF3615">
          <w:rPr>
            <w:noProof/>
            <w:webHidden/>
          </w:rPr>
          <w:fldChar w:fldCharType="begin"/>
        </w:r>
        <w:r w:rsidR="00BF3615" w:rsidRPr="00BF3615">
          <w:rPr>
            <w:noProof/>
            <w:webHidden/>
          </w:rPr>
          <w:instrText xml:space="preserve"> PAGEREF _Toc277426847 \h </w:instrText>
        </w:r>
        <w:r w:rsidRPr="00BF3615">
          <w:rPr>
            <w:noProof/>
            <w:webHidden/>
          </w:rPr>
        </w:r>
        <w:r w:rsidRPr="00BF3615">
          <w:rPr>
            <w:noProof/>
            <w:webHidden/>
          </w:rPr>
          <w:fldChar w:fldCharType="separate"/>
        </w:r>
        <w:r w:rsidR="00197459">
          <w:rPr>
            <w:noProof/>
            <w:webHidden/>
          </w:rPr>
          <w:t>67</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48" w:history="1">
        <w:r w:rsidR="00BF3615" w:rsidRPr="00BF3615">
          <w:rPr>
            <w:rStyle w:val="af7"/>
            <w:rFonts w:ascii="Times New Roman" w:hAnsi="Times New Roman"/>
            <w:noProof/>
            <w:sz w:val="24"/>
            <w:szCs w:val="24"/>
          </w:rPr>
          <w:t>4.2.4. В области культуры</w:t>
        </w:r>
        <w:r w:rsidR="00BF3615" w:rsidRPr="00BF3615">
          <w:rPr>
            <w:noProof/>
            <w:webHidden/>
          </w:rPr>
          <w:tab/>
        </w:r>
        <w:r w:rsidRPr="00BF3615">
          <w:rPr>
            <w:noProof/>
            <w:webHidden/>
          </w:rPr>
          <w:fldChar w:fldCharType="begin"/>
        </w:r>
        <w:r w:rsidR="00BF3615" w:rsidRPr="00BF3615">
          <w:rPr>
            <w:noProof/>
            <w:webHidden/>
          </w:rPr>
          <w:instrText xml:space="preserve"> PAGEREF _Toc277426848 \h </w:instrText>
        </w:r>
        <w:r w:rsidRPr="00BF3615">
          <w:rPr>
            <w:noProof/>
            <w:webHidden/>
          </w:rPr>
        </w:r>
        <w:r w:rsidRPr="00BF3615">
          <w:rPr>
            <w:noProof/>
            <w:webHidden/>
          </w:rPr>
          <w:fldChar w:fldCharType="separate"/>
        </w:r>
        <w:r w:rsidR="00197459">
          <w:rPr>
            <w:noProof/>
            <w:webHidden/>
          </w:rPr>
          <w:t>67</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49" w:history="1">
        <w:r w:rsidR="00BF3615" w:rsidRPr="00BF3615">
          <w:rPr>
            <w:rStyle w:val="af7"/>
            <w:rFonts w:ascii="Times New Roman" w:hAnsi="Times New Roman"/>
            <w:noProof/>
            <w:sz w:val="24"/>
            <w:szCs w:val="24"/>
          </w:rPr>
          <w:t>4.2.5. В области молодежной политики</w:t>
        </w:r>
        <w:r w:rsidR="00BF3615" w:rsidRPr="00BF3615">
          <w:rPr>
            <w:noProof/>
            <w:webHidden/>
          </w:rPr>
          <w:tab/>
        </w:r>
        <w:r w:rsidRPr="00BF3615">
          <w:rPr>
            <w:noProof/>
            <w:webHidden/>
          </w:rPr>
          <w:fldChar w:fldCharType="begin"/>
        </w:r>
        <w:r w:rsidR="00BF3615" w:rsidRPr="00BF3615">
          <w:rPr>
            <w:noProof/>
            <w:webHidden/>
          </w:rPr>
          <w:instrText xml:space="preserve"> PAGEREF _Toc277426849 \h </w:instrText>
        </w:r>
        <w:r w:rsidRPr="00BF3615">
          <w:rPr>
            <w:noProof/>
            <w:webHidden/>
          </w:rPr>
        </w:r>
        <w:r w:rsidRPr="00BF3615">
          <w:rPr>
            <w:noProof/>
            <w:webHidden/>
          </w:rPr>
          <w:fldChar w:fldCharType="separate"/>
        </w:r>
        <w:r w:rsidR="00197459">
          <w:rPr>
            <w:noProof/>
            <w:webHidden/>
          </w:rPr>
          <w:t>68</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50" w:history="1">
        <w:r w:rsidR="00BF3615" w:rsidRPr="00BF3615">
          <w:rPr>
            <w:rStyle w:val="af7"/>
            <w:rFonts w:ascii="Times New Roman" w:hAnsi="Times New Roman"/>
            <w:noProof/>
            <w:sz w:val="24"/>
            <w:szCs w:val="24"/>
          </w:rPr>
          <w:t>4.2.6. В области социально-негативных явлений</w:t>
        </w:r>
        <w:r w:rsidR="00BF3615" w:rsidRPr="00BF3615">
          <w:rPr>
            <w:noProof/>
            <w:webHidden/>
          </w:rPr>
          <w:tab/>
        </w:r>
        <w:r w:rsidRPr="00BF3615">
          <w:rPr>
            <w:noProof/>
            <w:webHidden/>
          </w:rPr>
          <w:fldChar w:fldCharType="begin"/>
        </w:r>
        <w:r w:rsidR="00BF3615" w:rsidRPr="00BF3615">
          <w:rPr>
            <w:noProof/>
            <w:webHidden/>
          </w:rPr>
          <w:instrText xml:space="preserve"> PAGEREF _Toc277426850 \h </w:instrText>
        </w:r>
        <w:r w:rsidRPr="00BF3615">
          <w:rPr>
            <w:noProof/>
            <w:webHidden/>
          </w:rPr>
        </w:r>
        <w:r w:rsidRPr="00BF3615">
          <w:rPr>
            <w:noProof/>
            <w:webHidden/>
          </w:rPr>
          <w:fldChar w:fldCharType="separate"/>
        </w:r>
        <w:r w:rsidR="00197459">
          <w:rPr>
            <w:noProof/>
            <w:webHidden/>
          </w:rPr>
          <w:t>68</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51" w:history="1">
        <w:r w:rsidR="00BF3615" w:rsidRPr="00BF3615">
          <w:rPr>
            <w:rStyle w:val="af7"/>
            <w:rFonts w:ascii="Times New Roman" w:hAnsi="Times New Roman"/>
            <w:noProof/>
            <w:sz w:val="24"/>
            <w:szCs w:val="24"/>
          </w:rPr>
          <w:t>4.3.</w:t>
        </w:r>
        <w:r w:rsidR="00BF3615" w:rsidRPr="00BF3615">
          <w:rPr>
            <w:rFonts w:eastAsiaTheme="minorEastAsia"/>
            <w:noProof/>
            <w:lang w:eastAsia="ru-RU"/>
          </w:rPr>
          <w:tab/>
        </w:r>
        <w:r w:rsidR="00BF3615" w:rsidRPr="00BF3615">
          <w:rPr>
            <w:rStyle w:val="af7"/>
            <w:rFonts w:ascii="Times New Roman" w:hAnsi="Times New Roman"/>
            <w:noProof/>
            <w:sz w:val="24"/>
            <w:szCs w:val="24"/>
          </w:rPr>
          <w:t>В области уровня жизни населения</w:t>
        </w:r>
        <w:r w:rsidR="00BF3615" w:rsidRPr="00BF3615">
          <w:rPr>
            <w:noProof/>
            <w:webHidden/>
          </w:rPr>
          <w:tab/>
        </w:r>
        <w:r w:rsidRPr="00BF3615">
          <w:rPr>
            <w:noProof/>
            <w:webHidden/>
          </w:rPr>
          <w:fldChar w:fldCharType="begin"/>
        </w:r>
        <w:r w:rsidR="00BF3615" w:rsidRPr="00BF3615">
          <w:rPr>
            <w:noProof/>
            <w:webHidden/>
          </w:rPr>
          <w:instrText xml:space="preserve"> PAGEREF _Toc277426851 \h </w:instrText>
        </w:r>
        <w:r w:rsidRPr="00BF3615">
          <w:rPr>
            <w:noProof/>
            <w:webHidden/>
          </w:rPr>
        </w:r>
        <w:r w:rsidRPr="00BF3615">
          <w:rPr>
            <w:noProof/>
            <w:webHidden/>
          </w:rPr>
          <w:fldChar w:fldCharType="separate"/>
        </w:r>
        <w:r w:rsidR="00197459">
          <w:rPr>
            <w:noProof/>
            <w:webHidden/>
          </w:rPr>
          <w:t>69</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52" w:history="1">
        <w:r w:rsidR="00BF3615" w:rsidRPr="00BF3615">
          <w:rPr>
            <w:rStyle w:val="af7"/>
            <w:rFonts w:ascii="Times New Roman" w:hAnsi="Times New Roman"/>
            <w:noProof/>
            <w:sz w:val="24"/>
            <w:szCs w:val="24"/>
          </w:rPr>
          <w:t>4.4.</w:t>
        </w:r>
        <w:r w:rsidR="00BF3615" w:rsidRPr="00BF3615">
          <w:rPr>
            <w:rFonts w:eastAsiaTheme="minorEastAsia"/>
            <w:noProof/>
            <w:lang w:eastAsia="ru-RU"/>
          </w:rPr>
          <w:tab/>
        </w:r>
        <w:r w:rsidR="00BF3615" w:rsidRPr="00BF3615">
          <w:rPr>
            <w:rStyle w:val="af7"/>
            <w:rFonts w:ascii="Times New Roman" w:hAnsi="Times New Roman"/>
            <w:noProof/>
            <w:sz w:val="24"/>
            <w:szCs w:val="24"/>
          </w:rPr>
          <w:t>Развитие экономики</w:t>
        </w:r>
        <w:r w:rsidR="00BF3615" w:rsidRPr="00BF3615">
          <w:rPr>
            <w:noProof/>
            <w:webHidden/>
          </w:rPr>
          <w:tab/>
        </w:r>
        <w:r w:rsidRPr="00BF3615">
          <w:rPr>
            <w:noProof/>
            <w:webHidden/>
          </w:rPr>
          <w:fldChar w:fldCharType="begin"/>
        </w:r>
        <w:r w:rsidR="00BF3615" w:rsidRPr="00BF3615">
          <w:rPr>
            <w:noProof/>
            <w:webHidden/>
          </w:rPr>
          <w:instrText xml:space="preserve"> PAGEREF _Toc277426852 \h </w:instrText>
        </w:r>
        <w:r w:rsidRPr="00BF3615">
          <w:rPr>
            <w:noProof/>
            <w:webHidden/>
          </w:rPr>
        </w:r>
        <w:r w:rsidRPr="00BF3615">
          <w:rPr>
            <w:noProof/>
            <w:webHidden/>
          </w:rPr>
          <w:fldChar w:fldCharType="separate"/>
        </w:r>
        <w:r w:rsidR="00197459">
          <w:rPr>
            <w:noProof/>
            <w:webHidden/>
          </w:rPr>
          <w:t>69</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53" w:history="1">
        <w:r w:rsidR="00BF3615" w:rsidRPr="00BF3615">
          <w:rPr>
            <w:rStyle w:val="af7"/>
            <w:rFonts w:ascii="Times New Roman" w:hAnsi="Times New Roman"/>
            <w:noProof/>
            <w:sz w:val="24"/>
            <w:szCs w:val="24"/>
          </w:rPr>
          <w:t>4.4.1.</w:t>
        </w:r>
        <w:r w:rsidR="00BF3615">
          <w:rPr>
            <w:rStyle w:val="af7"/>
            <w:rFonts w:ascii="Times New Roman" w:hAnsi="Times New Roman"/>
            <w:noProof/>
            <w:sz w:val="24"/>
            <w:szCs w:val="24"/>
          </w:rPr>
          <w:t xml:space="preserve"> </w:t>
        </w:r>
        <w:r w:rsidR="00BF3615" w:rsidRPr="00BF3615">
          <w:rPr>
            <w:rStyle w:val="af7"/>
            <w:rFonts w:ascii="Times New Roman" w:hAnsi="Times New Roman"/>
            <w:noProof/>
            <w:sz w:val="24"/>
            <w:szCs w:val="24"/>
          </w:rPr>
          <w:t>Развитие промышленности</w:t>
        </w:r>
        <w:r w:rsidR="00BF3615" w:rsidRPr="00BF3615">
          <w:rPr>
            <w:noProof/>
            <w:webHidden/>
          </w:rPr>
          <w:tab/>
        </w:r>
        <w:r w:rsidRPr="00BF3615">
          <w:rPr>
            <w:noProof/>
            <w:webHidden/>
          </w:rPr>
          <w:fldChar w:fldCharType="begin"/>
        </w:r>
        <w:r w:rsidR="00BF3615" w:rsidRPr="00BF3615">
          <w:rPr>
            <w:noProof/>
            <w:webHidden/>
          </w:rPr>
          <w:instrText xml:space="preserve"> PAGEREF _Toc277426853 \h </w:instrText>
        </w:r>
        <w:r w:rsidRPr="00BF3615">
          <w:rPr>
            <w:noProof/>
            <w:webHidden/>
          </w:rPr>
        </w:r>
        <w:r w:rsidRPr="00BF3615">
          <w:rPr>
            <w:noProof/>
            <w:webHidden/>
          </w:rPr>
          <w:fldChar w:fldCharType="separate"/>
        </w:r>
        <w:r w:rsidR="00197459">
          <w:rPr>
            <w:noProof/>
            <w:webHidden/>
          </w:rPr>
          <w:t>69</w:t>
        </w:r>
        <w:r w:rsidRPr="00BF3615">
          <w:rPr>
            <w:noProof/>
            <w:webHidden/>
          </w:rPr>
          <w:fldChar w:fldCharType="end"/>
        </w:r>
      </w:hyperlink>
    </w:p>
    <w:p w:rsidR="00BF3615" w:rsidRPr="00BF3615" w:rsidRDefault="00616875" w:rsidP="00BF3615">
      <w:pPr>
        <w:pStyle w:val="33"/>
        <w:rPr>
          <w:rFonts w:eastAsiaTheme="minorEastAsia"/>
          <w:noProof/>
          <w:lang w:eastAsia="ru-RU"/>
        </w:rPr>
      </w:pPr>
      <w:hyperlink w:anchor="_Toc277426854" w:history="1">
        <w:r w:rsidR="00BF3615" w:rsidRPr="00BF3615">
          <w:rPr>
            <w:rStyle w:val="af7"/>
            <w:rFonts w:ascii="Times New Roman" w:hAnsi="Times New Roman"/>
            <w:noProof/>
            <w:sz w:val="24"/>
            <w:szCs w:val="24"/>
          </w:rPr>
          <w:t>4.4.2.</w:t>
        </w:r>
        <w:r w:rsidR="00BF3615">
          <w:rPr>
            <w:rStyle w:val="af7"/>
            <w:rFonts w:ascii="Times New Roman" w:hAnsi="Times New Roman"/>
            <w:noProof/>
            <w:sz w:val="24"/>
            <w:szCs w:val="24"/>
          </w:rPr>
          <w:t xml:space="preserve"> </w:t>
        </w:r>
        <w:r w:rsidR="00BF3615" w:rsidRPr="00BF3615">
          <w:rPr>
            <w:rStyle w:val="af7"/>
            <w:rFonts w:ascii="Times New Roman" w:hAnsi="Times New Roman"/>
            <w:noProof/>
            <w:sz w:val="24"/>
            <w:szCs w:val="24"/>
          </w:rPr>
          <w:t>Развитие сельского хозяйства</w:t>
        </w:r>
        <w:r w:rsidR="00BF3615" w:rsidRPr="00BF3615">
          <w:rPr>
            <w:noProof/>
            <w:webHidden/>
          </w:rPr>
          <w:tab/>
        </w:r>
        <w:r w:rsidRPr="00BF3615">
          <w:rPr>
            <w:noProof/>
            <w:webHidden/>
          </w:rPr>
          <w:fldChar w:fldCharType="begin"/>
        </w:r>
        <w:r w:rsidR="00BF3615" w:rsidRPr="00BF3615">
          <w:rPr>
            <w:noProof/>
            <w:webHidden/>
          </w:rPr>
          <w:instrText xml:space="preserve"> PAGEREF _Toc277426854 \h </w:instrText>
        </w:r>
        <w:r w:rsidRPr="00BF3615">
          <w:rPr>
            <w:noProof/>
            <w:webHidden/>
          </w:rPr>
        </w:r>
        <w:r w:rsidRPr="00BF3615">
          <w:rPr>
            <w:noProof/>
            <w:webHidden/>
          </w:rPr>
          <w:fldChar w:fldCharType="separate"/>
        </w:r>
        <w:r w:rsidR="00197459">
          <w:rPr>
            <w:noProof/>
            <w:webHidden/>
          </w:rPr>
          <w:t>70</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55" w:history="1">
        <w:r w:rsidR="00BF3615" w:rsidRPr="00BF3615">
          <w:rPr>
            <w:rStyle w:val="af7"/>
            <w:rFonts w:ascii="Times New Roman" w:hAnsi="Times New Roman"/>
            <w:noProof/>
            <w:sz w:val="24"/>
            <w:szCs w:val="24"/>
          </w:rPr>
          <w:t>4.5.</w:t>
        </w:r>
        <w:r w:rsidR="00BF3615" w:rsidRPr="00BF3615">
          <w:rPr>
            <w:rFonts w:eastAsiaTheme="minorEastAsia"/>
            <w:noProof/>
            <w:lang w:eastAsia="ru-RU"/>
          </w:rPr>
          <w:tab/>
        </w:r>
        <w:r w:rsidR="00BF3615" w:rsidRPr="00BF3615">
          <w:rPr>
            <w:rStyle w:val="af7"/>
            <w:rFonts w:ascii="Times New Roman" w:hAnsi="Times New Roman"/>
            <w:noProof/>
            <w:sz w:val="24"/>
            <w:szCs w:val="24"/>
          </w:rPr>
          <w:t>Развитие жилищно-коммунального комплекса, транспорта и связи</w:t>
        </w:r>
        <w:r w:rsidR="00BF3615" w:rsidRPr="00BF3615">
          <w:rPr>
            <w:noProof/>
            <w:webHidden/>
          </w:rPr>
          <w:tab/>
        </w:r>
        <w:r w:rsidRPr="00BF3615">
          <w:rPr>
            <w:noProof/>
            <w:webHidden/>
          </w:rPr>
          <w:fldChar w:fldCharType="begin"/>
        </w:r>
        <w:r w:rsidR="00BF3615" w:rsidRPr="00BF3615">
          <w:rPr>
            <w:noProof/>
            <w:webHidden/>
          </w:rPr>
          <w:instrText xml:space="preserve"> PAGEREF _Toc277426855 \h </w:instrText>
        </w:r>
        <w:r w:rsidRPr="00BF3615">
          <w:rPr>
            <w:noProof/>
            <w:webHidden/>
          </w:rPr>
        </w:r>
        <w:r w:rsidRPr="00BF3615">
          <w:rPr>
            <w:noProof/>
            <w:webHidden/>
          </w:rPr>
          <w:fldChar w:fldCharType="separate"/>
        </w:r>
        <w:r w:rsidR="00197459">
          <w:rPr>
            <w:noProof/>
            <w:webHidden/>
          </w:rPr>
          <w:t>70</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56" w:history="1">
        <w:r w:rsidR="00BF3615" w:rsidRPr="00BF3615">
          <w:rPr>
            <w:rStyle w:val="af7"/>
            <w:rFonts w:ascii="Times New Roman" w:hAnsi="Times New Roman"/>
            <w:noProof/>
            <w:sz w:val="24"/>
            <w:szCs w:val="24"/>
          </w:rPr>
          <w:t>4.6.</w:t>
        </w:r>
        <w:r w:rsidR="00BF3615" w:rsidRPr="00BF3615">
          <w:rPr>
            <w:rFonts w:eastAsiaTheme="minorEastAsia"/>
            <w:noProof/>
            <w:lang w:eastAsia="ru-RU"/>
          </w:rPr>
          <w:tab/>
        </w:r>
        <w:r w:rsidR="00BF3615" w:rsidRPr="00BF3615">
          <w:rPr>
            <w:rStyle w:val="af7"/>
            <w:rFonts w:ascii="Times New Roman" w:hAnsi="Times New Roman"/>
            <w:noProof/>
            <w:sz w:val="24"/>
            <w:szCs w:val="24"/>
          </w:rPr>
          <w:t>Развитие малого предпринимательства</w:t>
        </w:r>
        <w:r w:rsidR="00BF3615" w:rsidRPr="00BF3615">
          <w:rPr>
            <w:noProof/>
            <w:webHidden/>
          </w:rPr>
          <w:tab/>
        </w:r>
        <w:r w:rsidRPr="00BF3615">
          <w:rPr>
            <w:noProof/>
            <w:webHidden/>
          </w:rPr>
          <w:fldChar w:fldCharType="begin"/>
        </w:r>
        <w:r w:rsidR="00BF3615" w:rsidRPr="00BF3615">
          <w:rPr>
            <w:noProof/>
            <w:webHidden/>
          </w:rPr>
          <w:instrText xml:space="preserve"> PAGEREF _Toc277426856 \h </w:instrText>
        </w:r>
        <w:r w:rsidRPr="00BF3615">
          <w:rPr>
            <w:noProof/>
            <w:webHidden/>
          </w:rPr>
        </w:r>
        <w:r w:rsidRPr="00BF3615">
          <w:rPr>
            <w:noProof/>
            <w:webHidden/>
          </w:rPr>
          <w:fldChar w:fldCharType="separate"/>
        </w:r>
        <w:r w:rsidR="00197459">
          <w:rPr>
            <w:noProof/>
            <w:webHidden/>
          </w:rPr>
          <w:t>71</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57" w:history="1">
        <w:r w:rsidR="00BF3615" w:rsidRPr="00BF3615">
          <w:rPr>
            <w:rStyle w:val="af7"/>
            <w:rFonts w:ascii="Times New Roman" w:hAnsi="Times New Roman"/>
            <w:noProof/>
            <w:sz w:val="24"/>
            <w:szCs w:val="24"/>
          </w:rPr>
          <w:t>4.7.</w:t>
        </w:r>
        <w:r w:rsidR="00BF3615" w:rsidRPr="00BF3615">
          <w:rPr>
            <w:rFonts w:eastAsiaTheme="minorEastAsia"/>
            <w:noProof/>
            <w:lang w:eastAsia="ru-RU"/>
          </w:rPr>
          <w:tab/>
        </w:r>
        <w:r w:rsidR="00BF3615" w:rsidRPr="00BF3615">
          <w:rPr>
            <w:rStyle w:val="af7"/>
            <w:rFonts w:ascii="Times New Roman" w:hAnsi="Times New Roman"/>
            <w:noProof/>
            <w:sz w:val="24"/>
            <w:szCs w:val="24"/>
          </w:rPr>
          <w:t>Развитие торговли</w:t>
        </w:r>
        <w:r w:rsidR="00BF3615" w:rsidRPr="00BF3615">
          <w:rPr>
            <w:noProof/>
            <w:webHidden/>
          </w:rPr>
          <w:tab/>
        </w:r>
        <w:r w:rsidRPr="00BF3615">
          <w:rPr>
            <w:noProof/>
            <w:webHidden/>
          </w:rPr>
          <w:fldChar w:fldCharType="begin"/>
        </w:r>
        <w:r w:rsidR="00BF3615" w:rsidRPr="00BF3615">
          <w:rPr>
            <w:noProof/>
            <w:webHidden/>
          </w:rPr>
          <w:instrText xml:space="preserve"> PAGEREF _Toc277426857 \h </w:instrText>
        </w:r>
        <w:r w:rsidRPr="00BF3615">
          <w:rPr>
            <w:noProof/>
            <w:webHidden/>
          </w:rPr>
        </w:r>
        <w:r w:rsidRPr="00BF3615">
          <w:rPr>
            <w:noProof/>
            <w:webHidden/>
          </w:rPr>
          <w:fldChar w:fldCharType="separate"/>
        </w:r>
        <w:r w:rsidR="00197459">
          <w:rPr>
            <w:noProof/>
            <w:webHidden/>
          </w:rPr>
          <w:t>71</w:t>
        </w:r>
        <w:r w:rsidRPr="00BF3615">
          <w:rPr>
            <w:noProof/>
            <w:webHidden/>
          </w:rPr>
          <w:fldChar w:fldCharType="end"/>
        </w:r>
      </w:hyperlink>
    </w:p>
    <w:p w:rsidR="00BF3615" w:rsidRPr="00BF3615" w:rsidRDefault="00616875" w:rsidP="00BF3615">
      <w:pPr>
        <w:pStyle w:val="23"/>
        <w:rPr>
          <w:rFonts w:eastAsiaTheme="minorEastAsia"/>
          <w:noProof/>
          <w:lang w:eastAsia="ru-RU"/>
        </w:rPr>
      </w:pPr>
      <w:hyperlink w:anchor="_Toc277426858" w:history="1">
        <w:r w:rsidR="00BF3615" w:rsidRPr="00BF3615">
          <w:rPr>
            <w:rStyle w:val="af7"/>
            <w:rFonts w:ascii="Times New Roman" w:hAnsi="Times New Roman"/>
            <w:noProof/>
            <w:sz w:val="24"/>
            <w:szCs w:val="24"/>
          </w:rPr>
          <w:t>4.8.</w:t>
        </w:r>
        <w:r w:rsidR="00BF3615" w:rsidRPr="00BF3615">
          <w:rPr>
            <w:rFonts w:eastAsiaTheme="minorEastAsia"/>
            <w:noProof/>
            <w:lang w:eastAsia="ru-RU"/>
          </w:rPr>
          <w:tab/>
        </w:r>
        <w:r w:rsidR="00BF3615" w:rsidRPr="00BF3615">
          <w:rPr>
            <w:rStyle w:val="af7"/>
            <w:rFonts w:ascii="Times New Roman" w:hAnsi="Times New Roman"/>
            <w:noProof/>
            <w:sz w:val="24"/>
            <w:szCs w:val="24"/>
          </w:rPr>
          <w:t>Охрана окружающей среды</w:t>
        </w:r>
        <w:r w:rsidR="00BF3615" w:rsidRPr="00BF3615">
          <w:rPr>
            <w:noProof/>
            <w:webHidden/>
          </w:rPr>
          <w:tab/>
        </w:r>
        <w:r w:rsidRPr="00BF3615">
          <w:rPr>
            <w:noProof/>
            <w:webHidden/>
          </w:rPr>
          <w:fldChar w:fldCharType="begin"/>
        </w:r>
        <w:r w:rsidR="00BF3615" w:rsidRPr="00BF3615">
          <w:rPr>
            <w:noProof/>
            <w:webHidden/>
          </w:rPr>
          <w:instrText xml:space="preserve"> PAGEREF _Toc277426858 \h </w:instrText>
        </w:r>
        <w:r w:rsidRPr="00BF3615">
          <w:rPr>
            <w:noProof/>
            <w:webHidden/>
          </w:rPr>
        </w:r>
        <w:r w:rsidRPr="00BF3615">
          <w:rPr>
            <w:noProof/>
            <w:webHidden/>
          </w:rPr>
          <w:fldChar w:fldCharType="separate"/>
        </w:r>
        <w:r w:rsidR="00197459">
          <w:rPr>
            <w:noProof/>
            <w:webHidden/>
          </w:rPr>
          <w:t>72</w:t>
        </w:r>
        <w:r w:rsidRPr="00BF3615">
          <w:rPr>
            <w:noProof/>
            <w:webHidden/>
          </w:rPr>
          <w:fldChar w:fldCharType="end"/>
        </w:r>
      </w:hyperlink>
    </w:p>
    <w:p w:rsidR="00BF3615" w:rsidRPr="00BF3615" w:rsidRDefault="00616875" w:rsidP="00BF3615">
      <w:pPr>
        <w:pStyle w:val="11"/>
        <w:tabs>
          <w:tab w:val="left" w:pos="1100"/>
        </w:tabs>
        <w:rPr>
          <w:rFonts w:eastAsiaTheme="minorEastAsia"/>
          <w:sz w:val="24"/>
          <w:szCs w:val="24"/>
          <w:lang w:eastAsia="ru-RU"/>
        </w:rPr>
      </w:pPr>
      <w:hyperlink w:anchor="_Toc277426859" w:history="1">
        <w:r w:rsidR="00BF3615" w:rsidRPr="00BF3615">
          <w:rPr>
            <w:rStyle w:val="af7"/>
            <w:sz w:val="24"/>
            <w:szCs w:val="24"/>
          </w:rPr>
          <w:t>5.</w:t>
        </w:r>
        <w:r w:rsidR="00BF3615">
          <w:rPr>
            <w:rStyle w:val="af7"/>
            <w:sz w:val="24"/>
            <w:szCs w:val="24"/>
          </w:rPr>
          <w:t xml:space="preserve"> </w:t>
        </w:r>
        <w:r w:rsidR="00BF3615" w:rsidRPr="00BF3615">
          <w:rPr>
            <w:rStyle w:val="af7"/>
            <w:sz w:val="24"/>
            <w:szCs w:val="24"/>
          </w:rPr>
          <w:t>Приоритетные направления социально-экономического развития территории</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_Toc277426859 \h </w:instrText>
        </w:r>
        <w:r w:rsidRPr="00BF3615">
          <w:rPr>
            <w:webHidden/>
            <w:sz w:val="24"/>
            <w:szCs w:val="24"/>
          </w:rPr>
        </w:r>
        <w:r w:rsidRPr="00BF3615">
          <w:rPr>
            <w:webHidden/>
            <w:sz w:val="24"/>
            <w:szCs w:val="24"/>
          </w:rPr>
          <w:fldChar w:fldCharType="separate"/>
        </w:r>
        <w:r w:rsidR="00197459">
          <w:rPr>
            <w:webHidden/>
            <w:sz w:val="24"/>
            <w:szCs w:val="24"/>
          </w:rPr>
          <w:t>73</w:t>
        </w:r>
        <w:r w:rsidRPr="00BF3615">
          <w:rPr>
            <w:webHidden/>
            <w:sz w:val="24"/>
            <w:szCs w:val="24"/>
          </w:rPr>
          <w:fldChar w:fldCharType="end"/>
        </w:r>
      </w:hyperlink>
    </w:p>
    <w:p w:rsidR="00BF3615" w:rsidRPr="00BF3615" w:rsidRDefault="00616875" w:rsidP="00BF3615">
      <w:pPr>
        <w:pStyle w:val="11"/>
        <w:tabs>
          <w:tab w:val="left" w:pos="1540"/>
        </w:tabs>
        <w:rPr>
          <w:rFonts w:eastAsiaTheme="minorEastAsia"/>
          <w:sz w:val="24"/>
          <w:szCs w:val="24"/>
          <w:lang w:eastAsia="ru-RU"/>
        </w:rPr>
      </w:pPr>
      <w:hyperlink w:anchor="_Toc277426864" w:history="1">
        <w:r w:rsidR="00BF3615" w:rsidRPr="00BF3615">
          <w:rPr>
            <w:rStyle w:val="af7"/>
            <w:sz w:val="24"/>
            <w:szCs w:val="24"/>
          </w:rPr>
          <w:t>6.</w:t>
        </w:r>
        <w:r w:rsidR="00BF3615">
          <w:rPr>
            <w:rStyle w:val="af7"/>
            <w:sz w:val="24"/>
            <w:szCs w:val="24"/>
          </w:rPr>
          <w:t xml:space="preserve"> </w:t>
        </w:r>
        <w:r w:rsidR="00BF3615" w:rsidRPr="00BF3615">
          <w:rPr>
            <w:rStyle w:val="af7"/>
            <w:sz w:val="24"/>
            <w:szCs w:val="24"/>
          </w:rPr>
          <w:t>Система программных мероприятий социально-экономического развития территории</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_Toc277426864 \h </w:instrText>
        </w:r>
        <w:r w:rsidRPr="00BF3615">
          <w:rPr>
            <w:webHidden/>
            <w:sz w:val="24"/>
            <w:szCs w:val="24"/>
          </w:rPr>
        </w:r>
        <w:r w:rsidRPr="00BF3615">
          <w:rPr>
            <w:webHidden/>
            <w:sz w:val="24"/>
            <w:szCs w:val="24"/>
          </w:rPr>
          <w:fldChar w:fldCharType="separate"/>
        </w:r>
        <w:r w:rsidR="00197459">
          <w:rPr>
            <w:webHidden/>
            <w:sz w:val="24"/>
            <w:szCs w:val="24"/>
          </w:rPr>
          <w:t>74</w:t>
        </w:r>
        <w:r w:rsidRPr="00BF3615">
          <w:rPr>
            <w:webHidden/>
            <w:sz w:val="24"/>
            <w:szCs w:val="24"/>
          </w:rPr>
          <w:fldChar w:fldCharType="end"/>
        </w:r>
      </w:hyperlink>
    </w:p>
    <w:p w:rsidR="00BF3615" w:rsidRPr="00BF3615" w:rsidRDefault="00616875" w:rsidP="00BF3615">
      <w:pPr>
        <w:pStyle w:val="11"/>
        <w:rPr>
          <w:rFonts w:eastAsiaTheme="minorEastAsia"/>
          <w:sz w:val="24"/>
          <w:szCs w:val="24"/>
          <w:lang w:eastAsia="ru-RU"/>
        </w:rPr>
      </w:pPr>
      <w:hyperlink w:anchor="_Toc277426877" w:history="1">
        <w:r w:rsidR="00BF3615" w:rsidRPr="00BF3615">
          <w:rPr>
            <w:rStyle w:val="af7"/>
            <w:sz w:val="24"/>
            <w:szCs w:val="24"/>
          </w:rPr>
          <w:t>7. Кадровое обеспечение</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_Toc277426877 \h </w:instrText>
        </w:r>
        <w:r w:rsidRPr="00BF3615">
          <w:rPr>
            <w:webHidden/>
            <w:sz w:val="24"/>
            <w:szCs w:val="24"/>
          </w:rPr>
        </w:r>
        <w:r w:rsidRPr="00BF3615">
          <w:rPr>
            <w:webHidden/>
            <w:sz w:val="24"/>
            <w:szCs w:val="24"/>
          </w:rPr>
          <w:fldChar w:fldCharType="separate"/>
        </w:r>
        <w:r w:rsidR="00197459">
          <w:rPr>
            <w:webHidden/>
            <w:sz w:val="24"/>
            <w:szCs w:val="24"/>
          </w:rPr>
          <w:t>81</w:t>
        </w:r>
        <w:r w:rsidRPr="00BF3615">
          <w:rPr>
            <w:webHidden/>
            <w:sz w:val="24"/>
            <w:szCs w:val="24"/>
          </w:rPr>
          <w:fldChar w:fldCharType="end"/>
        </w:r>
      </w:hyperlink>
    </w:p>
    <w:p w:rsidR="00BF3615" w:rsidRPr="00BF3615" w:rsidRDefault="00616875" w:rsidP="00BF3615">
      <w:pPr>
        <w:pStyle w:val="11"/>
        <w:rPr>
          <w:rFonts w:eastAsiaTheme="minorEastAsia"/>
          <w:sz w:val="24"/>
          <w:szCs w:val="24"/>
          <w:lang w:eastAsia="ru-RU"/>
        </w:rPr>
      </w:pPr>
      <w:hyperlink w:anchor="_Toc277426879" w:history="1">
        <w:r w:rsidR="00BF3615" w:rsidRPr="00BF3615">
          <w:rPr>
            <w:rStyle w:val="af7"/>
            <w:sz w:val="24"/>
            <w:szCs w:val="24"/>
          </w:rPr>
          <w:t>8. Механизм реализации Программы</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_Toc277426879 \h </w:instrText>
        </w:r>
        <w:r w:rsidRPr="00BF3615">
          <w:rPr>
            <w:webHidden/>
            <w:sz w:val="24"/>
            <w:szCs w:val="24"/>
          </w:rPr>
        </w:r>
        <w:r w:rsidRPr="00BF3615">
          <w:rPr>
            <w:webHidden/>
            <w:sz w:val="24"/>
            <w:szCs w:val="24"/>
          </w:rPr>
          <w:fldChar w:fldCharType="separate"/>
        </w:r>
        <w:r w:rsidR="00197459">
          <w:rPr>
            <w:webHidden/>
            <w:sz w:val="24"/>
            <w:szCs w:val="24"/>
          </w:rPr>
          <w:t>83</w:t>
        </w:r>
        <w:r w:rsidRPr="00BF3615">
          <w:rPr>
            <w:webHidden/>
            <w:sz w:val="24"/>
            <w:szCs w:val="24"/>
          </w:rPr>
          <w:fldChar w:fldCharType="end"/>
        </w:r>
      </w:hyperlink>
    </w:p>
    <w:p w:rsidR="00BF3615" w:rsidRPr="00BF3615" w:rsidRDefault="00616875" w:rsidP="00BF3615">
      <w:pPr>
        <w:pStyle w:val="11"/>
        <w:rPr>
          <w:rFonts w:eastAsiaTheme="minorEastAsia"/>
          <w:sz w:val="24"/>
          <w:szCs w:val="24"/>
          <w:lang w:eastAsia="ru-RU"/>
        </w:rPr>
      </w:pPr>
      <w:hyperlink w:anchor="_Toc277426880" w:history="1">
        <w:r w:rsidR="00BF3615" w:rsidRPr="00BF3615">
          <w:rPr>
            <w:rStyle w:val="af7"/>
            <w:sz w:val="24"/>
            <w:szCs w:val="24"/>
          </w:rPr>
          <w:t>9. Общая потребность и источники финансирования Программы</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_Toc277426880 \h </w:instrText>
        </w:r>
        <w:r w:rsidRPr="00BF3615">
          <w:rPr>
            <w:webHidden/>
            <w:sz w:val="24"/>
            <w:szCs w:val="24"/>
          </w:rPr>
        </w:r>
        <w:r w:rsidRPr="00BF3615">
          <w:rPr>
            <w:webHidden/>
            <w:sz w:val="24"/>
            <w:szCs w:val="24"/>
          </w:rPr>
          <w:fldChar w:fldCharType="separate"/>
        </w:r>
        <w:r w:rsidR="00197459">
          <w:rPr>
            <w:webHidden/>
            <w:sz w:val="24"/>
            <w:szCs w:val="24"/>
          </w:rPr>
          <w:t>85</w:t>
        </w:r>
        <w:r w:rsidRPr="00BF3615">
          <w:rPr>
            <w:webHidden/>
            <w:sz w:val="24"/>
            <w:szCs w:val="24"/>
          </w:rPr>
          <w:fldChar w:fldCharType="end"/>
        </w:r>
      </w:hyperlink>
    </w:p>
    <w:p w:rsidR="00BF3615" w:rsidRPr="00BF3615" w:rsidRDefault="00616875" w:rsidP="00BF3615">
      <w:pPr>
        <w:pStyle w:val="11"/>
        <w:tabs>
          <w:tab w:val="left" w:pos="660"/>
        </w:tabs>
        <w:rPr>
          <w:rFonts w:eastAsiaTheme="minorEastAsia"/>
          <w:sz w:val="24"/>
          <w:szCs w:val="24"/>
          <w:lang w:eastAsia="ru-RU"/>
        </w:rPr>
      </w:pPr>
      <w:hyperlink w:anchor="_Toc277426881" w:history="1">
        <w:r w:rsidR="00BF3615" w:rsidRPr="00BF3615">
          <w:rPr>
            <w:rStyle w:val="af7"/>
            <w:sz w:val="24"/>
            <w:szCs w:val="24"/>
          </w:rPr>
          <w:t>10.Ожидаемые результаты выполнения Программы</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_Toc277426881 \h </w:instrText>
        </w:r>
        <w:r w:rsidRPr="00BF3615">
          <w:rPr>
            <w:webHidden/>
            <w:sz w:val="24"/>
            <w:szCs w:val="24"/>
          </w:rPr>
        </w:r>
        <w:r w:rsidRPr="00BF3615">
          <w:rPr>
            <w:webHidden/>
            <w:sz w:val="24"/>
            <w:szCs w:val="24"/>
          </w:rPr>
          <w:fldChar w:fldCharType="separate"/>
        </w:r>
        <w:r w:rsidR="00197459">
          <w:rPr>
            <w:webHidden/>
            <w:sz w:val="24"/>
            <w:szCs w:val="24"/>
          </w:rPr>
          <w:t>86</w:t>
        </w:r>
        <w:r w:rsidRPr="00BF3615">
          <w:rPr>
            <w:webHidden/>
            <w:sz w:val="24"/>
            <w:szCs w:val="24"/>
          </w:rPr>
          <w:fldChar w:fldCharType="end"/>
        </w:r>
      </w:hyperlink>
    </w:p>
    <w:p w:rsidR="00BF3615" w:rsidRPr="00BF3615" w:rsidRDefault="00616875" w:rsidP="00BF3615">
      <w:pPr>
        <w:pStyle w:val="11"/>
        <w:tabs>
          <w:tab w:val="left" w:pos="1540"/>
        </w:tabs>
        <w:rPr>
          <w:rFonts w:eastAsiaTheme="minorEastAsia"/>
          <w:sz w:val="24"/>
          <w:szCs w:val="24"/>
          <w:lang w:eastAsia="ru-RU"/>
        </w:rPr>
      </w:pPr>
      <w:hyperlink w:anchor="_Toc277426882" w:history="1">
        <w:r w:rsidR="00BF3615" w:rsidRPr="00BF3615">
          <w:rPr>
            <w:rStyle w:val="af7"/>
            <w:sz w:val="24"/>
            <w:szCs w:val="24"/>
          </w:rPr>
          <w:t>11.Оценка экономического и социального эффекта от реализации Программы</w:t>
        </w:r>
        <w:r w:rsidR="00BF3615" w:rsidRPr="00BF3615">
          <w:rPr>
            <w:webHidden/>
            <w:sz w:val="24"/>
            <w:szCs w:val="24"/>
          </w:rPr>
          <w:tab/>
        </w:r>
        <w:r w:rsidRPr="00BF3615">
          <w:rPr>
            <w:webHidden/>
            <w:sz w:val="24"/>
            <w:szCs w:val="24"/>
          </w:rPr>
          <w:fldChar w:fldCharType="begin"/>
        </w:r>
        <w:r w:rsidR="00BF3615" w:rsidRPr="00BF3615">
          <w:rPr>
            <w:webHidden/>
            <w:sz w:val="24"/>
            <w:szCs w:val="24"/>
          </w:rPr>
          <w:instrText xml:space="preserve"> PAGEREF _Toc277426882 \h </w:instrText>
        </w:r>
        <w:r w:rsidRPr="00BF3615">
          <w:rPr>
            <w:webHidden/>
            <w:sz w:val="24"/>
            <w:szCs w:val="24"/>
          </w:rPr>
        </w:r>
        <w:r w:rsidRPr="00BF3615">
          <w:rPr>
            <w:webHidden/>
            <w:sz w:val="24"/>
            <w:szCs w:val="24"/>
          </w:rPr>
          <w:fldChar w:fldCharType="separate"/>
        </w:r>
        <w:r w:rsidR="00197459">
          <w:rPr>
            <w:webHidden/>
            <w:sz w:val="24"/>
            <w:szCs w:val="24"/>
          </w:rPr>
          <w:t>87</w:t>
        </w:r>
        <w:r w:rsidRPr="00BF3615">
          <w:rPr>
            <w:webHidden/>
            <w:sz w:val="24"/>
            <w:szCs w:val="24"/>
          </w:rPr>
          <w:fldChar w:fldCharType="end"/>
        </w:r>
      </w:hyperlink>
    </w:p>
    <w:p w:rsidR="00993167" w:rsidRDefault="00616875" w:rsidP="00BF3615">
      <w:pPr>
        <w:spacing w:after="0" w:line="240" w:lineRule="auto"/>
        <w:rPr>
          <w:rFonts w:ascii="Times New Roman" w:hAnsi="Times New Roman"/>
          <w:sz w:val="24"/>
          <w:szCs w:val="24"/>
        </w:rPr>
      </w:pPr>
      <w:r w:rsidRPr="00BF3615">
        <w:rPr>
          <w:rFonts w:ascii="Times New Roman" w:hAnsi="Times New Roman"/>
          <w:sz w:val="24"/>
          <w:szCs w:val="24"/>
        </w:rPr>
        <w:fldChar w:fldCharType="end"/>
      </w:r>
      <w:r w:rsidR="00993167">
        <w:rPr>
          <w:rFonts w:ascii="Times New Roman" w:hAnsi="Times New Roman"/>
          <w:sz w:val="24"/>
          <w:szCs w:val="24"/>
        </w:rPr>
        <w:t>Приложение 1. Программ</w:t>
      </w:r>
      <w:r w:rsidR="00CD2F2C">
        <w:rPr>
          <w:rFonts w:ascii="Times New Roman" w:hAnsi="Times New Roman"/>
          <w:sz w:val="24"/>
          <w:szCs w:val="24"/>
        </w:rPr>
        <w:t>ные мероприятия ..….….………….………….…………</w:t>
      </w:r>
      <w:r w:rsidR="00993167">
        <w:rPr>
          <w:rFonts w:ascii="Times New Roman" w:hAnsi="Times New Roman"/>
          <w:sz w:val="24"/>
          <w:szCs w:val="24"/>
        </w:rPr>
        <w:t>………</w:t>
      </w:r>
      <w:r w:rsidR="00CD2F2C">
        <w:rPr>
          <w:rFonts w:ascii="Times New Roman" w:hAnsi="Times New Roman"/>
          <w:sz w:val="24"/>
          <w:szCs w:val="24"/>
        </w:rPr>
        <w:t>.</w:t>
      </w:r>
      <w:r w:rsidR="00993167">
        <w:rPr>
          <w:rFonts w:ascii="Times New Roman" w:hAnsi="Times New Roman"/>
          <w:sz w:val="24"/>
          <w:szCs w:val="24"/>
        </w:rPr>
        <w:t>…..</w:t>
      </w:r>
      <w:r w:rsidR="00CD2F2C">
        <w:rPr>
          <w:rFonts w:ascii="Times New Roman" w:hAnsi="Times New Roman"/>
          <w:sz w:val="24"/>
          <w:szCs w:val="24"/>
        </w:rPr>
        <w:t>89</w:t>
      </w:r>
    </w:p>
    <w:p w:rsidR="004F3665" w:rsidRDefault="00993167" w:rsidP="00BF3615">
      <w:pPr>
        <w:spacing w:after="0" w:line="240" w:lineRule="auto"/>
        <w:rPr>
          <w:rFonts w:ascii="Times New Roman" w:hAnsi="Times New Roman"/>
          <w:sz w:val="24"/>
          <w:szCs w:val="24"/>
        </w:rPr>
      </w:pPr>
      <w:r>
        <w:rPr>
          <w:rFonts w:ascii="Times New Roman" w:hAnsi="Times New Roman"/>
          <w:sz w:val="24"/>
          <w:szCs w:val="24"/>
        </w:rPr>
        <w:t>Приложение 2</w:t>
      </w:r>
      <w:r w:rsidR="00D6604D">
        <w:rPr>
          <w:rFonts w:ascii="Times New Roman" w:hAnsi="Times New Roman"/>
          <w:sz w:val="24"/>
          <w:szCs w:val="24"/>
        </w:rPr>
        <w:t>.  Долгосрочный план мероприятий социально-экономического развития…..</w:t>
      </w:r>
      <w:r w:rsidR="004D7E0A">
        <w:rPr>
          <w:rFonts w:ascii="Times New Roman" w:hAnsi="Times New Roman"/>
          <w:sz w:val="24"/>
          <w:szCs w:val="24"/>
        </w:rPr>
        <w:t>97</w:t>
      </w:r>
    </w:p>
    <w:p w:rsidR="00D6604D" w:rsidRDefault="00993167" w:rsidP="00BF3615">
      <w:pPr>
        <w:spacing w:after="0" w:line="240" w:lineRule="auto"/>
        <w:rPr>
          <w:rFonts w:ascii="Times New Roman" w:hAnsi="Times New Roman"/>
          <w:sz w:val="24"/>
          <w:szCs w:val="24"/>
        </w:rPr>
      </w:pPr>
      <w:r>
        <w:rPr>
          <w:rFonts w:ascii="Times New Roman" w:hAnsi="Times New Roman"/>
          <w:sz w:val="24"/>
          <w:szCs w:val="24"/>
        </w:rPr>
        <w:t>Приложение 3</w:t>
      </w:r>
      <w:r w:rsidR="00D6604D">
        <w:rPr>
          <w:rFonts w:ascii="Times New Roman" w:hAnsi="Times New Roman"/>
          <w:sz w:val="24"/>
          <w:szCs w:val="24"/>
        </w:rPr>
        <w:t>. Среднесрочный план мероприятий соци</w:t>
      </w:r>
      <w:r w:rsidR="009E76BE">
        <w:rPr>
          <w:rFonts w:ascii="Times New Roman" w:hAnsi="Times New Roman"/>
          <w:sz w:val="24"/>
          <w:szCs w:val="24"/>
        </w:rPr>
        <w:t>ально-экономического развития...127</w:t>
      </w:r>
    </w:p>
    <w:p w:rsidR="00862D65" w:rsidRDefault="00993167" w:rsidP="00BF3615">
      <w:pPr>
        <w:spacing w:after="0" w:line="240" w:lineRule="auto"/>
        <w:rPr>
          <w:rFonts w:ascii="Times New Roman" w:hAnsi="Times New Roman"/>
          <w:sz w:val="24"/>
          <w:szCs w:val="24"/>
        </w:rPr>
      </w:pPr>
      <w:r>
        <w:rPr>
          <w:rFonts w:ascii="Times New Roman" w:hAnsi="Times New Roman"/>
          <w:sz w:val="24"/>
          <w:szCs w:val="24"/>
        </w:rPr>
        <w:t>Приложение 4</w:t>
      </w:r>
      <w:r w:rsidR="00862D65">
        <w:rPr>
          <w:rFonts w:ascii="Times New Roman" w:hAnsi="Times New Roman"/>
          <w:sz w:val="24"/>
          <w:szCs w:val="24"/>
        </w:rPr>
        <w:t>. Годовой план мероприятий социально-экономического развития ……</w:t>
      </w:r>
      <w:r>
        <w:rPr>
          <w:rFonts w:ascii="Times New Roman" w:hAnsi="Times New Roman"/>
          <w:sz w:val="24"/>
          <w:szCs w:val="24"/>
        </w:rPr>
        <w:t>..</w:t>
      </w:r>
      <w:r w:rsidR="00862D65">
        <w:rPr>
          <w:rFonts w:ascii="Times New Roman" w:hAnsi="Times New Roman"/>
          <w:sz w:val="24"/>
          <w:szCs w:val="24"/>
        </w:rPr>
        <w:t>…</w:t>
      </w:r>
      <w:r w:rsidR="009E76BE">
        <w:rPr>
          <w:rFonts w:ascii="Times New Roman" w:hAnsi="Times New Roman"/>
          <w:sz w:val="24"/>
          <w:szCs w:val="24"/>
        </w:rPr>
        <w:t>.147</w:t>
      </w:r>
    </w:p>
    <w:p w:rsidR="00D6604D" w:rsidRDefault="00D6604D" w:rsidP="00BF3615">
      <w:pPr>
        <w:spacing w:after="0" w:line="240" w:lineRule="auto"/>
        <w:rPr>
          <w:rFonts w:ascii="Times New Roman" w:hAnsi="Times New Roman"/>
          <w:sz w:val="24"/>
          <w:szCs w:val="24"/>
        </w:rPr>
      </w:pPr>
      <w:r>
        <w:rPr>
          <w:rFonts w:ascii="Times New Roman" w:hAnsi="Times New Roman"/>
          <w:sz w:val="24"/>
          <w:szCs w:val="24"/>
        </w:rPr>
        <w:t xml:space="preserve">Приложение </w:t>
      </w:r>
      <w:r w:rsidR="00993167">
        <w:rPr>
          <w:rFonts w:ascii="Times New Roman" w:hAnsi="Times New Roman"/>
          <w:sz w:val="24"/>
          <w:szCs w:val="24"/>
        </w:rPr>
        <w:t>5</w:t>
      </w:r>
      <w:r>
        <w:rPr>
          <w:rFonts w:ascii="Times New Roman" w:hAnsi="Times New Roman"/>
          <w:sz w:val="24"/>
          <w:szCs w:val="24"/>
        </w:rPr>
        <w:t>. Основные индикаторы социально-эко</w:t>
      </w:r>
      <w:r w:rsidR="00676A6B">
        <w:rPr>
          <w:rFonts w:ascii="Times New Roman" w:hAnsi="Times New Roman"/>
          <w:sz w:val="24"/>
          <w:szCs w:val="24"/>
        </w:rPr>
        <w:t>номического развития района……</w:t>
      </w:r>
      <w:r w:rsidR="00712B49">
        <w:rPr>
          <w:rFonts w:ascii="Times New Roman" w:hAnsi="Times New Roman"/>
          <w:sz w:val="24"/>
          <w:szCs w:val="24"/>
        </w:rPr>
        <w:t>...</w:t>
      </w:r>
      <w:r w:rsidR="00676A6B">
        <w:rPr>
          <w:rFonts w:ascii="Times New Roman" w:hAnsi="Times New Roman"/>
          <w:sz w:val="24"/>
          <w:szCs w:val="24"/>
        </w:rPr>
        <w:t>155</w:t>
      </w:r>
    </w:p>
    <w:p w:rsidR="00D6604D" w:rsidRDefault="00993167" w:rsidP="00BF3615">
      <w:pPr>
        <w:spacing w:after="0" w:line="240" w:lineRule="auto"/>
        <w:rPr>
          <w:rFonts w:ascii="Times New Roman" w:hAnsi="Times New Roman"/>
          <w:sz w:val="24"/>
          <w:szCs w:val="24"/>
        </w:rPr>
      </w:pPr>
      <w:r>
        <w:rPr>
          <w:rFonts w:ascii="Times New Roman" w:hAnsi="Times New Roman"/>
          <w:sz w:val="24"/>
          <w:szCs w:val="24"/>
        </w:rPr>
        <w:t>Приложение 6</w:t>
      </w:r>
      <w:r w:rsidR="00D6604D">
        <w:rPr>
          <w:rFonts w:ascii="Times New Roman" w:hAnsi="Times New Roman"/>
          <w:sz w:val="24"/>
          <w:szCs w:val="24"/>
        </w:rPr>
        <w:t>. Перечень муниципальн</w:t>
      </w:r>
      <w:r w:rsidR="001A19A1">
        <w:rPr>
          <w:rFonts w:ascii="Times New Roman" w:hAnsi="Times New Roman"/>
          <w:sz w:val="24"/>
          <w:szCs w:val="24"/>
        </w:rPr>
        <w:t>ых целевых программ……………………………….160</w:t>
      </w:r>
    </w:p>
    <w:p w:rsidR="00993167" w:rsidRDefault="00993167" w:rsidP="00BF3615">
      <w:pPr>
        <w:spacing w:after="0" w:line="240" w:lineRule="auto"/>
        <w:rPr>
          <w:rFonts w:ascii="Times New Roman" w:hAnsi="Times New Roman"/>
          <w:sz w:val="24"/>
          <w:szCs w:val="24"/>
        </w:rPr>
      </w:pPr>
      <w:r>
        <w:rPr>
          <w:rFonts w:ascii="Times New Roman" w:hAnsi="Times New Roman"/>
          <w:sz w:val="24"/>
          <w:szCs w:val="24"/>
        </w:rPr>
        <w:t>Приложение 7. Эффектив</w:t>
      </w:r>
      <w:r w:rsidR="00712B49">
        <w:rPr>
          <w:rFonts w:ascii="Times New Roman" w:hAnsi="Times New Roman"/>
          <w:sz w:val="24"/>
          <w:szCs w:val="24"/>
        </w:rPr>
        <w:t>ность программных мероприятий……..</w:t>
      </w:r>
      <w:r>
        <w:rPr>
          <w:rFonts w:ascii="Times New Roman" w:hAnsi="Times New Roman"/>
          <w:sz w:val="24"/>
          <w:szCs w:val="24"/>
        </w:rPr>
        <w:t>…</w:t>
      </w:r>
      <w:r w:rsidR="00712B49">
        <w:rPr>
          <w:rFonts w:ascii="Times New Roman" w:hAnsi="Times New Roman"/>
          <w:sz w:val="24"/>
          <w:szCs w:val="24"/>
        </w:rPr>
        <w:t>.</w:t>
      </w:r>
      <w:r>
        <w:rPr>
          <w:rFonts w:ascii="Times New Roman" w:hAnsi="Times New Roman"/>
          <w:sz w:val="24"/>
          <w:szCs w:val="24"/>
        </w:rPr>
        <w:t>……………………….</w:t>
      </w:r>
      <w:r w:rsidR="00712B49">
        <w:rPr>
          <w:rFonts w:ascii="Times New Roman" w:hAnsi="Times New Roman"/>
          <w:sz w:val="24"/>
          <w:szCs w:val="24"/>
        </w:rPr>
        <w:t>162</w:t>
      </w:r>
    </w:p>
    <w:p w:rsidR="00D6604D" w:rsidRDefault="00993167" w:rsidP="00BF3615">
      <w:pPr>
        <w:spacing w:after="0" w:line="240" w:lineRule="auto"/>
        <w:rPr>
          <w:rFonts w:ascii="Times New Roman" w:hAnsi="Times New Roman"/>
          <w:sz w:val="24"/>
          <w:szCs w:val="24"/>
        </w:rPr>
      </w:pPr>
      <w:r>
        <w:rPr>
          <w:rFonts w:ascii="Times New Roman" w:hAnsi="Times New Roman"/>
          <w:sz w:val="24"/>
          <w:szCs w:val="24"/>
        </w:rPr>
        <w:t>Приложение 8</w:t>
      </w:r>
      <w:r w:rsidR="00D6604D">
        <w:rPr>
          <w:rFonts w:ascii="Times New Roman" w:hAnsi="Times New Roman"/>
          <w:sz w:val="24"/>
          <w:szCs w:val="24"/>
        </w:rPr>
        <w:t xml:space="preserve">. </w:t>
      </w:r>
      <w:r w:rsidR="00F233E4">
        <w:rPr>
          <w:rFonts w:ascii="Times New Roman" w:hAnsi="Times New Roman"/>
          <w:sz w:val="24"/>
          <w:szCs w:val="24"/>
        </w:rPr>
        <w:t>Перечень инвестици</w:t>
      </w:r>
      <w:r w:rsidR="00712B49">
        <w:rPr>
          <w:rFonts w:ascii="Times New Roman" w:hAnsi="Times New Roman"/>
          <w:sz w:val="24"/>
          <w:szCs w:val="24"/>
        </w:rPr>
        <w:t>онных проектов …….……….……………..…….</w:t>
      </w:r>
      <w:r>
        <w:rPr>
          <w:rFonts w:ascii="Times New Roman" w:hAnsi="Times New Roman"/>
          <w:sz w:val="24"/>
          <w:szCs w:val="24"/>
        </w:rPr>
        <w:t>….</w:t>
      </w:r>
      <w:r w:rsidR="00712B49">
        <w:rPr>
          <w:rFonts w:ascii="Times New Roman" w:hAnsi="Times New Roman"/>
          <w:sz w:val="24"/>
          <w:szCs w:val="24"/>
        </w:rPr>
        <w:t>.</w:t>
      </w:r>
      <w:r>
        <w:rPr>
          <w:rFonts w:ascii="Times New Roman" w:hAnsi="Times New Roman"/>
          <w:sz w:val="24"/>
          <w:szCs w:val="24"/>
        </w:rPr>
        <w:t>…</w:t>
      </w:r>
      <w:r w:rsidR="00712B49">
        <w:rPr>
          <w:rFonts w:ascii="Times New Roman" w:hAnsi="Times New Roman"/>
          <w:sz w:val="24"/>
          <w:szCs w:val="24"/>
        </w:rPr>
        <w:t>.164</w:t>
      </w:r>
    </w:p>
    <w:p w:rsidR="00A677FC" w:rsidRPr="00BF3615" w:rsidRDefault="00993167" w:rsidP="00BF3615">
      <w:pPr>
        <w:spacing w:after="0" w:line="240" w:lineRule="auto"/>
        <w:rPr>
          <w:rFonts w:ascii="Times New Roman" w:hAnsi="Times New Roman"/>
          <w:sz w:val="24"/>
          <w:szCs w:val="24"/>
        </w:rPr>
      </w:pPr>
      <w:r>
        <w:rPr>
          <w:rFonts w:ascii="Times New Roman" w:hAnsi="Times New Roman"/>
          <w:sz w:val="24"/>
          <w:szCs w:val="24"/>
        </w:rPr>
        <w:t>Приложение 9</w:t>
      </w:r>
      <w:r w:rsidR="00A677FC">
        <w:rPr>
          <w:rFonts w:ascii="Times New Roman" w:hAnsi="Times New Roman"/>
          <w:sz w:val="24"/>
          <w:szCs w:val="24"/>
        </w:rPr>
        <w:t xml:space="preserve">. Перечень </w:t>
      </w:r>
      <w:r w:rsidR="00E16227">
        <w:rPr>
          <w:rFonts w:ascii="Times New Roman" w:hAnsi="Times New Roman"/>
          <w:sz w:val="24"/>
          <w:szCs w:val="24"/>
        </w:rPr>
        <w:t xml:space="preserve">федеральных и </w:t>
      </w:r>
      <w:r w:rsidR="00A677FC">
        <w:rPr>
          <w:rFonts w:ascii="Times New Roman" w:hAnsi="Times New Roman"/>
          <w:sz w:val="24"/>
          <w:szCs w:val="24"/>
        </w:rPr>
        <w:t xml:space="preserve">региональных целевых программ, в которые </w:t>
      </w:r>
      <w:r w:rsidR="002E5FF1">
        <w:rPr>
          <w:rFonts w:ascii="Times New Roman" w:hAnsi="Times New Roman"/>
          <w:sz w:val="24"/>
          <w:szCs w:val="24"/>
        </w:rPr>
        <w:t xml:space="preserve">включено </w:t>
      </w:r>
      <w:r w:rsidR="00A677FC">
        <w:rPr>
          <w:rFonts w:ascii="Times New Roman" w:hAnsi="Times New Roman"/>
          <w:sz w:val="24"/>
          <w:szCs w:val="24"/>
        </w:rPr>
        <w:t>Зиминск</w:t>
      </w:r>
      <w:r w:rsidR="002E5FF1">
        <w:rPr>
          <w:rFonts w:ascii="Times New Roman" w:hAnsi="Times New Roman"/>
          <w:sz w:val="24"/>
          <w:szCs w:val="24"/>
        </w:rPr>
        <w:t>ое районное муниципальное образование…</w:t>
      </w:r>
      <w:r w:rsidR="00712B49">
        <w:rPr>
          <w:rFonts w:ascii="Times New Roman" w:hAnsi="Times New Roman"/>
          <w:sz w:val="24"/>
          <w:szCs w:val="24"/>
        </w:rPr>
        <w:t>……………………………..168</w:t>
      </w:r>
      <w:r w:rsidR="00A677FC">
        <w:rPr>
          <w:rFonts w:ascii="Times New Roman" w:hAnsi="Times New Roman"/>
          <w:sz w:val="24"/>
          <w:szCs w:val="24"/>
        </w:rPr>
        <w:t xml:space="preserve"> </w:t>
      </w:r>
    </w:p>
    <w:p w:rsidR="000F0970" w:rsidRDefault="000F0970">
      <w:pPr>
        <w:rPr>
          <w:rFonts w:ascii="Times New Roman" w:eastAsia="Times New Roman" w:hAnsi="Times New Roman" w:cs="Arial"/>
          <w:b/>
          <w:bCs/>
          <w:kern w:val="32"/>
          <w:sz w:val="28"/>
          <w:szCs w:val="28"/>
          <w:lang w:eastAsia="ru-RU"/>
        </w:rPr>
      </w:pPr>
      <w:bookmarkStart w:id="0" w:name="_Toc277426761"/>
      <w:r>
        <w:rPr>
          <w:rFonts w:ascii="Times New Roman" w:hAnsi="Times New Roman"/>
          <w:sz w:val="28"/>
          <w:szCs w:val="28"/>
        </w:rPr>
        <w:br w:type="page"/>
      </w:r>
    </w:p>
    <w:p w:rsidR="004F3665" w:rsidRPr="00526798" w:rsidRDefault="004F3665" w:rsidP="00993FDA">
      <w:pPr>
        <w:pStyle w:val="1"/>
        <w:spacing w:before="0" w:after="0" w:line="360" w:lineRule="auto"/>
        <w:jc w:val="center"/>
        <w:rPr>
          <w:rFonts w:ascii="Times New Roman" w:hAnsi="Times New Roman"/>
          <w:b w:val="0"/>
          <w:sz w:val="28"/>
          <w:szCs w:val="28"/>
        </w:rPr>
      </w:pPr>
      <w:r w:rsidRPr="00526798">
        <w:rPr>
          <w:rFonts w:ascii="Times New Roman" w:hAnsi="Times New Roman"/>
          <w:sz w:val="28"/>
          <w:szCs w:val="28"/>
        </w:rPr>
        <w:lastRenderedPageBreak/>
        <w:t>Паспорт Программы комплексного социально-экономического развития</w:t>
      </w:r>
      <w:bookmarkEnd w:id="0"/>
    </w:p>
    <w:p w:rsidR="004F3665" w:rsidRPr="00526798" w:rsidRDefault="004F3665" w:rsidP="00993FDA">
      <w:pPr>
        <w:pStyle w:val="1"/>
        <w:spacing w:before="0" w:after="0" w:line="360" w:lineRule="auto"/>
        <w:jc w:val="center"/>
        <w:rPr>
          <w:rFonts w:ascii="Times New Roman" w:hAnsi="Times New Roman"/>
          <w:sz w:val="28"/>
          <w:szCs w:val="28"/>
        </w:rPr>
      </w:pPr>
      <w:bookmarkStart w:id="1" w:name="_Toc277426762"/>
      <w:r w:rsidRPr="00526798">
        <w:rPr>
          <w:rFonts w:ascii="Times New Roman" w:hAnsi="Times New Roman"/>
          <w:sz w:val="28"/>
          <w:szCs w:val="28"/>
        </w:rPr>
        <w:t>Зиминского районного муниципального образования</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38"/>
      </w:tblGrid>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 xml:space="preserve">Наименование Программы </w:t>
            </w:r>
          </w:p>
        </w:tc>
        <w:tc>
          <w:tcPr>
            <w:tcW w:w="6438" w:type="dxa"/>
          </w:tcPr>
          <w:p w:rsidR="004F3665" w:rsidRPr="00510040" w:rsidRDefault="001E4E32" w:rsidP="00526798">
            <w:pPr>
              <w:spacing w:after="0"/>
              <w:jc w:val="both"/>
              <w:rPr>
                <w:rFonts w:ascii="Times New Roman" w:hAnsi="Times New Roman"/>
                <w:sz w:val="24"/>
                <w:szCs w:val="24"/>
              </w:rPr>
            </w:pPr>
            <w:r w:rsidRPr="00510040">
              <w:rPr>
                <w:rFonts w:ascii="Times New Roman" w:hAnsi="Times New Roman"/>
                <w:sz w:val="24"/>
                <w:szCs w:val="24"/>
              </w:rPr>
              <w:t>Программа комплексного социально-экономического развития Зиминского районного муниципального образования на 2011-2015 гг. (далее Программа)</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Дата принятия решения о разработке Программы</w:t>
            </w:r>
          </w:p>
        </w:tc>
        <w:tc>
          <w:tcPr>
            <w:tcW w:w="6438" w:type="dxa"/>
          </w:tcPr>
          <w:p w:rsidR="004F3665" w:rsidRPr="00510040" w:rsidRDefault="002E5FF1" w:rsidP="00526798">
            <w:pPr>
              <w:spacing w:after="0"/>
              <w:jc w:val="both"/>
              <w:rPr>
                <w:rFonts w:ascii="Times New Roman" w:hAnsi="Times New Roman"/>
                <w:sz w:val="24"/>
                <w:szCs w:val="24"/>
              </w:rPr>
            </w:pPr>
            <w:r>
              <w:rPr>
                <w:rFonts w:ascii="Times New Roman" w:hAnsi="Times New Roman"/>
                <w:sz w:val="24"/>
                <w:szCs w:val="24"/>
              </w:rPr>
              <w:t>Решение Районной Думы от 28.06.2006г. № 194</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Заказчик</w:t>
            </w:r>
          </w:p>
        </w:tc>
        <w:tc>
          <w:tcPr>
            <w:tcW w:w="6438" w:type="dxa"/>
          </w:tcPr>
          <w:p w:rsidR="004F3665" w:rsidRPr="00510040" w:rsidRDefault="001E4E32" w:rsidP="00526798">
            <w:pPr>
              <w:spacing w:after="0"/>
              <w:jc w:val="both"/>
              <w:rPr>
                <w:rFonts w:ascii="Times New Roman" w:hAnsi="Times New Roman"/>
                <w:sz w:val="24"/>
                <w:szCs w:val="24"/>
              </w:rPr>
            </w:pPr>
            <w:r w:rsidRPr="00510040">
              <w:rPr>
                <w:rFonts w:ascii="Times New Roman" w:hAnsi="Times New Roman"/>
                <w:sz w:val="24"/>
                <w:szCs w:val="24"/>
              </w:rPr>
              <w:t xml:space="preserve">Администрация Зиминского районного муниципального образования </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Основные разработчики Программы</w:t>
            </w:r>
          </w:p>
        </w:tc>
        <w:tc>
          <w:tcPr>
            <w:tcW w:w="6438" w:type="dxa"/>
          </w:tcPr>
          <w:p w:rsidR="004F3665" w:rsidRPr="00510040" w:rsidRDefault="001E4E32" w:rsidP="00526798">
            <w:pPr>
              <w:spacing w:after="0"/>
              <w:jc w:val="both"/>
              <w:rPr>
                <w:rFonts w:ascii="Times New Roman" w:hAnsi="Times New Roman"/>
                <w:sz w:val="24"/>
                <w:szCs w:val="24"/>
              </w:rPr>
            </w:pPr>
            <w:r w:rsidRPr="00510040">
              <w:rPr>
                <w:rFonts w:ascii="Times New Roman" w:hAnsi="Times New Roman"/>
                <w:sz w:val="24"/>
                <w:szCs w:val="24"/>
              </w:rPr>
              <w:t xml:space="preserve">Отдел формирования муниципального заказа, налоговой политики, контроля цен. Комитеты, отделы администрации района </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Цели Программы</w:t>
            </w:r>
          </w:p>
        </w:tc>
        <w:tc>
          <w:tcPr>
            <w:tcW w:w="6438" w:type="dxa"/>
          </w:tcPr>
          <w:p w:rsidR="004F3665" w:rsidRPr="00510040" w:rsidRDefault="001E4E32" w:rsidP="00526798">
            <w:pPr>
              <w:pStyle w:val="ConsPlusNormal"/>
              <w:widowControl/>
              <w:spacing w:line="276" w:lineRule="auto"/>
              <w:ind w:firstLine="0"/>
              <w:jc w:val="both"/>
              <w:rPr>
                <w:rFonts w:ascii="Times New Roman" w:hAnsi="Times New Roman" w:cs="Times New Roman"/>
                <w:sz w:val="24"/>
                <w:szCs w:val="24"/>
              </w:rPr>
            </w:pPr>
            <w:r w:rsidRPr="00510040">
              <w:rPr>
                <w:rFonts w:ascii="Times New Roman" w:hAnsi="Times New Roman" w:cs="Times New Roman"/>
                <w:sz w:val="24"/>
                <w:szCs w:val="24"/>
              </w:rPr>
              <w:t>Основной целью администрации Зиминского района в области социально-экономического развития является рост благосостояния и качества жизни населения Зиминского района, развитие экономического потенциала.</w:t>
            </w:r>
          </w:p>
        </w:tc>
      </w:tr>
      <w:tr w:rsidR="004F3665" w:rsidRPr="00510040" w:rsidTr="00564291">
        <w:tc>
          <w:tcPr>
            <w:tcW w:w="3168" w:type="dxa"/>
          </w:tcPr>
          <w:p w:rsidR="004F3665" w:rsidRPr="00510040" w:rsidRDefault="004F3665" w:rsidP="00526798">
            <w:pPr>
              <w:spacing w:after="0"/>
              <w:rPr>
                <w:rFonts w:ascii="Times New Roman" w:hAnsi="Times New Roman"/>
                <w:sz w:val="24"/>
                <w:szCs w:val="24"/>
              </w:rPr>
            </w:pPr>
            <w:r w:rsidRPr="00510040">
              <w:rPr>
                <w:rFonts w:ascii="Times New Roman" w:hAnsi="Times New Roman"/>
                <w:sz w:val="24"/>
                <w:szCs w:val="24"/>
              </w:rPr>
              <w:t>Сроки реализации Программы</w:t>
            </w:r>
          </w:p>
        </w:tc>
        <w:tc>
          <w:tcPr>
            <w:tcW w:w="6438" w:type="dxa"/>
          </w:tcPr>
          <w:p w:rsidR="004F3665" w:rsidRPr="00510040" w:rsidRDefault="001E4E32" w:rsidP="00526798">
            <w:pPr>
              <w:spacing w:after="0"/>
              <w:jc w:val="both"/>
              <w:rPr>
                <w:rFonts w:ascii="Times New Roman" w:hAnsi="Times New Roman"/>
                <w:sz w:val="24"/>
                <w:szCs w:val="24"/>
              </w:rPr>
            </w:pPr>
            <w:r w:rsidRPr="00510040">
              <w:rPr>
                <w:rFonts w:ascii="Times New Roman" w:hAnsi="Times New Roman"/>
                <w:sz w:val="24"/>
                <w:szCs w:val="24"/>
              </w:rPr>
              <w:t xml:space="preserve">2011-2015гг. </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Перечень основных мероприятий</w:t>
            </w:r>
          </w:p>
        </w:tc>
        <w:tc>
          <w:tcPr>
            <w:tcW w:w="6438" w:type="dxa"/>
          </w:tcPr>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xml:space="preserve">- развитие промышленности: увеличение объемов существующих предприятий, создание новых; </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развитие жилищно-коммунальной сферы, транспортного комплекса и связи;</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развитие агропромышленного комплекса: развитие животноводства, растениеводства, технической политики, кадрового обеспечения, развитие потребительских кооперативов;</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охрана окружающей среды;</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развитие социальной сферы в области образования, физической культуры и спорта, здравоохранения, культуры;</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малое предпринимательство: расширение действующих и создание новых предприятий;</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развитие торговли.</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 xml:space="preserve">Исполнители основных мероприятий </w:t>
            </w:r>
          </w:p>
        </w:tc>
        <w:tc>
          <w:tcPr>
            <w:tcW w:w="6438" w:type="dxa"/>
          </w:tcPr>
          <w:p w:rsidR="004F366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xml:space="preserve">Структурные подразделения администрации Зиминского районного муниципального образования, администрации сельских поселений, предприятия и организации, осуществляющие свою деятельность на территории Зиминского районного муниципального образования. </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bCs/>
                <w:sz w:val="24"/>
                <w:szCs w:val="24"/>
              </w:rPr>
              <w:t xml:space="preserve">Объемы и источники </w:t>
            </w:r>
            <w:r w:rsidRPr="00510040">
              <w:rPr>
                <w:rFonts w:ascii="Times New Roman" w:hAnsi="Times New Roman"/>
                <w:bCs/>
                <w:sz w:val="24"/>
                <w:szCs w:val="24"/>
              </w:rPr>
              <w:br w:type="textWrapping" w:clear="all"/>
              <w:t>финансирования основных мероприятий переходного периода и первоочередных мероприятий  среднесрочного  плана</w:t>
            </w:r>
          </w:p>
        </w:tc>
        <w:tc>
          <w:tcPr>
            <w:tcW w:w="6438" w:type="dxa"/>
          </w:tcPr>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xml:space="preserve">Общая потребность в финансировании Программы составляет </w:t>
            </w:r>
            <w:r w:rsidR="00F03DA8">
              <w:rPr>
                <w:rFonts w:ascii="Times New Roman" w:hAnsi="Times New Roman"/>
                <w:sz w:val="24"/>
                <w:szCs w:val="24"/>
              </w:rPr>
              <w:t>2 260 017,2</w:t>
            </w:r>
            <w:r w:rsidRPr="00510040">
              <w:rPr>
                <w:rFonts w:ascii="Times New Roman" w:hAnsi="Times New Roman"/>
                <w:sz w:val="24"/>
                <w:szCs w:val="24"/>
              </w:rPr>
              <w:t xml:space="preserve"> тыс. рублей, в т.ч. по годам:</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xml:space="preserve">2011 год –  </w:t>
            </w:r>
            <w:r w:rsidR="00D50AA1">
              <w:rPr>
                <w:rFonts w:ascii="Times New Roman" w:hAnsi="Times New Roman"/>
                <w:sz w:val="24"/>
                <w:szCs w:val="24"/>
              </w:rPr>
              <w:t>232 071,2</w:t>
            </w:r>
            <w:r w:rsidRPr="00510040">
              <w:rPr>
                <w:rFonts w:ascii="Times New Roman" w:hAnsi="Times New Roman"/>
                <w:sz w:val="24"/>
                <w:szCs w:val="24"/>
              </w:rPr>
              <w:t xml:space="preserve"> тыс. рублей;</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xml:space="preserve">2012 год –  </w:t>
            </w:r>
            <w:r w:rsidR="00D50AA1">
              <w:rPr>
                <w:rFonts w:ascii="Times New Roman" w:hAnsi="Times New Roman"/>
                <w:sz w:val="24"/>
                <w:szCs w:val="24"/>
              </w:rPr>
              <w:t>518 210,7</w:t>
            </w:r>
            <w:r w:rsidRPr="00510040">
              <w:rPr>
                <w:rFonts w:ascii="Times New Roman" w:hAnsi="Times New Roman"/>
                <w:sz w:val="24"/>
                <w:szCs w:val="24"/>
              </w:rPr>
              <w:t xml:space="preserve"> тыс. рублей;</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xml:space="preserve">2013 год –  </w:t>
            </w:r>
            <w:r w:rsidR="00D50AA1">
              <w:rPr>
                <w:rFonts w:ascii="Times New Roman" w:hAnsi="Times New Roman"/>
                <w:sz w:val="24"/>
                <w:szCs w:val="24"/>
              </w:rPr>
              <w:t>563 125,4</w:t>
            </w:r>
            <w:r w:rsidRPr="00510040">
              <w:rPr>
                <w:rFonts w:ascii="Times New Roman" w:hAnsi="Times New Roman"/>
                <w:sz w:val="24"/>
                <w:szCs w:val="24"/>
              </w:rPr>
              <w:t xml:space="preserve"> тыс. рублей;</w:t>
            </w:r>
          </w:p>
          <w:p w:rsidR="005548D5" w:rsidRPr="00510040" w:rsidRDefault="005548D5" w:rsidP="00526798">
            <w:pPr>
              <w:spacing w:after="0"/>
              <w:jc w:val="both"/>
              <w:rPr>
                <w:rFonts w:ascii="Times New Roman" w:hAnsi="Times New Roman"/>
                <w:sz w:val="24"/>
                <w:szCs w:val="24"/>
              </w:rPr>
            </w:pPr>
            <w:r w:rsidRPr="00510040">
              <w:rPr>
                <w:rFonts w:ascii="Times New Roman" w:hAnsi="Times New Roman"/>
                <w:sz w:val="24"/>
                <w:szCs w:val="24"/>
              </w:rPr>
              <w:t xml:space="preserve">2014 год –  </w:t>
            </w:r>
            <w:r w:rsidR="00D50AA1">
              <w:rPr>
                <w:rFonts w:ascii="Times New Roman" w:hAnsi="Times New Roman"/>
                <w:sz w:val="24"/>
                <w:szCs w:val="24"/>
              </w:rPr>
              <w:t>413 443,1</w:t>
            </w:r>
            <w:r w:rsidRPr="00510040">
              <w:rPr>
                <w:rFonts w:ascii="Times New Roman" w:hAnsi="Times New Roman"/>
                <w:sz w:val="24"/>
                <w:szCs w:val="24"/>
              </w:rPr>
              <w:t xml:space="preserve"> тыс. рублей;</w:t>
            </w:r>
          </w:p>
          <w:p w:rsidR="004F3665" w:rsidRPr="00510040" w:rsidRDefault="005548D5" w:rsidP="00D50AA1">
            <w:pPr>
              <w:spacing w:after="0"/>
              <w:jc w:val="both"/>
              <w:rPr>
                <w:rFonts w:ascii="Times New Roman" w:hAnsi="Times New Roman"/>
                <w:sz w:val="24"/>
                <w:szCs w:val="24"/>
              </w:rPr>
            </w:pPr>
            <w:r w:rsidRPr="00510040">
              <w:rPr>
                <w:rFonts w:ascii="Times New Roman" w:hAnsi="Times New Roman"/>
                <w:sz w:val="24"/>
                <w:szCs w:val="24"/>
              </w:rPr>
              <w:t xml:space="preserve">2015 год –  </w:t>
            </w:r>
            <w:r w:rsidR="00D50AA1">
              <w:rPr>
                <w:rFonts w:ascii="Times New Roman" w:hAnsi="Times New Roman"/>
                <w:sz w:val="24"/>
                <w:szCs w:val="24"/>
              </w:rPr>
              <w:t>533 166,8</w:t>
            </w:r>
            <w:r w:rsidRPr="00510040">
              <w:rPr>
                <w:rFonts w:ascii="Times New Roman" w:hAnsi="Times New Roman"/>
                <w:sz w:val="24"/>
                <w:szCs w:val="24"/>
              </w:rPr>
              <w:t xml:space="preserve"> тыс. рублей</w:t>
            </w:r>
            <w:r w:rsidR="00F03DA8">
              <w:rPr>
                <w:rFonts w:ascii="Times New Roman" w:hAnsi="Times New Roman"/>
                <w:sz w:val="24"/>
                <w:szCs w:val="24"/>
              </w:rPr>
              <w:t>.</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bCs/>
                <w:sz w:val="24"/>
                <w:szCs w:val="24"/>
              </w:rPr>
              <w:lastRenderedPageBreak/>
              <w:t>Ожидаемые результаты реализации Программы</w:t>
            </w:r>
          </w:p>
        </w:tc>
        <w:tc>
          <w:tcPr>
            <w:tcW w:w="6438" w:type="dxa"/>
          </w:tcPr>
          <w:p w:rsidR="00485E82" w:rsidRDefault="00485E82" w:rsidP="006E5033">
            <w:pPr>
              <w:numPr>
                <w:ilvl w:val="0"/>
                <w:numId w:val="47"/>
              </w:numPr>
              <w:tabs>
                <w:tab w:val="clear" w:pos="1440"/>
                <w:tab w:val="num" w:pos="-108"/>
                <w:tab w:val="left" w:pos="432"/>
              </w:tabs>
              <w:spacing w:after="0"/>
              <w:ind w:left="0" w:firstLine="72"/>
              <w:jc w:val="both"/>
              <w:rPr>
                <w:rFonts w:ascii="Times New Roman" w:hAnsi="Times New Roman"/>
                <w:sz w:val="24"/>
                <w:szCs w:val="24"/>
              </w:rPr>
            </w:pPr>
            <w:r w:rsidRPr="001C49D8">
              <w:rPr>
                <w:rFonts w:ascii="Times New Roman" w:hAnsi="Times New Roman"/>
                <w:sz w:val="24"/>
                <w:szCs w:val="24"/>
              </w:rPr>
              <w:t>Развитие сельского хозяйства – валовая продукция сельского хозяйства составит в 201</w:t>
            </w:r>
            <w:r w:rsidR="001C49D8">
              <w:rPr>
                <w:rFonts w:ascii="Times New Roman" w:hAnsi="Times New Roman"/>
                <w:sz w:val="24"/>
                <w:szCs w:val="24"/>
              </w:rPr>
              <w:t>5</w:t>
            </w:r>
            <w:r w:rsidRPr="001C49D8">
              <w:rPr>
                <w:rFonts w:ascii="Times New Roman" w:hAnsi="Times New Roman"/>
                <w:sz w:val="24"/>
                <w:szCs w:val="24"/>
              </w:rPr>
              <w:t xml:space="preserve">г. </w:t>
            </w:r>
            <w:r w:rsidR="001C49D8">
              <w:rPr>
                <w:rFonts w:ascii="Times New Roman" w:hAnsi="Times New Roman"/>
                <w:sz w:val="24"/>
                <w:szCs w:val="24"/>
              </w:rPr>
              <w:t>1966</w:t>
            </w:r>
            <w:r w:rsidRPr="001C49D8">
              <w:rPr>
                <w:rFonts w:ascii="Times New Roman" w:hAnsi="Times New Roman"/>
                <w:sz w:val="24"/>
                <w:szCs w:val="24"/>
              </w:rPr>
              <w:t xml:space="preserve"> млн. руб.;</w:t>
            </w:r>
          </w:p>
          <w:p w:rsidR="001C49D8" w:rsidRPr="001C49D8" w:rsidRDefault="001C49D8" w:rsidP="006E5033">
            <w:pPr>
              <w:numPr>
                <w:ilvl w:val="0"/>
                <w:numId w:val="47"/>
              </w:numPr>
              <w:tabs>
                <w:tab w:val="clear" w:pos="1440"/>
                <w:tab w:val="num" w:pos="-108"/>
                <w:tab w:val="left" w:pos="432"/>
              </w:tabs>
              <w:spacing w:after="0"/>
              <w:ind w:left="0" w:firstLine="72"/>
              <w:jc w:val="both"/>
              <w:rPr>
                <w:rFonts w:ascii="Times New Roman" w:hAnsi="Times New Roman"/>
                <w:sz w:val="24"/>
                <w:szCs w:val="24"/>
              </w:rPr>
            </w:pPr>
            <w:r>
              <w:rPr>
                <w:rFonts w:ascii="Times New Roman" w:hAnsi="Times New Roman"/>
                <w:sz w:val="24"/>
                <w:szCs w:val="24"/>
              </w:rPr>
              <w:t>Увеличение объема реализации продукции, товаров, услуг в 1,5 раза к уровню 2009г.;</w:t>
            </w:r>
          </w:p>
          <w:p w:rsidR="00485E82" w:rsidRPr="001C49D8" w:rsidRDefault="00485E82" w:rsidP="006E5033">
            <w:pPr>
              <w:numPr>
                <w:ilvl w:val="0"/>
                <w:numId w:val="47"/>
              </w:numPr>
              <w:tabs>
                <w:tab w:val="clear" w:pos="1440"/>
                <w:tab w:val="num" w:pos="-108"/>
                <w:tab w:val="left" w:pos="432"/>
              </w:tabs>
              <w:spacing w:after="0"/>
              <w:ind w:left="0" w:firstLine="72"/>
              <w:jc w:val="both"/>
              <w:rPr>
                <w:rFonts w:ascii="Times New Roman" w:hAnsi="Times New Roman"/>
                <w:sz w:val="24"/>
                <w:szCs w:val="24"/>
              </w:rPr>
            </w:pPr>
            <w:r w:rsidRPr="001C49D8">
              <w:rPr>
                <w:rFonts w:ascii="Times New Roman" w:hAnsi="Times New Roman"/>
                <w:sz w:val="24"/>
                <w:szCs w:val="24"/>
              </w:rPr>
              <w:t>Снижение уровня безработицы за счет создания  дополнительных рабочих мест;</w:t>
            </w:r>
          </w:p>
          <w:p w:rsidR="00485E82" w:rsidRPr="001C49D8" w:rsidRDefault="00485E82" w:rsidP="006E5033">
            <w:pPr>
              <w:numPr>
                <w:ilvl w:val="0"/>
                <w:numId w:val="47"/>
              </w:numPr>
              <w:tabs>
                <w:tab w:val="clear" w:pos="1440"/>
                <w:tab w:val="num" w:pos="-108"/>
                <w:tab w:val="left" w:pos="432"/>
              </w:tabs>
              <w:spacing w:after="0"/>
              <w:ind w:left="0" w:firstLine="72"/>
              <w:jc w:val="both"/>
              <w:rPr>
                <w:rFonts w:ascii="Times New Roman" w:hAnsi="Times New Roman"/>
                <w:sz w:val="24"/>
                <w:szCs w:val="24"/>
              </w:rPr>
            </w:pPr>
            <w:r w:rsidRPr="001C49D8">
              <w:rPr>
                <w:rFonts w:ascii="Times New Roman" w:hAnsi="Times New Roman"/>
                <w:sz w:val="24"/>
                <w:szCs w:val="24"/>
              </w:rPr>
              <w:t xml:space="preserve">Рост среднемесячной заработной платы в </w:t>
            </w:r>
            <w:r w:rsidR="001C49D8">
              <w:rPr>
                <w:rFonts w:ascii="Times New Roman" w:hAnsi="Times New Roman"/>
                <w:sz w:val="24"/>
                <w:szCs w:val="24"/>
              </w:rPr>
              <w:t>1,5</w:t>
            </w:r>
            <w:r w:rsidRPr="001C49D8">
              <w:rPr>
                <w:rFonts w:ascii="Times New Roman" w:hAnsi="Times New Roman"/>
                <w:sz w:val="24"/>
                <w:szCs w:val="24"/>
              </w:rPr>
              <w:t xml:space="preserve"> раза;</w:t>
            </w:r>
          </w:p>
          <w:p w:rsidR="00485E82" w:rsidRPr="001C49D8" w:rsidRDefault="00485E82" w:rsidP="006E5033">
            <w:pPr>
              <w:numPr>
                <w:ilvl w:val="0"/>
                <w:numId w:val="47"/>
              </w:numPr>
              <w:tabs>
                <w:tab w:val="clear" w:pos="1440"/>
                <w:tab w:val="num" w:pos="-108"/>
                <w:tab w:val="left" w:pos="432"/>
              </w:tabs>
              <w:spacing w:after="0"/>
              <w:ind w:left="0" w:firstLine="72"/>
              <w:jc w:val="both"/>
              <w:rPr>
                <w:rFonts w:ascii="Times New Roman" w:hAnsi="Times New Roman"/>
                <w:sz w:val="24"/>
                <w:szCs w:val="24"/>
              </w:rPr>
            </w:pPr>
            <w:r w:rsidRPr="001C49D8">
              <w:rPr>
                <w:rFonts w:ascii="Times New Roman" w:hAnsi="Times New Roman"/>
                <w:sz w:val="24"/>
                <w:szCs w:val="24"/>
              </w:rPr>
              <w:t>Увеличение налоговых поступлений в бюджет;</w:t>
            </w:r>
          </w:p>
          <w:p w:rsidR="004F3665" w:rsidRPr="00510040" w:rsidRDefault="00485E82" w:rsidP="00526798">
            <w:pPr>
              <w:tabs>
                <w:tab w:val="left" w:pos="432"/>
              </w:tabs>
              <w:spacing w:after="0"/>
              <w:jc w:val="both"/>
              <w:rPr>
                <w:rFonts w:ascii="Times New Roman" w:hAnsi="Times New Roman"/>
                <w:sz w:val="24"/>
                <w:szCs w:val="24"/>
              </w:rPr>
            </w:pPr>
            <w:r w:rsidRPr="001C49D8">
              <w:rPr>
                <w:rFonts w:ascii="Times New Roman" w:hAnsi="Times New Roman"/>
                <w:sz w:val="24"/>
                <w:szCs w:val="24"/>
              </w:rPr>
              <w:t>Улучшение качества среды обитания населения, сокращение объема вредных веществ, выбрасываемых в атмосферу.</w:t>
            </w:r>
          </w:p>
        </w:tc>
      </w:tr>
      <w:tr w:rsidR="004F3665" w:rsidRPr="00510040" w:rsidTr="00564291">
        <w:tc>
          <w:tcPr>
            <w:tcW w:w="3168" w:type="dxa"/>
          </w:tcPr>
          <w:p w:rsidR="004F3665" w:rsidRPr="00510040" w:rsidRDefault="004F3665" w:rsidP="00526798">
            <w:pPr>
              <w:spacing w:after="0"/>
              <w:jc w:val="both"/>
              <w:rPr>
                <w:rFonts w:ascii="Times New Roman" w:hAnsi="Times New Roman"/>
                <w:sz w:val="24"/>
                <w:szCs w:val="24"/>
              </w:rPr>
            </w:pPr>
            <w:r w:rsidRPr="00510040">
              <w:rPr>
                <w:rFonts w:ascii="Times New Roman" w:hAnsi="Times New Roman"/>
                <w:sz w:val="24"/>
                <w:szCs w:val="24"/>
              </w:rPr>
              <w:t>Механизм управления реализацией Программы</w:t>
            </w:r>
          </w:p>
        </w:tc>
        <w:tc>
          <w:tcPr>
            <w:tcW w:w="6438" w:type="dxa"/>
          </w:tcPr>
          <w:p w:rsidR="00485E82" w:rsidRPr="00510040" w:rsidRDefault="00485E82" w:rsidP="00526798">
            <w:pPr>
              <w:spacing w:after="0"/>
              <w:jc w:val="both"/>
              <w:rPr>
                <w:rFonts w:ascii="Times New Roman" w:hAnsi="Times New Roman"/>
                <w:sz w:val="24"/>
                <w:szCs w:val="24"/>
              </w:rPr>
            </w:pPr>
            <w:r w:rsidRPr="00510040">
              <w:rPr>
                <w:rFonts w:ascii="Times New Roman" w:hAnsi="Times New Roman"/>
                <w:sz w:val="24"/>
                <w:szCs w:val="24"/>
              </w:rPr>
              <w:t>Механизм реализации программы предполагает:</w:t>
            </w:r>
          </w:p>
          <w:p w:rsidR="00485E82" w:rsidRPr="00510040" w:rsidRDefault="00485E82" w:rsidP="00526798">
            <w:pPr>
              <w:spacing w:after="0"/>
              <w:jc w:val="both"/>
              <w:rPr>
                <w:rFonts w:ascii="Times New Roman" w:hAnsi="Times New Roman"/>
                <w:sz w:val="24"/>
                <w:szCs w:val="24"/>
              </w:rPr>
            </w:pPr>
            <w:r w:rsidRPr="00510040">
              <w:rPr>
                <w:rFonts w:ascii="Times New Roman" w:hAnsi="Times New Roman"/>
                <w:sz w:val="24"/>
                <w:szCs w:val="24"/>
              </w:rPr>
              <w:t>- Орган управления Программой – Дума Зиминского муниципального района;</w:t>
            </w:r>
          </w:p>
          <w:p w:rsidR="00485E82" w:rsidRPr="00510040" w:rsidRDefault="00485E82" w:rsidP="00526798">
            <w:pPr>
              <w:spacing w:after="0"/>
              <w:jc w:val="both"/>
              <w:rPr>
                <w:rFonts w:ascii="Times New Roman" w:hAnsi="Times New Roman"/>
                <w:sz w:val="24"/>
                <w:szCs w:val="24"/>
              </w:rPr>
            </w:pPr>
            <w:r w:rsidRPr="00510040">
              <w:rPr>
                <w:rFonts w:ascii="Times New Roman" w:hAnsi="Times New Roman"/>
                <w:sz w:val="24"/>
                <w:szCs w:val="24"/>
              </w:rPr>
              <w:t xml:space="preserve">- Комплексное управление реализацией программы осуществляет </w:t>
            </w:r>
            <w:r w:rsidR="002E5FF1">
              <w:rPr>
                <w:rFonts w:ascii="Times New Roman" w:hAnsi="Times New Roman"/>
                <w:sz w:val="24"/>
                <w:szCs w:val="24"/>
              </w:rPr>
              <w:t>мэр</w:t>
            </w:r>
            <w:r w:rsidRPr="00510040">
              <w:rPr>
                <w:rFonts w:ascii="Times New Roman" w:hAnsi="Times New Roman"/>
                <w:sz w:val="24"/>
                <w:szCs w:val="24"/>
              </w:rPr>
              <w:t xml:space="preserve"> Зиминского районного муниципального образования;</w:t>
            </w:r>
          </w:p>
          <w:p w:rsidR="004F3665" w:rsidRPr="00510040" w:rsidRDefault="00485E82" w:rsidP="002E5FF1">
            <w:pPr>
              <w:spacing w:after="0"/>
              <w:jc w:val="both"/>
              <w:rPr>
                <w:rFonts w:ascii="Times New Roman" w:hAnsi="Times New Roman"/>
                <w:sz w:val="24"/>
                <w:szCs w:val="24"/>
              </w:rPr>
            </w:pPr>
            <w:r w:rsidRPr="00510040">
              <w:rPr>
                <w:rFonts w:ascii="Times New Roman" w:hAnsi="Times New Roman"/>
                <w:sz w:val="24"/>
                <w:szCs w:val="24"/>
              </w:rPr>
              <w:t xml:space="preserve">- Оперативные функции по реализации программы осуществляют штатные сотрудники отделов экономического блока администрации района под руководством заместителя </w:t>
            </w:r>
            <w:r w:rsidR="002E5FF1">
              <w:rPr>
                <w:rFonts w:ascii="Times New Roman" w:hAnsi="Times New Roman"/>
                <w:sz w:val="24"/>
                <w:szCs w:val="24"/>
              </w:rPr>
              <w:t>мэра</w:t>
            </w:r>
            <w:r w:rsidRPr="00510040">
              <w:rPr>
                <w:rFonts w:ascii="Times New Roman" w:hAnsi="Times New Roman"/>
                <w:sz w:val="24"/>
                <w:szCs w:val="24"/>
              </w:rPr>
              <w:t xml:space="preserve"> по экономике.</w:t>
            </w:r>
          </w:p>
        </w:tc>
      </w:tr>
    </w:tbl>
    <w:p w:rsidR="004F3665" w:rsidRPr="00510040" w:rsidRDefault="004F3665" w:rsidP="00510040">
      <w:pPr>
        <w:spacing w:after="0" w:line="360" w:lineRule="auto"/>
        <w:jc w:val="center"/>
        <w:rPr>
          <w:rFonts w:ascii="Times New Roman" w:hAnsi="Times New Roman"/>
          <w:sz w:val="24"/>
          <w:szCs w:val="24"/>
        </w:rPr>
      </w:pPr>
    </w:p>
    <w:p w:rsidR="004F3665" w:rsidRPr="00510040" w:rsidRDefault="004F3665" w:rsidP="00510040">
      <w:pPr>
        <w:spacing w:after="0" w:line="360" w:lineRule="auto"/>
        <w:jc w:val="center"/>
        <w:rPr>
          <w:rFonts w:ascii="Times New Roman" w:hAnsi="Times New Roman"/>
          <w:sz w:val="24"/>
          <w:szCs w:val="24"/>
        </w:rPr>
      </w:pPr>
    </w:p>
    <w:p w:rsidR="004F3665" w:rsidRPr="00510040" w:rsidRDefault="004F3665" w:rsidP="00510040">
      <w:pPr>
        <w:spacing w:after="0" w:line="360" w:lineRule="auto"/>
        <w:jc w:val="center"/>
        <w:rPr>
          <w:rFonts w:ascii="Times New Roman" w:hAnsi="Times New Roman"/>
          <w:sz w:val="24"/>
          <w:szCs w:val="24"/>
        </w:rPr>
      </w:pPr>
    </w:p>
    <w:p w:rsidR="004F3665" w:rsidRPr="00510040" w:rsidRDefault="004F3665" w:rsidP="00510040">
      <w:pPr>
        <w:spacing w:after="0" w:line="360" w:lineRule="auto"/>
        <w:rPr>
          <w:rFonts w:ascii="Times New Roman" w:hAnsi="Times New Roman"/>
          <w:sz w:val="24"/>
          <w:szCs w:val="24"/>
        </w:rPr>
      </w:pPr>
      <w:r w:rsidRPr="00510040">
        <w:rPr>
          <w:rFonts w:ascii="Times New Roman" w:hAnsi="Times New Roman"/>
          <w:sz w:val="24"/>
          <w:szCs w:val="24"/>
        </w:rPr>
        <w:br w:type="page"/>
      </w:r>
    </w:p>
    <w:p w:rsidR="004F3665" w:rsidRPr="00526798" w:rsidRDefault="004F3665" w:rsidP="00993FDA">
      <w:pPr>
        <w:pStyle w:val="1"/>
        <w:jc w:val="center"/>
        <w:rPr>
          <w:rFonts w:ascii="Times New Roman" w:hAnsi="Times New Roman"/>
          <w:b w:val="0"/>
        </w:rPr>
      </w:pPr>
      <w:bookmarkStart w:id="2" w:name="_Toc277426763"/>
      <w:r w:rsidRPr="007A0779">
        <w:rPr>
          <w:rFonts w:ascii="Times New Roman" w:hAnsi="Times New Roman"/>
        </w:rPr>
        <w:lastRenderedPageBreak/>
        <w:t>Введение</w:t>
      </w:r>
      <w:bookmarkEnd w:id="2"/>
    </w:p>
    <w:p w:rsidR="004F3665" w:rsidRPr="00510040" w:rsidRDefault="004F3665"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Администрация Зиминского района разрабатывает и реализует социально-экономическую политику, с целью создания и развития качественной системы стратегического управления в муниципальном образовании, разработки плана стратегического развития, создания условий для его успешной реализации, способствующей развитию и стабилизации экономики муниципального образования.</w:t>
      </w:r>
    </w:p>
    <w:p w:rsidR="004F3665" w:rsidRPr="00510040" w:rsidRDefault="004F3665" w:rsidP="00510040">
      <w:pPr>
        <w:widowControl w:val="0"/>
        <w:autoSpaceDE w:val="0"/>
        <w:autoSpaceDN w:val="0"/>
        <w:adjustRightInd w:val="0"/>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Программа комплексного социально-экономического развития Зиминского районного муниципального образования разработана в соответствии со  ст. 17   Федерального   закона  от   06.10.2003 года № 131-ФЗ «Об общих принципах организации местного самоуправления в Российской Федерации», </w:t>
      </w:r>
      <w:r w:rsidR="004012DB">
        <w:rPr>
          <w:rFonts w:ascii="Times New Roman" w:hAnsi="Times New Roman"/>
          <w:sz w:val="24"/>
          <w:szCs w:val="24"/>
        </w:rPr>
        <w:t xml:space="preserve">руководствуясь проектом программы социально-экономического развития Иркутской области на 2011-2015 годы, </w:t>
      </w:r>
      <w:r w:rsidRPr="00510040">
        <w:rPr>
          <w:rFonts w:ascii="Times New Roman" w:hAnsi="Times New Roman"/>
          <w:sz w:val="24"/>
          <w:szCs w:val="24"/>
        </w:rPr>
        <w:t>решением Думы Зиминского района от 28.062006г. № 194 "О разработке комплексной программы социально-экономического развития Зиминского районного  муниципального образования", руководствуясь Уставом Зиминского районного муниципального образования.</w:t>
      </w:r>
    </w:p>
    <w:p w:rsidR="004F3665" w:rsidRPr="00510040" w:rsidRDefault="004F3665" w:rsidP="00510040">
      <w:pPr>
        <w:pStyle w:val="a9"/>
        <w:spacing w:after="0" w:line="360" w:lineRule="auto"/>
        <w:ind w:left="0" w:firstLine="540"/>
        <w:jc w:val="both"/>
        <w:rPr>
          <w:sz w:val="24"/>
          <w:szCs w:val="24"/>
        </w:rPr>
      </w:pPr>
      <w:r w:rsidRPr="00510040">
        <w:rPr>
          <w:sz w:val="24"/>
          <w:szCs w:val="24"/>
        </w:rPr>
        <w:t>При формировании Программы учтены положения, заложенные в Концепции социально-экономического развития Зиминского районного муниципального образования на период до 20</w:t>
      </w:r>
      <w:r w:rsidR="007A0779">
        <w:rPr>
          <w:sz w:val="24"/>
          <w:szCs w:val="24"/>
        </w:rPr>
        <w:t>20</w:t>
      </w:r>
      <w:r w:rsidRPr="00510040">
        <w:rPr>
          <w:sz w:val="24"/>
          <w:szCs w:val="24"/>
        </w:rPr>
        <w:t xml:space="preserve">г. и положения, заложенные в </w:t>
      </w:r>
      <w:r w:rsidR="007A0779">
        <w:rPr>
          <w:sz w:val="24"/>
          <w:szCs w:val="24"/>
        </w:rPr>
        <w:t>проекте п</w:t>
      </w:r>
      <w:r w:rsidRPr="00510040">
        <w:rPr>
          <w:sz w:val="24"/>
          <w:szCs w:val="24"/>
        </w:rPr>
        <w:t>рограмм</w:t>
      </w:r>
      <w:r w:rsidR="007A0779">
        <w:rPr>
          <w:sz w:val="24"/>
          <w:szCs w:val="24"/>
        </w:rPr>
        <w:t>ы</w:t>
      </w:r>
      <w:r w:rsidRPr="00510040">
        <w:rPr>
          <w:sz w:val="24"/>
          <w:szCs w:val="24"/>
        </w:rPr>
        <w:t xml:space="preserve"> социально-экономического р</w:t>
      </w:r>
      <w:r w:rsidR="007A0779">
        <w:rPr>
          <w:sz w:val="24"/>
          <w:szCs w:val="24"/>
        </w:rPr>
        <w:t>азвития Иркутской области на 2011</w:t>
      </w:r>
      <w:r w:rsidRPr="00510040">
        <w:rPr>
          <w:sz w:val="24"/>
          <w:szCs w:val="24"/>
        </w:rPr>
        <w:t>–201</w:t>
      </w:r>
      <w:r w:rsidR="007A0779">
        <w:rPr>
          <w:sz w:val="24"/>
          <w:szCs w:val="24"/>
        </w:rPr>
        <w:t>5</w:t>
      </w:r>
      <w:r w:rsidRPr="00510040">
        <w:rPr>
          <w:sz w:val="24"/>
          <w:szCs w:val="24"/>
        </w:rPr>
        <w:t xml:space="preserve"> гг.</w:t>
      </w:r>
    </w:p>
    <w:p w:rsidR="004F3665" w:rsidRPr="00510040" w:rsidRDefault="004F3665"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Каким муниципальное образование станет в перспективе, во многом зависит от  жителей сельской местности, органов местного самоуправления, предприятий, организаций и общественных объединений. Их согласованные действия, направленные на формирование будущего сел и поселков Зиминского района, - условие поступательного и сбалансированного развития Зиминского районного муниципального образования.</w:t>
      </w:r>
    </w:p>
    <w:p w:rsidR="004F3665" w:rsidRPr="00510040" w:rsidRDefault="004F3665"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В связи с этим органы местного самоуправления рассматривают в качестве важнейшей задачи построение механизма стратегического партнерства жителей муниципального образования, органов власти, предприятий, организаций и общественных объединений в управлении муниципальным образованием.</w:t>
      </w:r>
    </w:p>
    <w:p w:rsidR="004F3665" w:rsidRPr="00510040" w:rsidRDefault="004F3665" w:rsidP="007A0779">
      <w:pPr>
        <w:spacing w:after="0" w:line="360" w:lineRule="auto"/>
        <w:ind w:firstLine="540"/>
        <w:jc w:val="both"/>
        <w:rPr>
          <w:rFonts w:ascii="Times New Roman" w:hAnsi="Times New Roman"/>
          <w:sz w:val="24"/>
          <w:szCs w:val="24"/>
        </w:rPr>
      </w:pPr>
      <w:r w:rsidRPr="00510040">
        <w:rPr>
          <w:rFonts w:ascii="Times New Roman" w:hAnsi="Times New Roman"/>
          <w:sz w:val="24"/>
          <w:szCs w:val="24"/>
        </w:rPr>
        <w:t>При разработке Программы использованы «Методические рекомендации по выполнению экономическими службами в составе органов местного самоуправления полномочий по решению вопросов комплексного социально-экономического развития муниципального образования»; учебно-методическое пособие «Формирование комплексных программ социально-экономического развития муниципальных образований»; учебно-методическое пособие «Комплексные программы социально-экономического развития муниципальных образований: Опыт, проблемы, рекомендации», справочное пособие «Муниципальный менеджмент», материалы Зиминской районной администрации.</w:t>
      </w:r>
    </w:p>
    <w:p w:rsidR="004F3665" w:rsidRPr="00510040" w:rsidRDefault="004F3665" w:rsidP="00510040">
      <w:pPr>
        <w:pStyle w:val="a9"/>
        <w:spacing w:after="0" w:line="360" w:lineRule="auto"/>
        <w:ind w:left="0" w:firstLine="540"/>
        <w:jc w:val="both"/>
        <w:rPr>
          <w:sz w:val="24"/>
          <w:szCs w:val="24"/>
        </w:rPr>
      </w:pPr>
      <w:r w:rsidRPr="00510040">
        <w:rPr>
          <w:sz w:val="24"/>
          <w:szCs w:val="24"/>
        </w:rPr>
        <w:lastRenderedPageBreak/>
        <w:t xml:space="preserve">Программа построена на анализе реальных условий и имеющихся ресурсов развития района. При ее разработке использованы данные органов государственной статистики, прогнозные материалы, подготовленные структурными подразделениями администрации Зиминского района при участии федеральных служб. </w:t>
      </w:r>
    </w:p>
    <w:p w:rsidR="004F3665" w:rsidRPr="00510040" w:rsidRDefault="004F3665" w:rsidP="00510040">
      <w:pPr>
        <w:spacing w:after="0" w:line="360" w:lineRule="auto"/>
        <w:ind w:firstLine="540"/>
        <w:jc w:val="both"/>
        <w:outlineLvl w:val="0"/>
        <w:rPr>
          <w:rFonts w:ascii="Times New Roman" w:hAnsi="Times New Roman"/>
          <w:sz w:val="24"/>
          <w:szCs w:val="24"/>
        </w:rPr>
      </w:pPr>
      <w:bookmarkStart w:id="3" w:name="_Toc174351418"/>
      <w:bookmarkStart w:id="4" w:name="_Toc177876823"/>
      <w:bookmarkStart w:id="5" w:name="_Toc177889944"/>
      <w:bookmarkStart w:id="6" w:name="_Toc177890136"/>
      <w:bookmarkStart w:id="7" w:name="_Toc177890215"/>
      <w:bookmarkStart w:id="8" w:name="_Toc177890496"/>
      <w:bookmarkStart w:id="9" w:name="_Toc277427848"/>
      <w:bookmarkStart w:id="10" w:name="_Toc277426764"/>
      <w:r w:rsidRPr="00510040">
        <w:rPr>
          <w:rFonts w:ascii="Times New Roman" w:hAnsi="Times New Roman"/>
          <w:sz w:val="24"/>
          <w:szCs w:val="24"/>
        </w:rPr>
        <w:t>Программа включает в себя:</w:t>
      </w:r>
      <w:bookmarkEnd w:id="3"/>
      <w:bookmarkEnd w:id="4"/>
      <w:bookmarkEnd w:id="5"/>
      <w:bookmarkEnd w:id="6"/>
      <w:bookmarkEnd w:id="7"/>
      <w:bookmarkEnd w:id="8"/>
      <w:bookmarkEnd w:id="9"/>
      <w:bookmarkEnd w:id="10"/>
    </w:p>
    <w:p w:rsidR="004F3665" w:rsidRPr="00510040" w:rsidRDefault="004F3665" w:rsidP="00510040">
      <w:pPr>
        <w:spacing w:after="0" w:line="360" w:lineRule="auto"/>
        <w:ind w:firstLine="540"/>
        <w:jc w:val="both"/>
        <w:outlineLvl w:val="0"/>
        <w:rPr>
          <w:rFonts w:ascii="Times New Roman" w:hAnsi="Times New Roman"/>
          <w:sz w:val="24"/>
          <w:szCs w:val="24"/>
        </w:rPr>
      </w:pPr>
      <w:bookmarkStart w:id="11" w:name="_Toc174351419"/>
      <w:bookmarkStart w:id="12" w:name="_Toc177876824"/>
      <w:bookmarkStart w:id="13" w:name="_Toc177889945"/>
      <w:bookmarkStart w:id="14" w:name="_Toc177890137"/>
      <w:bookmarkStart w:id="15" w:name="_Toc177890216"/>
      <w:bookmarkStart w:id="16" w:name="_Toc177890497"/>
      <w:bookmarkStart w:id="17" w:name="_Toc277427849"/>
      <w:bookmarkStart w:id="18" w:name="_Toc277426765"/>
      <w:r w:rsidRPr="00510040">
        <w:rPr>
          <w:rFonts w:ascii="Times New Roman" w:hAnsi="Times New Roman"/>
          <w:sz w:val="24"/>
          <w:szCs w:val="24"/>
        </w:rPr>
        <w:t>- описательную часть исходной ситуации территории;</w:t>
      </w:r>
      <w:bookmarkEnd w:id="11"/>
      <w:bookmarkEnd w:id="12"/>
      <w:bookmarkEnd w:id="13"/>
      <w:bookmarkEnd w:id="14"/>
      <w:bookmarkEnd w:id="15"/>
      <w:bookmarkEnd w:id="16"/>
      <w:bookmarkEnd w:id="17"/>
      <w:bookmarkEnd w:id="18"/>
    </w:p>
    <w:p w:rsidR="004F3665" w:rsidRPr="00510040" w:rsidRDefault="004F3665" w:rsidP="00510040">
      <w:pPr>
        <w:spacing w:after="0" w:line="360" w:lineRule="auto"/>
        <w:ind w:firstLine="540"/>
        <w:jc w:val="both"/>
        <w:outlineLvl w:val="0"/>
        <w:rPr>
          <w:rFonts w:ascii="Times New Roman" w:hAnsi="Times New Roman"/>
          <w:sz w:val="24"/>
          <w:szCs w:val="24"/>
        </w:rPr>
      </w:pPr>
      <w:bookmarkStart w:id="19" w:name="_Toc174351420"/>
      <w:bookmarkStart w:id="20" w:name="_Toc177876825"/>
      <w:bookmarkStart w:id="21" w:name="_Toc177889946"/>
      <w:bookmarkStart w:id="22" w:name="_Toc177890138"/>
      <w:bookmarkStart w:id="23" w:name="_Toc177890217"/>
      <w:bookmarkStart w:id="24" w:name="_Toc177890498"/>
      <w:bookmarkStart w:id="25" w:name="_Toc277427850"/>
      <w:bookmarkStart w:id="26" w:name="_Toc277426766"/>
      <w:r w:rsidRPr="00510040">
        <w:rPr>
          <w:rFonts w:ascii="Times New Roman" w:hAnsi="Times New Roman"/>
          <w:sz w:val="24"/>
          <w:szCs w:val="24"/>
        </w:rPr>
        <w:t>- выявление проблем  и путей их решения;</w:t>
      </w:r>
      <w:bookmarkEnd w:id="19"/>
      <w:bookmarkEnd w:id="20"/>
      <w:bookmarkEnd w:id="21"/>
      <w:bookmarkEnd w:id="22"/>
      <w:bookmarkEnd w:id="23"/>
      <w:bookmarkEnd w:id="24"/>
      <w:bookmarkEnd w:id="25"/>
      <w:bookmarkEnd w:id="26"/>
    </w:p>
    <w:p w:rsidR="004F3665" w:rsidRPr="00510040" w:rsidRDefault="004F3665" w:rsidP="00510040">
      <w:pPr>
        <w:spacing w:after="0" w:line="360" w:lineRule="auto"/>
        <w:ind w:firstLine="540"/>
        <w:jc w:val="both"/>
        <w:outlineLvl w:val="0"/>
        <w:rPr>
          <w:rFonts w:ascii="Times New Roman" w:hAnsi="Times New Roman"/>
          <w:sz w:val="24"/>
          <w:szCs w:val="24"/>
        </w:rPr>
      </w:pPr>
      <w:bookmarkStart w:id="27" w:name="_Toc174351421"/>
      <w:bookmarkStart w:id="28" w:name="_Toc177876826"/>
      <w:bookmarkStart w:id="29" w:name="_Toc177889947"/>
      <w:bookmarkStart w:id="30" w:name="_Toc177890139"/>
      <w:bookmarkStart w:id="31" w:name="_Toc177890218"/>
      <w:bookmarkStart w:id="32" w:name="_Toc177890499"/>
      <w:bookmarkStart w:id="33" w:name="_Toc277427851"/>
      <w:bookmarkStart w:id="34" w:name="_Toc277426767"/>
      <w:r w:rsidRPr="00510040">
        <w:rPr>
          <w:rFonts w:ascii="Times New Roman" w:hAnsi="Times New Roman"/>
          <w:sz w:val="24"/>
          <w:szCs w:val="24"/>
        </w:rPr>
        <w:t>- долгосрочный план мероприятий социально-экономического развития;</w:t>
      </w:r>
      <w:bookmarkEnd w:id="27"/>
      <w:bookmarkEnd w:id="28"/>
      <w:bookmarkEnd w:id="29"/>
      <w:bookmarkEnd w:id="30"/>
      <w:bookmarkEnd w:id="31"/>
      <w:bookmarkEnd w:id="32"/>
      <w:bookmarkEnd w:id="33"/>
      <w:bookmarkEnd w:id="34"/>
    </w:p>
    <w:p w:rsidR="004F3665" w:rsidRPr="00510040" w:rsidRDefault="004F3665" w:rsidP="00510040">
      <w:pPr>
        <w:spacing w:after="0" w:line="360" w:lineRule="auto"/>
        <w:ind w:firstLine="540"/>
        <w:jc w:val="both"/>
        <w:outlineLvl w:val="0"/>
        <w:rPr>
          <w:rFonts w:ascii="Times New Roman" w:hAnsi="Times New Roman"/>
          <w:sz w:val="24"/>
          <w:szCs w:val="24"/>
        </w:rPr>
      </w:pPr>
      <w:bookmarkStart w:id="35" w:name="_Toc174351422"/>
      <w:bookmarkStart w:id="36" w:name="_Toc177876827"/>
      <w:bookmarkStart w:id="37" w:name="_Toc177889948"/>
      <w:bookmarkStart w:id="38" w:name="_Toc177890140"/>
      <w:bookmarkStart w:id="39" w:name="_Toc177890219"/>
      <w:bookmarkStart w:id="40" w:name="_Toc177890500"/>
      <w:bookmarkStart w:id="41" w:name="_Toc277427852"/>
      <w:bookmarkStart w:id="42" w:name="_Toc277426768"/>
      <w:r w:rsidRPr="00510040">
        <w:rPr>
          <w:rFonts w:ascii="Times New Roman" w:hAnsi="Times New Roman"/>
          <w:sz w:val="24"/>
          <w:szCs w:val="24"/>
        </w:rPr>
        <w:t>- среднесрочный план мероприятий;</w:t>
      </w:r>
      <w:bookmarkEnd w:id="35"/>
      <w:bookmarkEnd w:id="36"/>
      <w:bookmarkEnd w:id="37"/>
      <w:bookmarkEnd w:id="38"/>
      <w:bookmarkEnd w:id="39"/>
      <w:bookmarkEnd w:id="40"/>
      <w:bookmarkEnd w:id="41"/>
      <w:bookmarkEnd w:id="42"/>
    </w:p>
    <w:p w:rsidR="004F3665" w:rsidRPr="00510040" w:rsidRDefault="004F3665" w:rsidP="00510040">
      <w:pPr>
        <w:spacing w:after="0" w:line="360" w:lineRule="auto"/>
        <w:ind w:firstLine="567"/>
        <w:rPr>
          <w:rFonts w:ascii="Times New Roman" w:hAnsi="Times New Roman"/>
          <w:b/>
          <w:sz w:val="24"/>
          <w:szCs w:val="24"/>
        </w:rPr>
      </w:pPr>
      <w:bookmarkStart w:id="43" w:name="_Toc174351423"/>
      <w:bookmarkStart w:id="44" w:name="_Toc177876828"/>
      <w:bookmarkStart w:id="45" w:name="_Toc177889949"/>
      <w:bookmarkStart w:id="46" w:name="_Toc177890141"/>
      <w:bookmarkStart w:id="47" w:name="_Toc177890220"/>
      <w:bookmarkStart w:id="48" w:name="_Toc177890501"/>
      <w:r w:rsidRPr="00510040">
        <w:rPr>
          <w:rFonts w:ascii="Times New Roman" w:hAnsi="Times New Roman"/>
          <w:sz w:val="24"/>
          <w:szCs w:val="24"/>
        </w:rPr>
        <w:t>- годовой план мероприятий.</w:t>
      </w:r>
      <w:bookmarkEnd w:id="43"/>
      <w:bookmarkEnd w:id="44"/>
      <w:bookmarkEnd w:id="45"/>
      <w:bookmarkEnd w:id="46"/>
      <w:bookmarkEnd w:id="47"/>
      <w:bookmarkEnd w:id="48"/>
      <w:r w:rsidRPr="00510040">
        <w:rPr>
          <w:rFonts w:ascii="Times New Roman" w:hAnsi="Times New Roman"/>
          <w:b/>
          <w:sz w:val="24"/>
          <w:szCs w:val="24"/>
        </w:rPr>
        <w:t xml:space="preserve"> </w:t>
      </w:r>
    </w:p>
    <w:p w:rsidR="004F3665" w:rsidRPr="00510040" w:rsidRDefault="004F3665" w:rsidP="00510040">
      <w:pPr>
        <w:spacing w:after="0" w:line="360" w:lineRule="auto"/>
        <w:rPr>
          <w:rFonts w:ascii="Times New Roman" w:hAnsi="Times New Roman"/>
          <w:sz w:val="24"/>
          <w:szCs w:val="24"/>
        </w:rPr>
      </w:pPr>
      <w:r w:rsidRPr="00510040">
        <w:rPr>
          <w:rFonts w:ascii="Times New Roman" w:hAnsi="Times New Roman"/>
          <w:sz w:val="24"/>
          <w:szCs w:val="24"/>
        </w:rPr>
        <w:br w:type="page"/>
      </w:r>
    </w:p>
    <w:p w:rsidR="004F3665" w:rsidRPr="00526798" w:rsidRDefault="004F3665" w:rsidP="00993FDA">
      <w:pPr>
        <w:pStyle w:val="1"/>
        <w:jc w:val="center"/>
        <w:rPr>
          <w:rFonts w:ascii="Times New Roman" w:hAnsi="Times New Roman"/>
          <w:b w:val="0"/>
        </w:rPr>
      </w:pPr>
      <w:bookmarkStart w:id="49" w:name="_Toc277426769"/>
      <w:r w:rsidRPr="00526798">
        <w:rPr>
          <w:rFonts w:ascii="Times New Roman" w:hAnsi="Times New Roman"/>
        </w:rPr>
        <w:lastRenderedPageBreak/>
        <w:t>Историческая справка</w:t>
      </w:r>
      <w:bookmarkEnd w:id="49"/>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Зиминский район был образован Декретом ВЦИК «О поволостном делении уездов Иркутской губернии» от 14.02.1923г. № 168. Первые поселения были основаны русскими первопроходцами еще более двух с половиной столетий назад.</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Самому большому селу района Кимильтей исполнилось в 2006г. 310 лет. Первые поселения в Кимильтее появились в 17 веке, в основном в них жили буряты. С освоением Сибири в этих местах появляются русские первопроходцы. Зиминская земля интернациональна. В разное время здесь поселились украинцы, чуваши, поляки, литовцы, татары. </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С 1928 года началось массовое строительство колхозов в районе. Укреплению колхозов в Зиминском районе способствовало создание Старо – Зиминской МТС в 1936 году и Глинкинской в 1938 году. В то время передовыми колхозами были: им. Кирова (Басалаевка), «Новая жизнь» (Челяба), «Трактор» (Перевоз), им. Шеметовича (Стебутовск). В 1934 году в с. Кимильтей на базе МТС была открыта первая в районе школа механизаторов: сельское хозяйство с приходом на поля техники нуждалось в квалифицированных кадрах.</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В начале 30-х годов в селах района появилось радио. В конце 30-х г. стали строиться школы, клубы, магазины, больницы. Наиболее крупными промышленными предприятиями в то время были: мехлесопункт в Хазане; промартели в Батаме (выпускали телеги, бондарные изделия, сани); «Химик» (перерабатывали пень – осмол и бересту, получали скипидар и деготь) и «Труд», объединяющее пошивочные мастерские.</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В 1953 году в п. Ц-Хазан была открыта лесотехническая школа, которая стала готовить специалистов для лесной промышленности. Большим событием стало строительство ГЭС на р.Зиме  в районе Н-Хазана. Начато строительство в 1954г., а закончено в 1955г.</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Развитию телефонизации в районе способствовало строительство АТС в селах, которое было начато в конце 60-х годов и закончено к середине 70-х годов.</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В 60-70-е годы в районе активно ведется строительство сельских домов культуры, детских садов, школ, магазинов, жилья. В память о селянах, погибших в годы войны, в селах района стали открываться обелиски. 60-70-е годы - это еще и период подъема в сельском хозяйстве. </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В 1978 году состоялась централизация 22 сельских библиотек в единую библиотечную сеть.</w:t>
      </w:r>
    </w:p>
    <w:p w:rsidR="004F3665" w:rsidRPr="00510040" w:rsidRDefault="004F3665"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В период с 1987 года по 1994 года деревянные мосты перестроили на железобетонные. Наращиваются объемы работ по ремонту и содержанию дорог, по переводу гравийных покрытий в асфальтобетонные.</w:t>
      </w:r>
    </w:p>
    <w:p w:rsidR="004F3665" w:rsidRPr="00526798" w:rsidRDefault="001867E3" w:rsidP="00993FDA">
      <w:pPr>
        <w:pStyle w:val="1"/>
        <w:jc w:val="center"/>
        <w:rPr>
          <w:rFonts w:ascii="Times New Roman" w:hAnsi="Times New Roman"/>
          <w:b w:val="0"/>
        </w:rPr>
      </w:pPr>
      <w:bookmarkStart w:id="50" w:name="_Toc277426770"/>
      <w:r w:rsidRPr="00526798">
        <w:rPr>
          <w:rFonts w:ascii="Times New Roman" w:hAnsi="Times New Roman"/>
        </w:rPr>
        <w:lastRenderedPageBreak/>
        <w:t>Географическое положение Зиминского района</w:t>
      </w:r>
      <w:bookmarkEnd w:id="50"/>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Зиминский район расположен в юго-западной части Иркутской области и граничит с Заларинским, Балаганским, Куйтунским, Тулунским районами, а так же с Нукутским районом Усть – Ордынского автономного округа. Территория Зиминского района пересекается Транссибирской железно-дорожной магистралью и Московским трактом. От г. Зима проходит водный путь по р. Ока до Братского водохранилища.</w:t>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Расстояние  от г. Зима до г. Иркутска по автомобильной дороге – 260</w:t>
      </w:r>
      <w:r w:rsidR="00D3288E">
        <w:rPr>
          <w:rFonts w:ascii="Times New Roman" w:hAnsi="Times New Roman"/>
          <w:sz w:val="24"/>
          <w:szCs w:val="24"/>
        </w:rPr>
        <w:t xml:space="preserve"> </w:t>
      </w:r>
      <w:r w:rsidRPr="00510040">
        <w:rPr>
          <w:rFonts w:ascii="Times New Roman" w:hAnsi="Times New Roman"/>
          <w:sz w:val="24"/>
          <w:szCs w:val="24"/>
        </w:rPr>
        <w:t>км, железнодорожной линии – 251</w:t>
      </w:r>
      <w:r w:rsidR="00D3288E">
        <w:rPr>
          <w:rFonts w:ascii="Times New Roman" w:hAnsi="Times New Roman"/>
          <w:sz w:val="24"/>
          <w:szCs w:val="24"/>
        </w:rPr>
        <w:t xml:space="preserve"> </w:t>
      </w:r>
      <w:r w:rsidRPr="00510040">
        <w:rPr>
          <w:rFonts w:ascii="Times New Roman" w:hAnsi="Times New Roman"/>
          <w:sz w:val="24"/>
          <w:szCs w:val="24"/>
        </w:rPr>
        <w:t>км. На территории Зиминского района располагается три муниципальных образования – городские округа г. Саянск, г. Зима и Зиминское районное муниципальное образование.</w:t>
      </w:r>
    </w:p>
    <w:p w:rsidR="004F3665" w:rsidRPr="00510040" w:rsidRDefault="004F3665"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Климат района резко континентальный с холодной продолжительной зимой и жарким летом. Годовая сумма атмосферных осадков составляет 330-380мм.</w:t>
      </w:r>
    </w:p>
    <w:p w:rsidR="004F3665" w:rsidRPr="00510040" w:rsidRDefault="004F3665" w:rsidP="00510040">
      <w:pPr>
        <w:spacing w:after="0" w:line="360" w:lineRule="auto"/>
        <w:jc w:val="center"/>
        <w:rPr>
          <w:rFonts w:ascii="Times New Roman" w:hAnsi="Times New Roman"/>
          <w:sz w:val="24"/>
          <w:szCs w:val="24"/>
        </w:rPr>
      </w:pPr>
      <w:r w:rsidRPr="00510040">
        <w:rPr>
          <w:rFonts w:ascii="Times New Roman" w:hAnsi="Times New Roman"/>
          <w:noProof/>
          <w:color w:val="000000"/>
          <w:sz w:val="24"/>
          <w:szCs w:val="24"/>
          <w:lang w:eastAsia="ru-RU"/>
        </w:rPr>
        <w:drawing>
          <wp:inline distT="0" distB="0" distL="0" distR="0">
            <wp:extent cx="5960745" cy="464121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60745" cy="4641215"/>
                    </a:xfrm>
                    <a:prstGeom prst="rect">
                      <a:avLst/>
                    </a:prstGeom>
                    <a:noFill/>
                    <a:ln w="9525">
                      <a:noFill/>
                      <a:miter lim="800000"/>
                      <a:headEnd/>
                      <a:tailEnd/>
                    </a:ln>
                  </pic:spPr>
                </pic:pic>
              </a:graphicData>
            </a:graphic>
          </wp:inline>
        </w:drawing>
      </w:r>
    </w:p>
    <w:p w:rsidR="004F3665" w:rsidRPr="00510040" w:rsidRDefault="004F366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Площадь района составляет 7,1тыс.кв. км, или 0,9% территории области. Район включает 12 сельских поселений, объединяющих 5</w:t>
      </w:r>
      <w:r w:rsidR="00385930">
        <w:rPr>
          <w:rFonts w:ascii="Times New Roman" w:hAnsi="Times New Roman"/>
          <w:sz w:val="24"/>
          <w:szCs w:val="24"/>
        </w:rPr>
        <w:t>2</w:t>
      </w:r>
      <w:r w:rsidRPr="00510040">
        <w:rPr>
          <w:rFonts w:ascii="Times New Roman" w:hAnsi="Times New Roman"/>
          <w:sz w:val="24"/>
          <w:szCs w:val="24"/>
        </w:rPr>
        <w:t xml:space="preserve"> населенных пункта. Размещение населения неравномерное, численность колеблется от 2000 человек до 1 человека. Крупных сел, с численностью свыше 1 тыс. человек, насчитывается 3: с. Кимильтей, п. Ц-Хазан, с. Батама. Слабо заселенных сел, с численностью менее 100 человек, насчитывается 23.</w:t>
      </w:r>
    </w:p>
    <w:p w:rsidR="004F3665" w:rsidRPr="00510040" w:rsidRDefault="004F3665" w:rsidP="00510040">
      <w:pPr>
        <w:spacing w:after="0" w:line="360" w:lineRule="auto"/>
        <w:ind w:firstLine="540"/>
        <w:jc w:val="both"/>
        <w:rPr>
          <w:rFonts w:ascii="Times New Roman" w:hAnsi="Times New Roman"/>
          <w:color w:val="000000"/>
          <w:sz w:val="24"/>
          <w:szCs w:val="24"/>
        </w:rPr>
      </w:pPr>
      <w:r w:rsidRPr="00510040">
        <w:rPr>
          <w:rFonts w:ascii="Times New Roman" w:hAnsi="Times New Roman"/>
          <w:color w:val="000000"/>
          <w:sz w:val="24"/>
          <w:szCs w:val="24"/>
        </w:rPr>
        <w:lastRenderedPageBreak/>
        <w:t>Зиминский район богат природными ресурсами: минеральными, водными, гидроэнергетическими, земельными, лесными, охотничье – промысловыми и другими.</w:t>
      </w:r>
    </w:p>
    <w:p w:rsidR="004F3665" w:rsidRPr="00510040" w:rsidRDefault="004F3665" w:rsidP="00510040">
      <w:pPr>
        <w:pStyle w:val="FR1"/>
        <w:spacing w:line="360" w:lineRule="auto"/>
        <w:ind w:left="0" w:right="-6" w:firstLine="567"/>
        <w:jc w:val="both"/>
        <w:rPr>
          <w:rFonts w:ascii="Times New Roman" w:hAnsi="Times New Roman" w:cs="Times New Roman"/>
          <w:b w:val="0"/>
          <w:sz w:val="24"/>
          <w:szCs w:val="24"/>
        </w:rPr>
      </w:pPr>
      <w:r w:rsidRPr="00510040">
        <w:rPr>
          <w:rFonts w:ascii="Times New Roman" w:hAnsi="Times New Roman" w:cs="Times New Roman"/>
          <w:b w:val="0"/>
          <w:sz w:val="24"/>
          <w:szCs w:val="24"/>
        </w:rPr>
        <w:t>На территории района известны месторождения песчано-гравийных смесей, имеются разведанные промышленные запасы  известняков, глины, песка. Топливно-энергетические  ресурсы представлены залежами каменного и   бурого углей,  нефтью и газом. Выявлены и разведаны месторождения нерудного минерального сырья. В районе имеются значительные залежи лечебных грязей и разнообразные по своему качеству и лечебным характеристикам минеральные воды.</w:t>
      </w:r>
    </w:p>
    <w:p w:rsidR="004F3665" w:rsidRPr="00510040" w:rsidRDefault="004F3665" w:rsidP="00510040">
      <w:pPr>
        <w:pStyle w:val="FR1"/>
        <w:spacing w:line="360" w:lineRule="auto"/>
        <w:ind w:left="0" w:right="-6" w:firstLine="567"/>
        <w:jc w:val="both"/>
        <w:rPr>
          <w:rFonts w:ascii="Times New Roman" w:hAnsi="Times New Roman" w:cs="Times New Roman"/>
          <w:b w:val="0"/>
          <w:color w:val="000000"/>
          <w:sz w:val="24"/>
          <w:szCs w:val="24"/>
        </w:rPr>
      </w:pPr>
      <w:r w:rsidRPr="00510040">
        <w:rPr>
          <w:rFonts w:ascii="Times New Roman" w:hAnsi="Times New Roman" w:cs="Times New Roman"/>
          <w:b w:val="0"/>
          <w:sz w:val="24"/>
          <w:szCs w:val="24"/>
        </w:rPr>
        <w:t>Судоходных водных объектов район не имеет. Промысловые запасы рыбы составляют 0,75 тыс.ц., из них ценных пород – 0,15 тыс.ц. (сиг, хариус, таймень и др.)</w:t>
      </w:r>
    </w:p>
    <w:p w:rsidR="004F3665" w:rsidRPr="00510040" w:rsidRDefault="004F3665" w:rsidP="00510040">
      <w:pPr>
        <w:spacing w:after="0" w:line="360" w:lineRule="auto"/>
        <w:ind w:firstLine="540"/>
        <w:jc w:val="both"/>
        <w:rPr>
          <w:rFonts w:ascii="Times New Roman" w:hAnsi="Times New Roman"/>
          <w:color w:val="000000"/>
          <w:sz w:val="24"/>
          <w:szCs w:val="24"/>
        </w:rPr>
      </w:pPr>
      <w:r w:rsidRPr="00510040">
        <w:rPr>
          <w:rFonts w:ascii="Times New Roman" w:hAnsi="Times New Roman"/>
          <w:color w:val="000000"/>
          <w:sz w:val="24"/>
          <w:szCs w:val="24"/>
        </w:rPr>
        <w:t>В структуре земельного фонда 72% приходится на лесные земли, 16,4% составляют земли сельхозназначения, почти 10% территории находится под бо</w:t>
      </w:r>
      <w:r w:rsidRPr="00510040">
        <w:rPr>
          <w:rFonts w:ascii="Times New Roman" w:hAnsi="Times New Roman"/>
          <w:color w:val="000000"/>
          <w:sz w:val="24"/>
          <w:szCs w:val="24"/>
        </w:rPr>
        <w:softHyphen/>
        <w:t xml:space="preserve">лотами и 1,6% под водными объектами. Покрытая лесом площадь занимает 454 тыс. га. Расчетная лесосека 439 тыс.куб.м., из них хвойные 47,1 %. Основная порода – сосна. Эксплуатационные леса представлены в виде недорубов прошлых лет. Основная масса спелых лесов находится в труднодоступных районах. </w:t>
      </w:r>
    </w:p>
    <w:p w:rsidR="004F3665" w:rsidRDefault="004F3665" w:rsidP="00510040">
      <w:pPr>
        <w:spacing w:after="0" w:line="360" w:lineRule="auto"/>
        <w:ind w:firstLine="540"/>
        <w:jc w:val="both"/>
        <w:rPr>
          <w:rFonts w:ascii="Times New Roman" w:hAnsi="Times New Roman"/>
          <w:color w:val="000000"/>
          <w:sz w:val="24"/>
          <w:szCs w:val="24"/>
        </w:rPr>
      </w:pPr>
      <w:r w:rsidRPr="00510040">
        <w:rPr>
          <w:rFonts w:ascii="Times New Roman" w:hAnsi="Times New Roman"/>
          <w:color w:val="000000"/>
          <w:sz w:val="24"/>
          <w:szCs w:val="24"/>
        </w:rPr>
        <w:t>Территория района перспективна для ведения спортивной и любительской охоты. Рекреационный потенциал района средний. Основное его богатство создают относительно благоприятный климат, отроги Восточных Саян, формирующие разнообразие рельефа, растительного и животного мира, рек, пригодных для развития водноспортивного туризма, наличие гидроминеральных ресурсов, памятников природы и истории. На территории района расположен  Зулумайский бобровый заказник. Его площадь 12 тыс. га. Почти 40 лет идет эксперимент по сохранению и расселению редчайшего вида речного бобра.</w:t>
      </w:r>
    </w:p>
    <w:p w:rsidR="00526798" w:rsidRPr="00510040" w:rsidRDefault="00526798" w:rsidP="00510040">
      <w:pPr>
        <w:spacing w:after="0" w:line="360" w:lineRule="auto"/>
        <w:ind w:firstLine="540"/>
        <w:jc w:val="both"/>
        <w:rPr>
          <w:rFonts w:ascii="Times New Roman" w:hAnsi="Times New Roman"/>
          <w:color w:val="000000"/>
          <w:sz w:val="24"/>
          <w:szCs w:val="24"/>
        </w:rPr>
      </w:pPr>
    </w:p>
    <w:p w:rsidR="00333C78" w:rsidRPr="00526798" w:rsidRDefault="00000715" w:rsidP="00C93ABE">
      <w:pPr>
        <w:pStyle w:val="ab"/>
        <w:numPr>
          <w:ilvl w:val="0"/>
          <w:numId w:val="1"/>
        </w:numPr>
        <w:spacing w:after="0" w:line="360" w:lineRule="auto"/>
        <w:jc w:val="center"/>
        <w:outlineLvl w:val="0"/>
        <w:rPr>
          <w:rFonts w:ascii="Times New Roman" w:hAnsi="Times New Roman"/>
          <w:b/>
          <w:sz w:val="32"/>
          <w:szCs w:val="32"/>
        </w:rPr>
      </w:pPr>
      <w:bookmarkStart w:id="51" w:name="_Toc277426771"/>
      <w:r w:rsidRPr="00526798">
        <w:rPr>
          <w:rFonts w:ascii="Times New Roman" w:hAnsi="Times New Roman"/>
          <w:b/>
          <w:sz w:val="32"/>
          <w:szCs w:val="32"/>
        </w:rPr>
        <w:t>Оценка социально-экономического развития Зиминского районного муниципального образования</w:t>
      </w:r>
      <w:bookmarkEnd w:id="51"/>
      <w:r w:rsidRPr="00526798">
        <w:rPr>
          <w:rFonts w:ascii="Times New Roman" w:hAnsi="Times New Roman"/>
          <w:b/>
          <w:sz w:val="32"/>
          <w:szCs w:val="32"/>
        </w:rPr>
        <w:t xml:space="preserve"> </w:t>
      </w:r>
    </w:p>
    <w:p w:rsidR="00000715" w:rsidRPr="00526798" w:rsidRDefault="00000715" w:rsidP="00C93ABE">
      <w:pPr>
        <w:pStyle w:val="ab"/>
        <w:numPr>
          <w:ilvl w:val="1"/>
          <w:numId w:val="1"/>
        </w:numPr>
        <w:spacing w:after="0" w:line="360" w:lineRule="auto"/>
        <w:jc w:val="center"/>
        <w:outlineLvl w:val="1"/>
        <w:rPr>
          <w:rFonts w:ascii="Times New Roman" w:hAnsi="Times New Roman"/>
          <w:b/>
          <w:sz w:val="28"/>
          <w:szCs w:val="28"/>
        </w:rPr>
      </w:pPr>
      <w:bookmarkStart w:id="52" w:name="_Toc277426772"/>
      <w:r w:rsidRPr="00526798">
        <w:rPr>
          <w:rFonts w:ascii="Times New Roman" w:hAnsi="Times New Roman"/>
          <w:b/>
          <w:sz w:val="28"/>
          <w:szCs w:val="28"/>
        </w:rPr>
        <w:t>Динамика и тенденции изменения основных показателей экономического и социального развития муниципального образования. Анализ тенденций</w:t>
      </w:r>
      <w:bookmarkEnd w:id="52"/>
      <w:r w:rsidRPr="00526798">
        <w:rPr>
          <w:rFonts w:ascii="Times New Roman" w:hAnsi="Times New Roman"/>
          <w:b/>
          <w:sz w:val="28"/>
          <w:szCs w:val="28"/>
        </w:rPr>
        <w:t xml:space="preserve"> </w:t>
      </w:r>
    </w:p>
    <w:p w:rsidR="00000715" w:rsidRPr="00510040" w:rsidRDefault="00000715" w:rsidP="00510040">
      <w:pPr>
        <w:pStyle w:val="21"/>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При анализе социально-экономического развития района в 2009 году, при </w:t>
      </w:r>
      <w:r w:rsidRPr="00510040">
        <w:rPr>
          <w:rFonts w:ascii="Times New Roman" w:hAnsi="Times New Roman"/>
          <w:bCs/>
          <w:sz w:val="24"/>
          <w:szCs w:val="24"/>
        </w:rPr>
        <w:t xml:space="preserve">влиянии мирового финансового кризиса на экономику и социальную сферу Зиминского районного муниципального образования можно отметить как негативные тенденции развития района, так и </w:t>
      </w:r>
      <w:r w:rsidRPr="00510040">
        <w:rPr>
          <w:rFonts w:ascii="Times New Roman" w:hAnsi="Times New Roman"/>
          <w:sz w:val="24"/>
          <w:szCs w:val="24"/>
        </w:rPr>
        <w:t xml:space="preserve">положительную динамику социальных и экономических показателей развития района. </w:t>
      </w:r>
    </w:p>
    <w:p w:rsidR="00000715" w:rsidRPr="00510040" w:rsidRDefault="00000715" w:rsidP="00510040">
      <w:pPr>
        <w:pStyle w:val="21"/>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 xml:space="preserve">Среди позитивных моментов социально-экономического развития района в 2009 году можно отметить: </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рост выручки от реализации продукции, работ, услуг (103,6%);</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индекс промышленного производства за </w:t>
      </w:r>
      <w:r w:rsidRPr="00510040">
        <w:rPr>
          <w:rFonts w:ascii="Times New Roman" w:hAnsi="Times New Roman"/>
          <w:bCs/>
          <w:sz w:val="24"/>
          <w:szCs w:val="24"/>
        </w:rPr>
        <w:t xml:space="preserve">2009 год </w:t>
      </w:r>
      <w:r w:rsidRPr="00510040">
        <w:rPr>
          <w:rFonts w:ascii="Times New Roman" w:hAnsi="Times New Roman"/>
          <w:sz w:val="24"/>
          <w:szCs w:val="24"/>
        </w:rPr>
        <w:t xml:space="preserve">составил 101,6 %; </w:t>
      </w:r>
    </w:p>
    <w:p w:rsidR="00000715" w:rsidRPr="00510040" w:rsidRDefault="00000715" w:rsidP="00510040">
      <w:pPr>
        <w:pStyle w:val="news"/>
        <w:spacing w:before="0" w:after="0" w:line="360" w:lineRule="auto"/>
        <w:ind w:left="0" w:right="-82" w:firstLine="540"/>
        <w:rPr>
          <w:rFonts w:ascii="Times New Roman" w:hAnsi="Times New Roman"/>
          <w:sz w:val="24"/>
          <w:szCs w:val="24"/>
        </w:rPr>
      </w:pPr>
      <w:r w:rsidRPr="00510040">
        <w:rPr>
          <w:rFonts w:ascii="Times New Roman" w:hAnsi="Times New Roman"/>
          <w:sz w:val="24"/>
          <w:szCs w:val="24"/>
        </w:rPr>
        <w:t xml:space="preserve">– большую роль и значение в социально-экономическом положении района занимает деятельность субъектов малого предпринимательства. Предприятиями малого бизнеса реализовано продукции, работ, услуг на сумму 221,6 млн. руб., что составило 18 % от общей выручки от реализации продукции, работ, услуг  по муниципальному образованию; </w:t>
      </w:r>
    </w:p>
    <w:p w:rsidR="00000715" w:rsidRPr="00510040" w:rsidRDefault="00000715" w:rsidP="00510040">
      <w:pPr>
        <w:pStyle w:val="news"/>
        <w:spacing w:before="0" w:after="0" w:line="360" w:lineRule="auto"/>
        <w:ind w:left="0" w:right="-82" w:firstLine="540"/>
        <w:rPr>
          <w:rFonts w:ascii="Times New Roman" w:hAnsi="Times New Roman"/>
          <w:sz w:val="24"/>
          <w:szCs w:val="24"/>
        </w:rPr>
      </w:pPr>
      <w:r w:rsidRPr="00510040">
        <w:rPr>
          <w:rFonts w:ascii="Times New Roman" w:hAnsi="Times New Roman"/>
          <w:sz w:val="24"/>
          <w:szCs w:val="24"/>
        </w:rPr>
        <w:t xml:space="preserve">–  с 2006 года наблюдается увеличение численности населения, на 01.01.2010г. численность населения составила 15 051 человек; </w:t>
      </w:r>
    </w:p>
    <w:p w:rsidR="00000715" w:rsidRPr="00510040" w:rsidRDefault="00000715" w:rsidP="00510040">
      <w:pPr>
        <w:pStyle w:val="news"/>
        <w:spacing w:before="0" w:after="0" w:line="360" w:lineRule="auto"/>
        <w:ind w:left="0" w:right="-82" w:firstLine="540"/>
        <w:rPr>
          <w:rFonts w:ascii="Times New Roman" w:hAnsi="Times New Roman"/>
          <w:sz w:val="24"/>
          <w:szCs w:val="24"/>
        </w:rPr>
      </w:pPr>
      <w:r w:rsidRPr="00510040">
        <w:rPr>
          <w:rFonts w:ascii="Times New Roman" w:hAnsi="Times New Roman"/>
          <w:sz w:val="24"/>
          <w:szCs w:val="24"/>
        </w:rPr>
        <w:t>– в 2009 году по отношению к 2008 году число умерших снизилось на 1,7%;</w:t>
      </w:r>
    </w:p>
    <w:p w:rsidR="00000715" w:rsidRPr="00510040" w:rsidRDefault="00000715" w:rsidP="00510040">
      <w:pPr>
        <w:pStyle w:val="news"/>
        <w:spacing w:before="0" w:after="0" w:line="360" w:lineRule="auto"/>
        <w:ind w:left="0" w:right="-82" w:firstLine="540"/>
        <w:rPr>
          <w:rFonts w:ascii="Times New Roman" w:hAnsi="Times New Roman"/>
          <w:sz w:val="24"/>
          <w:szCs w:val="24"/>
        </w:rPr>
      </w:pPr>
      <w:r w:rsidRPr="00510040">
        <w:rPr>
          <w:rFonts w:ascii="Times New Roman" w:hAnsi="Times New Roman"/>
          <w:sz w:val="24"/>
          <w:szCs w:val="24"/>
        </w:rPr>
        <w:t xml:space="preserve">–  сохраняется естественный прирост населения – 45 человек; </w:t>
      </w:r>
    </w:p>
    <w:p w:rsidR="00000715" w:rsidRPr="00510040" w:rsidRDefault="00000715" w:rsidP="00510040">
      <w:pPr>
        <w:pStyle w:val="news"/>
        <w:spacing w:before="0" w:after="0" w:line="360" w:lineRule="auto"/>
        <w:ind w:left="0" w:right="-82" w:firstLine="540"/>
        <w:rPr>
          <w:rFonts w:ascii="Times New Roman" w:hAnsi="Times New Roman"/>
          <w:color w:val="000000"/>
          <w:sz w:val="24"/>
          <w:szCs w:val="24"/>
        </w:rPr>
      </w:pPr>
      <w:r w:rsidRPr="00510040">
        <w:rPr>
          <w:rFonts w:ascii="Times New Roman" w:hAnsi="Times New Roman"/>
          <w:sz w:val="24"/>
          <w:szCs w:val="24"/>
        </w:rPr>
        <w:t xml:space="preserve">–  наблюдается </w:t>
      </w:r>
      <w:r w:rsidRPr="00510040">
        <w:rPr>
          <w:rFonts w:ascii="Times New Roman" w:hAnsi="Times New Roman"/>
          <w:color w:val="000000"/>
          <w:sz w:val="24"/>
          <w:szCs w:val="24"/>
        </w:rPr>
        <w:t xml:space="preserve">увеличение численности трудоспособного населения; </w:t>
      </w:r>
    </w:p>
    <w:p w:rsidR="00000715" w:rsidRPr="00510040" w:rsidRDefault="00000715" w:rsidP="00510040">
      <w:pPr>
        <w:pStyle w:val="news"/>
        <w:spacing w:before="0" w:after="0" w:line="360" w:lineRule="auto"/>
        <w:ind w:left="0" w:right="-82" w:firstLine="540"/>
        <w:rPr>
          <w:rFonts w:ascii="Times New Roman" w:hAnsi="Times New Roman"/>
          <w:sz w:val="24"/>
          <w:szCs w:val="24"/>
        </w:rPr>
      </w:pPr>
      <w:r w:rsidRPr="00510040">
        <w:rPr>
          <w:rFonts w:ascii="Times New Roman" w:hAnsi="Times New Roman"/>
          <w:color w:val="000000"/>
          <w:sz w:val="24"/>
          <w:szCs w:val="24"/>
        </w:rPr>
        <w:t xml:space="preserve">– </w:t>
      </w:r>
      <w:r w:rsidRPr="00510040">
        <w:rPr>
          <w:rFonts w:ascii="Times New Roman" w:hAnsi="Times New Roman"/>
          <w:sz w:val="24"/>
          <w:szCs w:val="24"/>
        </w:rPr>
        <w:t xml:space="preserve">численность трудовых ресурсов Зиминского района на 01.01.2009 г. составила 9,6 тыс. чел., по сравнению с соответствующим показателем на начало </w:t>
      </w:r>
      <w:smartTag w:uri="urn:schemas-microsoft-com:office:smarttags" w:element="metricconverter">
        <w:smartTagPr>
          <w:attr w:name="ProductID" w:val="2008 г"/>
        </w:smartTagPr>
        <w:r w:rsidRPr="00510040">
          <w:rPr>
            <w:rFonts w:ascii="Times New Roman" w:hAnsi="Times New Roman"/>
            <w:sz w:val="24"/>
            <w:szCs w:val="24"/>
          </w:rPr>
          <w:t>2008 г</w:t>
        </w:r>
      </w:smartTag>
      <w:r w:rsidRPr="00510040">
        <w:rPr>
          <w:rFonts w:ascii="Times New Roman" w:hAnsi="Times New Roman"/>
          <w:sz w:val="24"/>
          <w:szCs w:val="24"/>
        </w:rPr>
        <w:t xml:space="preserve">. увеличилась на 573 человека (6,9 %); </w:t>
      </w:r>
    </w:p>
    <w:p w:rsidR="00000715" w:rsidRPr="00510040" w:rsidRDefault="00000715" w:rsidP="00510040">
      <w:pPr>
        <w:pStyle w:val="news"/>
        <w:spacing w:before="0" w:after="0" w:line="360" w:lineRule="auto"/>
        <w:ind w:left="0" w:right="-82" w:firstLine="540"/>
        <w:rPr>
          <w:rFonts w:ascii="Times New Roman" w:hAnsi="Times New Roman"/>
          <w:sz w:val="24"/>
          <w:szCs w:val="24"/>
        </w:rPr>
      </w:pPr>
      <w:r w:rsidRPr="00510040">
        <w:rPr>
          <w:rFonts w:ascii="Times New Roman" w:hAnsi="Times New Roman"/>
          <w:sz w:val="24"/>
          <w:szCs w:val="24"/>
        </w:rPr>
        <w:t xml:space="preserve"> – за 2009 год среднемесячная заработная плата работников экономики района по полному кругу организаций, превысила уровень инфляции и составила 10 460 руб. </w:t>
      </w:r>
    </w:p>
    <w:p w:rsidR="00000715" w:rsidRPr="00510040" w:rsidRDefault="00000715" w:rsidP="00510040">
      <w:pPr>
        <w:pStyle w:val="21"/>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Необходимо отметить и негативные тенденции социально-экономического развития: </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значительное снижение выручки от реализации продукции, работ, услуг  (на 20,7%) по виду экономической деятельности «Транспорт и связь»; </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снижена выручка от реализации продукции, работ, услуг на 6,5%, допущены убытки   по виду экономической деятельности «Производство и распределение электроэнергии, газа и воды», за счет сдерживания индексов роста расходов по отдельным видам затрат при расчете экономической обоснованности расходов на тепловую энергию и водоснабжение, снижения объема предоставляемых услуг, переходом на печное отопление. </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Имеется значительная дебиторская задолженность по оплате коммунальных услуг населением и бюджетными  организациями. </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снижен индекс физического объема по производству и распределению электроэнергии, газа и воды (98,6%); </w:t>
      </w:r>
    </w:p>
    <w:p w:rsidR="00000715" w:rsidRPr="00510040" w:rsidRDefault="00000715" w:rsidP="00510040">
      <w:pPr>
        <w:pStyle w:val="ac"/>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оборот розничной торговли за 2009 год, включая сокрытый оборот, оборот рынков и неучтенных предприятий составил 404,2 млн. руб., что в действующих ценах меньше уровня 2008 года на 8,6%; </w:t>
      </w:r>
    </w:p>
    <w:p w:rsidR="00000715" w:rsidRPr="00510040" w:rsidRDefault="00000715" w:rsidP="00510040">
      <w:pPr>
        <w:pStyle w:val="ac"/>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оборот общественного питания составил 18 309 тыс. рублей, что в действующих ценах меньше уровня 2008 года на 21,5%;  </w:t>
      </w:r>
    </w:p>
    <w:p w:rsidR="00000715" w:rsidRPr="00510040" w:rsidRDefault="00000715" w:rsidP="00510040">
      <w:pPr>
        <w:pStyle w:val="21"/>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 xml:space="preserve">– объем инвестиций в 2009 году составил 102 551 тыс. рублей, что в сопоставимых ценах меньше уровня 2008 года на 59,2 %, в действующий ценах на 56,8 %; </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снижение численности работающих в большинстве видов экономической деятельности: транспорт и связь (12%); торговля (24,1%); предоставление прочих коммунальных, социальных и персональных услуг (12%); производство и распределение электроэнергии, газа и вода (14,7%); сельское хозяйство (7,8%); образование (2%);</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увеличение уровня регистрируемой безработицы, на 01.01.2009года – 3%, на 01.01.2010году - 5,57 %  к трудоспособному населению;</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по данным службы занятости численность зарегистрированных безработных за 2009 год составила 1514 человек, что показывает увеличение к прошлому году на 507 человек;</w:t>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снижение числа получателей субсидий по оплате за ЖКУ в связи с принятием областного закона от 04.03.2009 г. № 5-оз «О размерах региональных стандартов оплаты жилых помещений и коммунальных услуг». В 2009 году субсидию получили 362 семьи, в сумме 1742,9 тыс. руб. в 2008 – 408 семей на сумму 1886,9 тыс.руб.</w:t>
      </w:r>
    </w:p>
    <w:p w:rsidR="00000715" w:rsidRPr="00510040" w:rsidRDefault="00000715" w:rsidP="00510040">
      <w:pPr>
        <w:spacing w:after="0" w:line="360" w:lineRule="auto"/>
        <w:ind w:firstLine="708"/>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1.</w:t>
      </w:r>
    </w:p>
    <w:p w:rsidR="00000715" w:rsidRPr="00510040" w:rsidRDefault="00000715" w:rsidP="00510040">
      <w:pPr>
        <w:spacing w:after="0" w:line="360" w:lineRule="auto"/>
        <w:jc w:val="center"/>
        <w:rPr>
          <w:rFonts w:ascii="Times New Roman" w:hAnsi="Times New Roman"/>
          <w:sz w:val="24"/>
          <w:szCs w:val="24"/>
        </w:rPr>
      </w:pPr>
      <w:r w:rsidRPr="00510040">
        <w:rPr>
          <w:rFonts w:ascii="Times New Roman" w:hAnsi="Times New Roman"/>
          <w:sz w:val="24"/>
          <w:szCs w:val="24"/>
        </w:rPr>
        <w:t>Сводные итоги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080"/>
        <w:gridCol w:w="1080"/>
        <w:gridCol w:w="1080"/>
        <w:gridCol w:w="1154"/>
      </w:tblGrid>
      <w:tr w:rsidR="00000715" w:rsidRPr="00510040" w:rsidTr="00333C78">
        <w:tc>
          <w:tcPr>
            <w:tcW w:w="5353"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Показатель</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Ед.изм.</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2008 г.</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2009 г.</w:t>
            </w:r>
          </w:p>
        </w:tc>
        <w:tc>
          <w:tcPr>
            <w:tcW w:w="1154" w:type="dxa"/>
            <w:vAlign w:val="center"/>
          </w:tcPr>
          <w:p w:rsidR="00000715" w:rsidRPr="00510040" w:rsidRDefault="00000715" w:rsidP="00526798">
            <w:pPr>
              <w:spacing w:after="0"/>
              <w:ind w:right="-108"/>
              <w:jc w:val="center"/>
              <w:rPr>
                <w:rFonts w:ascii="Times New Roman" w:hAnsi="Times New Roman"/>
                <w:color w:val="0000FF"/>
                <w:sz w:val="24"/>
                <w:szCs w:val="24"/>
              </w:rPr>
            </w:pPr>
            <w:r w:rsidRPr="00510040">
              <w:rPr>
                <w:rFonts w:ascii="Times New Roman" w:hAnsi="Times New Roman"/>
                <w:color w:val="0000FF"/>
                <w:sz w:val="24"/>
                <w:szCs w:val="24"/>
              </w:rPr>
              <w:t>2009г./</w:t>
            </w:r>
          </w:p>
          <w:p w:rsidR="00000715" w:rsidRPr="00510040" w:rsidRDefault="00000715" w:rsidP="00526798">
            <w:pPr>
              <w:spacing w:after="0"/>
              <w:ind w:right="-108"/>
              <w:jc w:val="center"/>
              <w:rPr>
                <w:rFonts w:ascii="Times New Roman" w:hAnsi="Times New Roman"/>
                <w:color w:val="0000FF"/>
                <w:sz w:val="24"/>
                <w:szCs w:val="24"/>
              </w:rPr>
            </w:pPr>
            <w:r w:rsidRPr="00510040">
              <w:rPr>
                <w:rFonts w:ascii="Times New Roman" w:hAnsi="Times New Roman"/>
                <w:color w:val="0000FF"/>
                <w:sz w:val="24"/>
                <w:szCs w:val="24"/>
              </w:rPr>
              <w:t>2008г., %</w:t>
            </w:r>
          </w:p>
        </w:tc>
      </w:tr>
      <w:tr w:rsidR="00000715" w:rsidRPr="00510040" w:rsidTr="00333C78">
        <w:tc>
          <w:tcPr>
            <w:tcW w:w="5353" w:type="dxa"/>
            <w:vAlign w:val="center"/>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Численность населения, всего, в т.ч.</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человек</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14 963</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15 051</w:t>
            </w:r>
          </w:p>
        </w:tc>
        <w:tc>
          <w:tcPr>
            <w:tcW w:w="1154" w:type="dxa"/>
            <w:vAlign w:val="center"/>
          </w:tcPr>
          <w:p w:rsidR="00000715" w:rsidRPr="00510040" w:rsidRDefault="00000715" w:rsidP="00526798">
            <w:pPr>
              <w:spacing w:after="0"/>
              <w:ind w:right="-108"/>
              <w:jc w:val="center"/>
              <w:rPr>
                <w:rFonts w:ascii="Times New Roman" w:hAnsi="Times New Roman"/>
                <w:color w:val="0000FF"/>
                <w:sz w:val="24"/>
                <w:szCs w:val="24"/>
              </w:rPr>
            </w:pPr>
            <w:r w:rsidRPr="00510040">
              <w:rPr>
                <w:rFonts w:ascii="Times New Roman" w:hAnsi="Times New Roman"/>
                <w:color w:val="0000FF"/>
                <w:sz w:val="24"/>
                <w:szCs w:val="24"/>
              </w:rPr>
              <w:t>100,6</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Выручка от реализации продукции, работ, услуг</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тыс. руб.</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1 199,9</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1 237,3</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103,6</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 xml:space="preserve">            в том числе сельское хозяйство</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761,6</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827,4</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108,6</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Индекс физического объема в сельхозорганизациях</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98,1</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97,9</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 xml:space="preserve">Инвестиции в основной капитал </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млн.руб.</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237,5</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102,5</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43,2</w:t>
            </w:r>
          </w:p>
        </w:tc>
      </w:tr>
      <w:tr w:rsidR="00000715" w:rsidRPr="00510040" w:rsidTr="00333C78">
        <w:tc>
          <w:tcPr>
            <w:tcW w:w="5353" w:type="dxa"/>
          </w:tcPr>
          <w:p w:rsidR="00000715" w:rsidRPr="00510040" w:rsidRDefault="00000715" w:rsidP="00526798">
            <w:pPr>
              <w:spacing w:after="0"/>
              <w:rPr>
                <w:rFonts w:ascii="Times New Roman" w:hAnsi="Times New Roman"/>
                <w:bCs/>
                <w:iCs/>
                <w:sz w:val="24"/>
                <w:szCs w:val="24"/>
              </w:rPr>
            </w:pPr>
            <w:r w:rsidRPr="00510040">
              <w:rPr>
                <w:rFonts w:ascii="Times New Roman" w:hAnsi="Times New Roman"/>
                <w:bCs/>
                <w:iCs/>
                <w:sz w:val="24"/>
                <w:szCs w:val="24"/>
              </w:rPr>
              <w:t xml:space="preserve">Поступления налогов и сборов в консолидированный местный бюджет </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млн. руб.</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44,63</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44,74</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100,2</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Оборот розничной торговли</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млн. руб.</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442,2</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404,2</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91,4</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 xml:space="preserve">Оборот общественного питания </w:t>
            </w:r>
            <w:r w:rsidRPr="00510040">
              <w:rPr>
                <w:rStyle w:val="af0"/>
                <w:rFonts w:ascii="Times New Roman" w:hAnsi="Times New Roman"/>
                <w:sz w:val="24"/>
                <w:szCs w:val="24"/>
              </w:rPr>
              <w:footnoteReference w:id="2"/>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23,3</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bCs/>
                <w:sz w:val="24"/>
                <w:szCs w:val="24"/>
              </w:rPr>
              <w:t>18,3</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78,5</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Число действующих малых предприятий</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ед.</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60</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60</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100</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highlight w:val="cyan"/>
              </w:rPr>
            </w:pPr>
            <w:r w:rsidRPr="00510040">
              <w:rPr>
                <w:rFonts w:ascii="Times New Roman" w:hAnsi="Times New Roman"/>
                <w:sz w:val="24"/>
                <w:szCs w:val="24"/>
              </w:rPr>
              <w:t>Среднесписочная численность работающих</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тыс. чел.</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4,7</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4,3</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91,3</w:t>
            </w:r>
          </w:p>
        </w:tc>
      </w:tr>
      <w:tr w:rsidR="00000715" w:rsidRPr="00510040" w:rsidTr="00333C78">
        <w:tc>
          <w:tcPr>
            <w:tcW w:w="5353" w:type="dxa"/>
          </w:tcPr>
          <w:p w:rsidR="00000715" w:rsidRPr="00510040" w:rsidRDefault="00000715" w:rsidP="00526798">
            <w:pPr>
              <w:spacing w:after="0"/>
              <w:rPr>
                <w:rFonts w:ascii="Times New Roman" w:hAnsi="Times New Roman"/>
                <w:sz w:val="24"/>
                <w:szCs w:val="24"/>
              </w:rPr>
            </w:pPr>
            <w:r w:rsidRPr="00510040">
              <w:rPr>
                <w:rFonts w:ascii="Times New Roman" w:hAnsi="Times New Roman"/>
                <w:sz w:val="24"/>
                <w:szCs w:val="24"/>
              </w:rPr>
              <w:t xml:space="preserve">Начисленная средняя заработная плата одного работника </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рублей</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9 596</w:t>
            </w:r>
          </w:p>
        </w:tc>
        <w:tc>
          <w:tcPr>
            <w:tcW w:w="1080" w:type="dxa"/>
            <w:vAlign w:val="center"/>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10 460</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109</w:t>
            </w:r>
          </w:p>
        </w:tc>
      </w:tr>
      <w:tr w:rsidR="00000715" w:rsidRPr="00510040" w:rsidTr="00333C78">
        <w:tc>
          <w:tcPr>
            <w:tcW w:w="5353" w:type="dxa"/>
          </w:tcPr>
          <w:p w:rsidR="00000715" w:rsidRPr="00510040" w:rsidRDefault="00000715" w:rsidP="00526798">
            <w:pPr>
              <w:spacing w:after="0"/>
              <w:rPr>
                <w:rFonts w:ascii="Times New Roman" w:hAnsi="Times New Roman"/>
                <w:bCs/>
                <w:iCs/>
                <w:sz w:val="24"/>
                <w:szCs w:val="24"/>
              </w:rPr>
            </w:pPr>
            <w:r w:rsidRPr="00510040">
              <w:rPr>
                <w:rFonts w:ascii="Times New Roman" w:hAnsi="Times New Roman"/>
                <w:bCs/>
                <w:iCs/>
                <w:sz w:val="24"/>
                <w:szCs w:val="24"/>
              </w:rPr>
              <w:t>Прожиточный минимум</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4 560</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5 148</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112,9</w:t>
            </w:r>
          </w:p>
        </w:tc>
      </w:tr>
      <w:tr w:rsidR="00000715" w:rsidRPr="00510040" w:rsidTr="00333C78">
        <w:tc>
          <w:tcPr>
            <w:tcW w:w="5353" w:type="dxa"/>
          </w:tcPr>
          <w:p w:rsidR="00000715" w:rsidRPr="00510040" w:rsidRDefault="00000715" w:rsidP="00526798">
            <w:pPr>
              <w:spacing w:after="0"/>
              <w:rPr>
                <w:rFonts w:ascii="Times New Roman" w:hAnsi="Times New Roman"/>
                <w:bCs/>
                <w:iCs/>
                <w:sz w:val="24"/>
                <w:szCs w:val="24"/>
              </w:rPr>
            </w:pPr>
            <w:r w:rsidRPr="00510040">
              <w:rPr>
                <w:rFonts w:ascii="Times New Roman" w:hAnsi="Times New Roman"/>
                <w:bCs/>
                <w:iCs/>
                <w:sz w:val="24"/>
                <w:szCs w:val="24"/>
              </w:rPr>
              <w:t xml:space="preserve">Количество семей, получающих субсидии </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ед.</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408</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362</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88,7</w:t>
            </w:r>
          </w:p>
        </w:tc>
      </w:tr>
      <w:tr w:rsidR="00000715" w:rsidRPr="00510040" w:rsidTr="00333C78">
        <w:tc>
          <w:tcPr>
            <w:tcW w:w="5353" w:type="dxa"/>
          </w:tcPr>
          <w:p w:rsidR="00000715" w:rsidRPr="00510040" w:rsidRDefault="00000715" w:rsidP="00526798">
            <w:pPr>
              <w:spacing w:after="0"/>
              <w:rPr>
                <w:rFonts w:ascii="Times New Roman" w:hAnsi="Times New Roman"/>
                <w:bCs/>
                <w:iCs/>
                <w:sz w:val="24"/>
                <w:szCs w:val="24"/>
              </w:rPr>
            </w:pPr>
            <w:r w:rsidRPr="00510040">
              <w:rPr>
                <w:rFonts w:ascii="Times New Roman" w:hAnsi="Times New Roman"/>
                <w:bCs/>
                <w:iCs/>
                <w:sz w:val="24"/>
                <w:szCs w:val="24"/>
              </w:rPr>
              <w:t xml:space="preserve">Общая сумма начисленных субсидий </w:t>
            </w:r>
          </w:p>
        </w:tc>
        <w:tc>
          <w:tcPr>
            <w:tcW w:w="1080" w:type="dxa"/>
            <w:vAlign w:val="center"/>
          </w:tcPr>
          <w:p w:rsidR="00000715" w:rsidRPr="00510040" w:rsidRDefault="00000715" w:rsidP="00526798">
            <w:pPr>
              <w:spacing w:after="0"/>
              <w:ind w:right="-108"/>
              <w:jc w:val="center"/>
              <w:rPr>
                <w:rFonts w:ascii="Times New Roman" w:hAnsi="Times New Roman"/>
                <w:sz w:val="24"/>
                <w:szCs w:val="24"/>
              </w:rPr>
            </w:pPr>
            <w:r w:rsidRPr="00510040">
              <w:rPr>
                <w:rFonts w:ascii="Times New Roman" w:hAnsi="Times New Roman"/>
                <w:sz w:val="24"/>
                <w:szCs w:val="24"/>
              </w:rPr>
              <w:t>тыс. руб.</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1 886,9</w:t>
            </w:r>
          </w:p>
        </w:tc>
        <w:tc>
          <w:tcPr>
            <w:tcW w:w="1080" w:type="dxa"/>
          </w:tcPr>
          <w:p w:rsidR="00000715" w:rsidRPr="00510040" w:rsidRDefault="00000715" w:rsidP="00526798">
            <w:pPr>
              <w:spacing w:after="0"/>
              <w:jc w:val="center"/>
              <w:rPr>
                <w:rFonts w:ascii="Times New Roman" w:hAnsi="Times New Roman"/>
                <w:sz w:val="24"/>
                <w:szCs w:val="24"/>
              </w:rPr>
            </w:pPr>
            <w:r w:rsidRPr="00510040">
              <w:rPr>
                <w:rFonts w:ascii="Times New Roman" w:hAnsi="Times New Roman"/>
                <w:sz w:val="24"/>
                <w:szCs w:val="24"/>
              </w:rPr>
              <w:t>1 742,9</w:t>
            </w:r>
          </w:p>
        </w:tc>
        <w:tc>
          <w:tcPr>
            <w:tcW w:w="1154" w:type="dxa"/>
            <w:vAlign w:val="center"/>
          </w:tcPr>
          <w:p w:rsidR="00000715" w:rsidRPr="00510040" w:rsidRDefault="00000715" w:rsidP="00526798">
            <w:pPr>
              <w:spacing w:after="0"/>
              <w:jc w:val="center"/>
              <w:rPr>
                <w:rFonts w:ascii="Times New Roman" w:hAnsi="Times New Roman"/>
                <w:color w:val="0000FF"/>
                <w:sz w:val="24"/>
                <w:szCs w:val="24"/>
              </w:rPr>
            </w:pPr>
            <w:r w:rsidRPr="00510040">
              <w:rPr>
                <w:rFonts w:ascii="Times New Roman" w:hAnsi="Times New Roman"/>
                <w:color w:val="0000FF"/>
                <w:sz w:val="24"/>
                <w:szCs w:val="24"/>
              </w:rPr>
              <w:t>92,4</w:t>
            </w:r>
          </w:p>
        </w:tc>
      </w:tr>
    </w:tbl>
    <w:p w:rsidR="00000715" w:rsidRPr="00510040" w:rsidRDefault="00000715" w:rsidP="00510040">
      <w:pPr>
        <w:pStyle w:val="ac"/>
        <w:spacing w:after="0" w:line="360" w:lineRule="auto"/>
        <w:jc w:val="both"/>
        <w:outlineLvl w:val="0"/>
        <w:rPr>
          <w:rFonts w:ascii="Times New Roman" w:hAnsi="Times New Roman"/>
          <w:b/>
          <w:bCs/>
          <w:sz w:val="24"/>
          <w:szCs w:val="24"/>
        </w:rPr>
      </w:pPr>
    </w:p>
    <w:p w:rsidR="00993FDA" w:rsidRDefault="00993FDA" w:rsidP="00510040">
      <w:pPr>
        <w:spacing w:after="0" w:line="360" w:lineRule="auto"/>
        <w:ind w:firstLine="540"/>
        <w:jc w:val="right"/>
        <w:rPr>
          <w:rFonts w:ascii="Times New Roman" w:hAnsi="Times New Roman"/>
          <w:sz w:val="24"/>
          <w:szCs w:val="24"/>
        </w:rPr>
      </w:pPr>
    </w:p>
    <w:p w:rsidR="00993FDA" w:rsidRDefault="00993FDA" w:rsidP="00510040">
      <w:pPr>
        <w:spacing w:after="0" w:line="360" w:lineRule="auto"/>
        <w:ind w:firstLine="540"/>
        <w:jc w:val="right"/>
        <w:rPr>
          <w:rFonts w:ascii="Times New Roman" w:hAnsi="Times New Roman"/>
          <w:sz w:val="24"/>
          <w:szCs w:val="24"/>
        </w:rPr>
      </w:pPr>
    </w:p>
    <w:p w:rsidR="00000715" w:rsidRPr="00510040" w:rsidRDefault="00000715" w:rsidP="00510040">
      <w:pPr>
        <w:spacing w:after="0" w:line="360" w:lineRule="auto"/>
        <w:ind w:firstLine="540"/>
        <w:jc w:val="right"/>
        <w:rPr>
          <w:rFonts w:ascii="Times New Roman" w:hAnsi="Times New Roman"/>
          <w:sz w:val="24"/>
          <w:szCs w:val="24"/>
        </w:rPr>
      </w:pPr>
      <w:r w:rsidRPr="00510040">
        <w:rPr>
          <w:rFonts w:ascii="Times New Roman" w:hAnsi="Times New Roman"/>
          <w:sz w:val="24"/>
          <w:szCs w:val="24"/>
        </w:rPr>
        <w:lastRenderedPageBreak/>
        <w:t xml:space="preserve">Диаграмма </w:t>
      </w:r>
      <w:r w:rsidR="00453799">
        <w:rPr>
          <w:rFonts w:ascii="Times New Roman" w:hAnsi="Times New Roman"/>
          <w:sz w:val="24"/>
          <w:szCs w:val="24"/>
        </w:rPr>
        <w:t>1.</w:t>
      </w:r>
    </w:p>
    <w:p w:rsidR="00000715" w:rsidRPr="00510040" w:rsidRDefault="00000715" w:rsidP="00510040">
      <w:pPr>
        <w:spacing w:after="0" w:line="360" w:lineRule="auto"/>
        <w:ind w:firstLine="708"/>
        <w:jc w:val="center"/>
        <w:rPr>
          <w:rFonts w:ascii="Times New Roman" w:hAnsi="Times New Roman"/>
          <w:sz w:val="24"/>
          <w:szCs w:val="24"/>
        </w:rPr>
      </w:pPr>
      <w:r w:rsidRPr="00510040">
        <w:rPr>
          <w:rFonts w:ascii="Times New Roman" w:hAnsi="Times New Roman"/>
          <w:sz w:val="24"/>
          <w:szCs w:val="24"/>
        </w:rPr>
        <w:t>Выручка от реализации продукции, работ, услуг, %</w:t>
      </w:r>
    </w:p>
    <w:p w:rsidR="00000715" w:rsidRPr="00510040" w:rsidRDefault="00000715" w:rsidP="00510040">
      <w:pPr>
        <w:pStyle w:val="21"/>
        <w:spacing w:after="0" w:line="360" w:lineRule="auto"/>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095531" cy="2989690"/>
            <wp:effectExtent l="19050" t="0" r="19519" b="116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715" w:rsidRPr="00510040" w:rsidRDefault="00000715"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Обеспеченность собственными доходами бюджета на душу населения в 2009 году  составила 2990 рублей.  </w:t>
      </w:r>
    </w:p>
    <w:p w:rsidR="00000715" w:rsidRPr="00510040" w:rsidRDefault="00000715" w:rsidP="00510040">
      <w:pPr>
        <w:spacing w:after="0" w:line="360" w:lineRule="auto"/>
        <w:ind w:firstLine="540"/>
        <w:jc w:val="both"/>
        <w:rPr>
          <w:rFonts w:ascii="Times New Roman" w:hAnsi="Times New Roman"/>
          <w:sz w:val="24"/>
          <w:szCs w:val="24"/>
        </w:rPr>
      </w:pPr>
      <w:bookmarkStart w:id="53" w:name="_Toc253485881"/>
      <w:bookmarkStart w:id="54" w:name="_Toc253486236"/>
      <w:bookmarkStart w:id="55" w:name="_Toc253486366"/>
      <w:bookmarkStart w:id="56" w:name="_Toc253486537"/>
      <w:bookmarkStart w:id="57" w:name="_Toc253486821"/>
      <w:bookmarkStart w:id="58" w:name="_Toc253486840"/>
      <w:bookmarkStart w:id="59" w:name="_Toc254871998"/>
      <w:bookmarkStart w:id="60" w:name="_Toc254872079"/>
      <w:bookmarkStart w:id="61" w:name="_Toc258240734"/>
      <w:r w:rsidRPr="00510040">
        <w:rPr>
          <w:rFonts w:ascii="Times New Roman" w:hAnsi="Times New Roman"/>
          <w:sz w:val="24"/>
          <w:szCs w:val="24"/>
        </w:rPr>
        <w:t>План доходов консолидированного бюджета Зиминского района в 2009 году составил 256 670 тыс. рублей, из них налоговые и неналоговые доходы 42 562 тыс. рублей, безвозмездные поступления 214 108 тыс. рублей (в т.ч. из областного бюджета 212 488 тыс. рублей).</w:t>
      </w:r>
      <w:bookmarkEnd w:id="53"/>
      <w:bookmarkEnd w:id="54"/>
      <w:bookmarkEnd w:id="55"/>
      <w:bookmarkEnd w:id="56"/>
      <w:bookmarkEnd w:id="57"/>
      <w:bookmarkEnd w:id="58"/>
      <w:bookmarkEnd w:id="59"/>
      <w:bookmarkEnd w:id="60"/>
      <w:bookmarkEnd w:id="61"/>
    </w:p>
    <w:p w:rsidR="00000715" w:rsidRPr="00510040" w:rsidRDefault="00000715" w:rsidP="00510040">
      <w:pPr>
        <w:spacing w:after="0" w:line="360" w:lineRule="auto"/>
        <w:ind w:firstLine="540"/>
        <w:jc w:val="both"/>
        <w:rPr>
          <w:rFonts w:ascii="Times New Roman" w:hAnsi="Times New Roman"/>
          <w:sz w:val="24"/>
          <w:szCs w:val="24"/>
        </w:rPr>
      </w:pPr>
      <w:bookmarkStart w:id="62" w:name="_Toc253485882"/>
      <w:bookmarkStart w:id="63" w:name="_Toc253486237"/>
      <w:bookmarkStart w:id="64" w:name="_Toc253486367"/>
      <w:bookmarkStart w:id="65" w:name="_Toc253486538"/>
      <w:bookmarkStart w:id="66" w:name="_Toc253486822"/>
      <w:bookmarkStart w:id="67" w:name="_Toc253486841"/>
      <w:bookmarkStart w:id="68" w:name="_Toc254871999"/>
      <w:bookmarkStart w:id="69" w:name="_Toc254872080"/>
      <w:bookmarkStart w:id="70" w:name="_Toc258240735"/>
      <w:r w:rsidRPr="00510040">
        <w:rPr>
          <w:rFonts w:ascii="Times New Roman" w:hAnsi="Times New Roman"/>
          <w:sz w:val="24"/>
          <w:szCs w:val="24"/>
        </w:rPr>
        <w:t>Исполнение консолидированного бюджета за 2009 год составило 256 221 тыс. рублей (99,8% от плановых годовых показателей), из них:</w:t>
      </w:r>
      <w:bookmarkEnd w:id="62"/>
      <w:bookmarkEnd w:id="63"/>
      <w:bookmarkEnd w:id="64"/>
      <w:bookmarkEnd w:id="65"/>
      <w:bookmarkEnd w:id="66"/>
      <w:bookmarkEnd w:id="67"/>
      <w:bookmarkEnd w:id="68"/>
      <w:bookmarkEnd w:id="69"/>
      <w:bookmarkEnd w:id="70"/>
    </w:p>
    <w:p w:rsidR="00000715" w:rsidRPr="00510040" w:rsidRDefault="00000715" w:rsidP="00510040">
      <w:pPr>
        <w:spacing w:after="0" w:line="360" w:lineRule="auto"/>
        <w:ind w:right="-153" w:firstLine="540"/>
        <w:jc w:val="both"/>
        <w:rPr>
          <w:rFonts w:ascii="Times New Roman" w:hAnsi="Times New Roman"/>
          <w:sz w:val="24"/>
          <w:szCs w:val="24"/>
        </w:rPr>
      </w:pPr>
      <w:r w:rsidRPr="00510040">
        <w:rPr>
          <w:rFonts w:ascii="Times New Roman" w:hAnsi="Times New Roman"/>
          <w:sz w:val="24"/>
          <w:szCs w:val="24"/>
        </w:rPr>
        <w:t>- налоговые и неналоговые доходы – 43 151 тыс. рублей (101,4% от плана);</w:t>
      </w:r>
    </w:p>
    <w:p w:rsidR="00000715" w:rsidRPr="00510040" w:rsidRDefault="00000715" w:rsidP="00510040">
      <w:pPr>
        <w:spacing w:after="0" w:line="360" w:lineRule="auto"/>
        <w:ind w:right="-153" w:firstLine="540"/>
        <w:jc w:val="both"/>
        <w:rPr>
          <w:rFonts w:ascii="Times New Roman" w:hAnsi="Times New Roman"/>
          <w:sz w:val="24"/>
          <w:szCs w:val="24"/>
        </w:rPr>
      </w:pPr>
      <w:r w:rsidRPr="00510040">
        <w:rPr>
          <w:rFonts w:ascii="Times New Roman" w:hAnsi="Times New Roman"/>
          <w:sz w:val="24"/>
          <w:szCs w:val="24"/>
        </w:rPr>
        <w:t>- безвозмездные поступления – 213 070</w:t>
      </w:r>
      <w:r w:rsidRPr="00510040">
        <w:rPr>
          <w:rFonts w:ascii="Times New Roman" w:hAnsi="Times New Roman"/>
          <w:b/>
          <w:bCs/>
          <w:color w:val="000000"/>
          <w:sz w:val="24"/>
          <w:szCs w:val="24"/>
        </w:rPr>
        <w:t xml:space="preserve"> </w:t>
      </w:r>
      <w:r w:rsidRPr="00510040">
        <w:rPr>
          <w:rFonts w:ascii="Times New Roman" w:hAnsi="Times New Roman"/>
          <w:sz w:val="24"/>
          <w:szCs w:val="24"/>
        </w:rPr>
        <w:t xml:space="preserve">тыс. рублей (99,5 % от плана), </w:t>
      </w:r>
    </w:p>
    <w:p w:rsidR="00000715" w:rsidRPr="00510040" w:rsidRDefault="00000715" w:rsidP="00510040">
      <w:pPr>
        <w:spacing w:after="0" w:line="360" w:lineRule="auto"/>
        <w:ind w:right="-153" w:firstLine="540"/>
        <w:jc w:val="both"/>
        <w:rPr>
          <w:rFonts w:ascii="Times New Roman" w:hAnsi="Times New Roman"/>
          <w:sz w:val="24"/>
          <w:szCs w:val="24"/>
        </w:rPr>
      </w:pPr>
      <w:r w:rsidRPr="00510040">
        <w:rPr>
          <w:rFonts w:ascii="Times New Roman" w:hAnsi="Times New Roman"/>
          <w:sz w:val="24"/>
          <w:szCs w:val="24"/>
        </w:rPr>
        <w:t>из них:</w:t>
      </w:r>
    </w:p>
    <w:p w:rsidR="00000715" w:rsidRPr="00510040" w:rsidRDefault="00000715" w:rsidP="00510040">
      <w:pPr>
        <w:spacing w:after="0" w:line="360" w:lineRule="auto"/>
        <w:ind w:right="-153" w:firstLine="540"/>
        <w:jc w:val="both"/>
        <w:rPr>
          <w:rFonts w:ascii="Times New Roman" w:hAnsi="Times New Roman"/>
          <w:sz w:val="24"/>
          <w:szCs w:val="24"/>
        </w:rPr>
      </w:pPr>
      <w:r w:rsidRPr="00510040">
        <w:rPr>
          <w:rFonts w:ascii="Times New Roman" w:hAnsi="Times New Roman"/>
          <w:sz w:val="24"/>
          <w:szCs w:val="24"/>
        </w:rPr>
        <w:t>- из областного бюджета – 211 481 тыс. рублей (99,5 % от плана);</w:t>
      </w:r>
    </w:p>
    <w:p w:rsidR="00000715" w:rsidRPr="00510040" w:rsidRDefault="00000715" w:rsidP="00510040">
      <w:pPr>
        <w:spacing w:after="0" w:line="360" w:lineRule="auto"/>
        <w:ind w:right="-153" w:firstLine="540"/>
        <w:jc w:val="both"/>
        <w:rPr>
          <w:rFonts w:ascii="Times New Roman" w:hAnsi="Times New Roman"/>
          <w:sz w:val="24"/>
          <w:szCs w:val="24"/>
        </w:rPr>
      </w:pPr>
      <w:r w:rsidRPr="00510040">
        <w:rPr>
          <w:rFonts w:ascii="Times New Roman" w:hAnsi="Times New Roman"/>
          <w:sz w:val="24"/>
          <w:szCs w:val="24"/>
        </w:rPr>
        <w:t>- от организаций и предпринимателей –  1 589 тыс. рублей (98,1 % от плана).</w:t>
      </w:r>
    </w:p>
    <w:p w:rsidR="00000715" w:rsidRDefault="00000715" w:rsidP="00510040">
      <w:pPr>
        <w:spacing w:after="0" w:line="360" w:lineRule="auto"/>
        <w:ind w:right="-153" w:firstLine="540"/>
        <w:jc w:val="both"/>
        <w:rPr>
          <w:rFonts w:ascii="Times New Roman" w:hAnsi="Times New Roman"/>
          <w:sz w:val="24"/>
          <w:szCs w:val="24"/>
        </w:rPr>
      </w:pPr>
      <w:r w:rsidRPr="00510040">
        <w:rPr>
          <w:rFonts w:ascii="Times New Roman" w:hAnsi="Times New Roman"/>
          <w:sz w:val="24"/>
          <w:szCs w:val="24"/>
        </w:rPr>
        <w:t>По исполнению консолидированного бюджета на 01.01.2010г. доля налоговых и неналоговых поступлений в общем объеме доходов составила 16,8%. Доля безвозмездных поступлений из областного бюджета в общем объеме доходов составила 82,5%.</w:t>
      </w:r>
    </w:p>
    <w:p w:rsidR="00526798" w:rsidRDefault="00526798" w:rsidP="00510040">
      <w:pPr>
        <w:spacing w:after="0" w:line="360" w:lineRule="auto"/>
        <w:ind w:right="-153" w:firstLine="540"/>
        <w:jc w:val="both"/>
        <w:rPr>
          <w:rFonts w:ascii="Times New Roman" w:hAnsi="Times New Roman"/>
          <w:sz w:val="24"/>
          <w:szCs w:val="24"/>
        </w:rPr>
      </w:pPr>
    </w:p>
    <w:p w:rsidR="00000715" w:rsidRPr="00526798" w:rsidRDefault="00D575F0" w:rsidP="00C93ABE">
      <w:pPr>
        <w:pStyle w:val="ab"/>
        <w:numPr>
          <w:ilvl w:val="1"/>
          <w:numId w:val="1"/>
        </w:numPr>
        <w:spacing w:after="0" w:line="360" w:lineRule="auto"/>
        <w:jc w:val="center"/>
        <w:outlineLvl w:val="1"/>
        <w:rPr>
          <w:rFonts w:ascii="Times New Roman" w:hAnsi="Times New Roman"/>
          <w:b/>
          <w:sz w:val="28"/>
          <w:szCs w:val="28"/>
        </w:rPr>
      </w:pPr>
      <w:bookmarkStart w:id="71" w:name="_Toc277426773"/>
      <w:r w:rsidRPr="00526798">
        <w:rPr>
          <w:rFonts w:ascii="Times New Roman" w:hAnsi="Times New Roman"/>
          <w:b/>
          <w:sz w:val="28"/>
          <w:szCs w:val="28"/>
        </w:rPr>
        <w:t>Демографическая ситуация</w:t>
      </w:r>
      <w:bookmarkEnd w:id="71"/>
      <w:r w:rsidRPr="00526798">
        <w:rPr>
          <w:rFonts w:ascii="Times New Roman" w:hAnsi="Times New Roman"/>
          <w:b/>
          <w:sz w:val="28"/>
          <w:szCs w:val="28"/>
        </w:rPr>
        <w:t xml:space="preserve"> </w:t>
      </w:r>
    </w:p>
    <w:p w:rsidR="00D575F0" w:rsidRPr="00510040" w:rsidRDefault="00D575F0" w:rsidP="00510040">
      <w:pPr>
        <w:spacing w:after="0" w:line="360" w:lineRule="auto"/>
        <w:ind w:left="-9" w:firstLine="576"/>
        <w:jc w:val="both"/>
        <w:rPr>
          <w:rFonts w:ascii="Times New Roman" w:hAnsi="Times New Roman"/>
          <w:sz w:val="24"/>
          <w:szCs w:val="24"/>
        </w:rPr>
      </w:pPr>
      <w:r w:rsidRPr="00510040">
        <w:rPr>
          <w:rFonts w:ascii="Times New Roman" w:hAnsi="Times New Roman"/>
          <w:sz w:val="24"/>
          <w:szCs w:val="24"/>
        </w:rPr>
        <w:t xml:space="preserve">Демографическая ситуация, сложившаяся в Зиминском районе Иркутской области, как и в целом по России, в последнее десятилетие 20 века и начале 21 века характеризуется негативными процессами. Это явилось результатом совокупного действия нескольких </w:t>
      </w:r>
      <w:r w:rsidRPr="00510040">
        <w:rPr>
          <w:rFonts w:ascii="Times New Roman" w:hAnsi="Times New Roman"/>
          <w:sz w:val="24"/>
          <w:szCs w:val="24"/>
        </w:rPr>
        <w:lastRenderedPageBreak/>
        <w:t xml:space="preserve">факторов: низкой рождаемости, высокой смертности и неблагоприятной возрастной структуры. </w:t>
      </w:r>
    </w:p>
    <w:p w:rsidR="00D575F0" w:rsidRPr="00510040" w:rsidRDefault="00D575F0" w:rsidP="00510040">
      <w:pPr>
        <w:autoSpaceDE w:val="0"/>
        <w:autoSpaceDN w:val="0"/>
        <w:adjustRightInd w:val="0"/>
        <w:spacing w:after="0" w:line="360" w:lineRule="auto"/>
        <w:ind w:left="-9" w:firstLine="576"/>
        <w:jc w:val="both"/>
        <w:rPr>
          <w:rFonts w:ascii="Times New Roman" w:hAnsi="Times New Roman"/>
          <w:sz w:val="24"/>
          <w:szCs w:val="24"/>
        </w:rPr>
      </w:pPr>
      <w:r w:rsidRPr="00510040">
        <w:rPr>
          <w:rFonts w:ascii="Times New Roman" w:hAnsi="Times New Roman"/>
          <w:sz w:val="24"/>
          <w:szCs w:val="24"/>
        </w:rPr>
        <w:t>В настоящее время в районе проживает 15 051 человек, что составляет 0,6%</w:t>
      </w:r>
      <w:r w:rsidRPr="00510040">
        <w:rPr>
          <w:rStyle w:val="af0"/>
          <w:rFonts w:ascii="Times New Roman" w:hAnsi="Times New Roman"/>
          <w:sz w:val="24"/>
          <w:szCs w:val="24"/>
        </w:rPr>
        <w:footnoteReference w:id="3"/>
      </w:r>
      <w:r w:rsidRPr="00510040">
        <w:rPr>
          <w:rFonts w:ascii="Times New Roman" w:hAnsi="Times New Roman"/>
          <w:sz w:val="24"/>
          <w:szCs w:val="24"/>
        </w:rPr>
        <w:t xml:space="preserve"> населения Иркутской области. </w:t>
      </w:r>
    </w:p>
    <w:p w:rsidR="00D575F0" w:rsidRPr="00510040" w:rsidRDefault="00D575F0" w:rsidP="00510040">
      <w:pPr>
        <w:autoSpaceDE w:val="0"/>
        <w:autoSpaceDN w:val="0"/>
        <w:adjustRightInd w:val="0"/>
        <w:spacing w:after="0" w:line="360" w:lineRule="auto"/>
        <w:ind w:left="-9" w:firstLine="576"/>
        <w:jc w:val="both"/>
        <w:rPr>
          <w:rFonts w:ascii="Times New Roman" w:hAnsi="Times New Roman"/>
          <w:sz w:val="24"/>
          <w:szCs w:val="24"/>
        </w:rPr>
      </w:pPr>
      <w:r w:rsidRPr="00510040">
        <w:rPr>
          <w:rFonts w:ascii="Times New Roman" w:hAnsi="Times New Roman"/>
          <w:sz w:val="24"/>
          <w:szCs w:val="24"/>
        </w:rPr>
        <w:t xml:space="preserve">С 2006 года наблюдается увеличение численности населения Зиминского района. </w:t>
      </w:r>
    </w:p>
    <w:p w:rsidR="00D575F0" w:rsidRPr="00510040" w:rsidRDefault="00D575F0" w:rsidP="00510040">
      <w:pPr>
        <w:spacing w:after="0" w:line="360" w:lineRule="auto"/>
        <w:ind w:left="-9" w:firstLine="576"/>
        <w:jc w:val="right"/>
        <w:rPr>
          <w:rFonts w:ascii="Times New Roman" w:hAnsi="Times New Roman"/>
          <w:sz w:val="24"/>
          <w:szCs w:val="24"/>
        </w:rPr>
      </w:pPr>
      <w:r w:rsidRPr="00510040">
        <w:rPr>
          <w:rFonts w:ascii="Times New Roman" w:hAnsi="Times New Roman"/>
          <w:sz w:val="24"/>
          <w:szCs w:val="24"/>
        </w:rPr>
        <w:t xml:space="preserve">Таблица </w:t>
      </w:r>
      <w:r w:rsidR="00BD3782">
        <w:rPr>
          <w:rFonts w:ascii="Times New Roman" w:hAnsi="Times New Roman"/>
          <w:sz w:val="24"/>
          <w:szCs w:val="24"/>
        </w:rPr>
        <w:t>2.</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92"/>
        <w:gridCol w:w="1119"/>
        <w:gridCol w:w="1119"/>
        <w:gridCol w:w="1255"/>
        <w:gridCol w:w="1255"/>
      </w:tblGrid>
      <w:tr w:rsidR="00D575F0" w:rsidRPr="00510040" w:rsidTr="00333C78">
        <w:trPr>
          <w:trHeight w:val="623"/>
        </w:trPr>
        <w:tc>
          <w:tcPr>
            <w:tcW w:w="3652" w:type="dxa"/>
            <w:vAlign w:val="center"/>
          </w:tcPr>
          <w:p w:rsidR="00D575F0" w:rsidRPr="00510040" w:rsidRDefault="00D575F0" w:rsidP="00526798">
            <w:pPr>
              <w:spacing w:after="0"/>
              <w:jc w:val="center"/>
              <w:rPr>
                <w:rFonts w:ascii="Times New Roman" w:hAnsi="Times New Roman"/>
                <w:iCs/>
                <w:sz w:val="24"/>
                <w:szCs w:val="24"/>
              </w:rPr>
            </w:pPr>
            <w:r w:rsidRPr="00510040">
              <w:rPr>
                <w:rFonts w:ascii="Times New Roman" w:hAnsi="Times New Roman"/>
                <w:iCs/>
                <w:sz w:val="24"/>
                <w:szCs w:val="24"/>
              </w:rPr>
              <w:t xml:space="preserve">Показатель </w:t>
            </w:r>
          </w:p>
        </w:tc>
        <w:tc>
          <w:tcPr>
            <w:tcW w:w="1292" w:type="dxa"/>
          </w:tcPr>
          <w:p w:rsidR="00D575F0" w:rsidRPr="00510040" w:rsidRDefault="00D575F0" w:rsidP="00526798">
            <w:pPr>
              <w:spacing w:after="0"/>
              <w:jc w:val="center"/>
              <w:rPr>
                <w:rFonts w:ascii="Times New Roman" w:hAnsi="Times New Roman"/>
                <w:iCs/>
                <w:sz w:val="24"/>
                <w:szCs w:val="24"/>
              </w:rPr>
            </w:pPr>
            <w:r w:rsidRPr="00510040">
              <w:rPr>
                <w:rFonts w:ascii="Times New Roman" w:hAnsi="Times New Roman"/>
                <w:iCs/>
                <w:sz w:val="24"/>
                <w:szCs w:val="24"/>
              </w:rPr>
              <w:t xml:space="preserve">Единица измерения </w:t>
            </w:r>
          </w:p>
        </w:tc>
        <w:tc>
          <w:tcPr>
            <w:tcW w:w="1119" w:type="dxa"/>
            <w:vAlign w:val="center"/>
          </w:tcPr>
          <w:p w:rsidR="00D575F0" w:rsidRPr="00510040" w:rsidRDefault="00D575F0" w:rsidP="00526798">
            <w:pPr>
              <w:spacing w:after="0"/>
              <w:jc w:val="center"/>
              <w:rPr>
                <w:rFonts w:ascii="Times New Roman" w:hAnsi="Times New Roman"/>
                <w:iCs/>
                <w:sz w:val="24"/>
                <w:szCs w:val="24"/>
              </w:rPr>
            </w:pPr>
            <w:r w:rsidRPr="00510040">
              <w:rPr>
                <w:rFonts w:ascii="Times New Roman" w:hAnsi="Times New Roman"/>
                <w:iCs/>
                <w:sz w:val="24"/>
                <w:szCs w:val="24"/>
              </w:rPr>
              <w:t>2006 год</w:t>
            </w:r>
          </w:p>
        </w:tc>
        <w:tc>
          <w:tcPr>
            <w:tcW w:w="1119" w:type="dxa"/>
            <w:vAlign w:val="center"/>
          </w:tcPr>
          <w:p w:rsidR="00D575F0" w:rsidRPr="00510040" w:rsidRDefault="00D575F0" w:rsidP="00526798">
            <w:pPr>
              <w:spacing w:after="0"/>
              <w:jc w:val="center"/>
              <w:rPr>
                <w:rFonts w:ascii="Times New Roman" w:hAnsi="Times New Roman"/>
                <w:iCs/>
                <w:sz w:val="24"/>
                <w:szCs w:val="24"/>
              </w:rPr>
            </w:pPr>
            <w:r w:rsidRPr="00510040">
              <w:rPr>
                <w:rFonts w:ascii="Times New Roman" w:hAnsi="Times New Roman"/>
                <w:iCs/>
                <w:sz w:val="24"/>
                <w:szCs w:val="24"/>
              </w:rPr>
              <w:t>2007 год</w:t>
            </w:r>
          </w:p>
        </w:tc>
        <w:tc>
          <w:tcPr>
            <w:tcW w:w="1255" w:type="dxa"/>
            <w:vAlign w:val="center"/>
          </w:tcPr>
          <w:p w:rsidR="00D575F0" w:rsidRPr="00510040" w:rsidRDefault="00D575F0" w:rsidP="00526798">
            <w:pPr>
              <w:spacing w:after="0"/>
              <w:jc w:val="center"/>
              <w:rPr>
                <w:rFonts w:ascii="Times New Roman" w:hAnsi="Times New Roman"/>
                <w:iCs/>
                <w:sz w:val="24"/>
                <w:szCs w:val="24"/>
              </w:rPr>
            </w:pPr>
            <w:r w:rsidRPr="00510040">
              <w:rPr>
                <w:rFonts w:ascii="Times New Roman" w:hAnsi="Times New Roman"/>
                <w:iCs/>
                <w:sz w:val="24"/>
                <w:szCs w:val="24"/>
              </w:rPr>
              <w:t>2008 год</w:t>
            </w:r>
          </w:p>
        </w:tc>
        <w:tc>
          <w:tcPr>
            <w:tcW w:w="1255" w:type="dxa"/>
            <w:vAlign w:val="center"/>
          </w:tcPr>
          <w:p w:rsidR="00D575F0" w:rsidRPr="00510040" w:rsidRDefault="00D575F0" w:rsidP="00526798">
            <w:pPr>
              <w:spacing w:after="0"/>
              <w:jc w:val="center"/>
              <w:rPr>
                <w:rFonts w:ascii="Times New Roman" w:hAnsi="Times New Roman"/>
                <w:iCs/>
                <w:color w:val="000000"/>
                <w:sz w:val="24"/>
                <w:szCs w:val="24"/>
              </w:rPr>
            </w:pPr>
            <w:r w:rsidRPr="00510040">
              <w:rPr>
                <w:rFonts w:ascii="Times New Roman" w:hAnsi="Times New Roman"/>
                <w:iCs/>
                <w:color w:val="000000"/>
                <w:sz w:val="24"/>
                <w:szCs w:val="24"/>
              </w:rPr>
              <w:t>2009 год</w:t>
            </w:r>
          </w:p>
        </w:tc>
      </w:tr>
      <w:tr w:rsidR="00D575F0" w:rsidRPr="00510040" w:rsidTr="00510040">
        <w:trPr>
          <w:trHeight w:val="60"/>
        </w:trPr>
        <w:tc>
          <w:tcPr>
            <w:tcW w:w="3652"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 xml:space="preserve">Численность населения </w:t>
            </w:r>
          </w:p>
        </w:tc>
        <w:tc>
          <w:tcPr>
            <w:tcW w:w="1292"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чел.</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14623</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14707</w:t>
            </w:r>
          </w:p>
        </w:tc>
        <w:tc>
          <w:tcPr>
            <w:tcW w:w="1255" w:type="dxa"/>
            <w:vAlign w:val="center"/>
          </w:tcPr>
          <w:p w:rsidR="00D575F0" w:rsidRPr="00510040" w:rsidRDefault="00D575F0" w:rsidP="00526798">
            <w:pPr>
              <w:spacing w:after="0"/>
              <w:jc w:val="center"/>
              <w:rPr>
                <w:rFonts w:ascii="Times New Roman" w:hAnsi="Times New Roman"/>
                <w:color w:val="000000"/>
                <w:sz w:val="24"/>
                <w:szCs w:val="24"/>
              </w:rPr>
            </w:pPr>
            <w:r w:rsidRPr="00510040">
              <w:rPr>
                <w:rFonts w:ascii="Times New Roman" w:hAnsi="Times New Roman"/>
                <w:color w:val="000000"/>
                <w:sz w:val="24"/>
                <w:szCs w:val="24"/>
              </w:rPr>
              <w:t>14963</w:t>
            </w:r>
          </w:p>
        </w:tc>
        <w:tc>
          <w:tcPr>
            <w:tcW w:w="1255" w:type="dxa"/>
            <w:vAlign w:val="center"/>
          </w:tcPr>
          <w:p w:rsidR="00D575F0" w:rsidRPr="00510040" w:rsidRDefault="00D575F0" w:rsidP="00526798">
            <w:pPr>
              <w:spacing w:after="0"/>
              <w:jc w:val="center"/>
              <w:rPr>
                <w:rFonts w:ascii="Times New Roman" w:hAnsi="Times New Roman"/>
                <w:color w:val="000000"/>
                <w:sz w:val="24"/>
                <w:szCs w:val="24"/>
              </w:rPr>
            </w:pPr>
            <w:r w:rsidRPr="00510040">
              <w:rPr>
                <w:rFonts w:ascii="Times New Roman" w:hAnsi="Times New Roman"/>
                <w:color w:val="000000"/>
                <w:sz w:val="24"/>
                <w:szCs w:val="24"/>
              </w:rPr>
              <w:t>15 051</w:t>
            </w:r>
          </w:p>
        </w:tc>
      </w:tr>
      <w:tr w:rsidR="00D575F0" w:rsidRPr="00510040" w:rsidTr="00333C78">
        <w:tc>
          <w:tcPr>
            <w:tcW w:w="3652"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Число родившихся</w:t>
            </w:r>
          </w:p>
        </w:tc>
        <w:tc>
          <w:tcPr>
            <w:tcW w:w="1292"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чел.</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209</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213</w:t>
            </w:r>
          </w:p>
        </w:tc>
        <w:tc>
          <w:tcPr>
            <w:tcW w:w="1255"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307</w:t>
            </w:r>
          </w:p>
        </w:tc>
        <w:tc>
          <w:tcPr>
            <w:tcW w:w="1255" w:type="dxa"/>
            <w:vAlign w:val="center"/>
          </w:tcPr>
          <w:p w:rsidR="00D575F0" w:rsidRPr="00510040" w:rsidRDefault="00D575F0" w:rsidP="00526798">
            <w:pPr>
              <w:spacing w:after="0"/>
              <w:jc w:val="center"/>
              <w:rPr>
                <w:rFonts w:ascii="Times New Roman" w:hAnsi="Times New Roman"/>
                <w:color w:val="000000"/>
                <w:sz w:val="24"/>
                <w:szCs w:val="24"/>
              </w:rPr>
            </w:pPr>
            <w:r w:rsidRPr="00510040">
              <w:rPr>
                <w:rFonts w:ascii="Times New Roman" w:hAnsi="Times New Roman"/>
                <w:color w:val="000000"/>
                <w:sz w:val="24"/>
                <w:szCs w:val="24"/>
              </w:rPr>
              <w:t>276</w:t>
            </w:r>
          </w:p>
        </w:tc>
      </w:tr>
      <w:tr w:rsidR="00D575F0" w:rsidRPr="00510040" w:rsidTr="00333C78">
        <w:tc>
          <w:tcPr>
            <w:tcW w:w="3652" w:type="dxa"/>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на 1 000 населения</w:t>
            </w:r>
          </w:p>
        </w:tc>
        <w:tc>
          <w:tcPr>
            <w:tcW w:w="1292" w:type="dxa"/>
          </w:tcPr>
          <w:p w:rsidR="00D575F0" w:rsidRPr="00510040" w:rsidRDefault="00D575F0" w:rsidP="00526798">
            <w:pPr>
              <w:spacing w:after="0"/>
              <w:jc w:val="center"/>
              <w:rPr>
                <w:rFonts w:ascii="Times New Roman" w:hAnsi="Times New Roman"/>
                <w:color w:val="548DD4"/>
                <w:sz w:val="24"/>
                <w:szCs w:val="24"/>
              </w:rPr>
            </w:pPr>
          </w:p>
        </w:tc>
        <w:tc>
          <w:tcPr>
            <w:tcW w:w="1119"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14,4</w:t>
            </w:r>
          </w:p>
        </w:tc>
        <w:tc>
          <w:tcPr>
            <w:tcW w:w="1119"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14,58</w:t>
            </w:r>
          </w:p>
        </w:tc>
        <w:tc>
          <w:tcPr>
            <w:tcW w:w="1255"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20,8</w:t>
            </w:r>
          </w:p>
        </w:tc>
        <w:tc>
          <w:tcPr>
            <w:tcW w:w="1255"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18,4</w:t>
            </w:r>
          </w:p>
        </w:tc>
      </w:tr>
      <w:tr w:rsidR="00D575F0" w:rsidRPr="00510040" w:rsidTr="00333C78">
        <w:tc>
          <w:tcPr>
            <w:tcW w:w="3652"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 xml:space="preserve">Число умерших </w:t>
            </w:r>
          </w:p>
        </w:tc>
        <w:tc>
          <w:tcPr>
            <w:tcW w:w="1292"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чел.</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269</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242</w:t>
            </w:r>
          </w:p>
        </w:tc>
        <w:tc>
          <w:tcPr>
            <w:tcW w:w="1255"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235</w:t>
            </w:r>
          </w:p>
        </w:tc>
        <w:tc>
          <w:tcPr>
            <w:tcW w:w="1255" w:type="dxa"/>
            <w:vAlign w:val="center"/>
          </w:tcPr>
          <w:p w:rsidR="00D575F0" w:rsidRPr="00510040" w:rsidRDefault="00D575F0" w:rsidP="00526798">
            <w:pPr>
              <w:spacing w:after="0"/>
              <w:jc w:val="center"/>
              <w:rPr>
                <w:rFonts w:ascii="Times New Roman" w:hAnsi="Times New Roman"/>
                <w:color w:val="000000"/>
                <w:sz w:val="24"/>
                <w:szCs w:val="24"/>
              </w:rPr>
            </w:pPr>
            <w:r w:rsidRPr="00510040">
              <w:rPr>
                <w:rFonts w:ascii="Times New Roman" w:hAnsi="Times New Roman"/>
                <w:color w:val="000000"/>
                <w:sz w:val="24"/>
                <w:szCs w:val="24"/>
              </w:rPr>
              <w:t>231</w:t>
            </w:r>
          </w:p>
        </w:tc>
      </w:tr>
      <w:tr w:rsidR="00D575F0" w:rsidRPr="00510040" w:rsidTr="00333C78">
        <w:tc>
          <w:tcPr>
            <w:tcW w:w="3652"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color w:val="548DD4"/>
                <w:sz w:val="24"/>
                <w:szCs w:val="24"/>
              </w:rPr>
              <w:t>на 1 000 населения</w:t>
            </w:r>
          </w:p>
        </w:tc>
        <w:tc>
          <w:tcPr>
            <w:tcW w:w="1292" w:type="dxa"/>
          </w:tcPr>
          <w:p w:rsidR="00D575F0" w:rsidRPr="00510040" w:rsidRDefault="00D575F0" w:rsidP="00526798">
            <w:pPr>
              <w:spacing w:after="0"/>
              <w:jc w:val="center"/>
              <w:rPr>
                <w:rFonts w:ascii="Times New Roman" w:hAnsi="Times New Roman"/>
                <w:color w:val="548DD4"/>
                <w:sz w:val="24"/>
                <w:szCs w:val="24"/>
              </w:rPr>
            </w:pPr>
          </w:p>
        </w:tc>
        <w:tc>
          <w:tcPr>
            <w:tcW w:w="1119"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18,5</w:t>
            </w:r>
          </w:p>
        </w:tc>
        <w:tc>
          <w:tcPr>
            <w:tcW w:w="1119"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16,56</w:t>
            </w:r>
          </w:p>
        </w:tc>
        <w:tc>
          <w:tcPr>
            <w:tcW w:w="1255"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15,9</w:t>
            </w:r>
          </w:p>
        </w:tc>
        <w:tc>
          <w:tcPr>
            <w:tcW w:w="1255"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15,4</w:t>
            </w:r>
          </w:p>
        </w:tc>
      </w:tr>
      <w:tr w:rsidR="00D575F0" w:rsidRPr="00510040" w:rsidTr="00333C78">
        <w:tc>
          <w:tcPr>
            <w:tcW w:w="3652" w:type="dxa"/>
            <w:vAlign w:val="center"/>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Естественный прирост (убыль)</w:t>
            </w:r>
          </w:p>
        </w:tc>
        <w:tc>
          <w:tcPr>
            <w:tcW w:w="1292"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чел.</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(60)</w:t>
            </w:r>
          </w:p>
        </w:tc>
        <w:tc>
          <w:tcPr>
            <w:tcW w:w="1119"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(29)</w:t>
            </w:r>
          </w:p>
        </w:tc>
        <w:tc>
          <w:tcPr>
            <w:tcW w:w="1255"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72</w:t>
            </w:r>
          </w:p>
        </w:tc>
        <w:tc>
          <w:tcPr>
            <w:tcW w:w="1255" w:type="dxa"/>
            <w:vAlign w:val="center"/>
          </w:tcPr>
          <w:p w:rsidR="00D575F0" w:rsidRPr="00510040" w:rsidRDefault="00D575F0" w:rsidP="00526798">
            <w:pPr>
              <w:spacing w:after="0"/>
              <w:jc w:val="center"/>
              <w:rPr>
                <w:rFonts w:ascii="Times New Roman" w:hAnsi="Times New Roman"/>
                <w:color w:val="000000"/>
                <w:sz w:val="24"/>
                <w:szCs w:val="24"/>
              </w:rPr>
            </w:pPr>
            <w:r w:rsidRPr="00510040">
              <w:rPr>
                <w:rFonts w:ascii="Times New Roman" w:hAnsi="Times New Roman"/>
                <w:color w:val="000000"/>
                <w:sz w:val="24"/>
                <w:szCs w:val="24"/>
              </w:rPr>
              <w:t>45</w:t>
            </w:r>
          </w:p>
        </w:tc>
      </w:tr>
      <w:tr w:rsidR="00D575F0" w:rsidRPr="00510040" w:rsidTr="00333C78">
        <w:tc>
          <w:tcPr>
            <w:tcW w:w="3652"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color w:val="548DD4"/>
                <w:sz w:val="24"/>
                <w:szCs w:val="24"/>
              </w:rPr>
              <w:t>на 1 000 населения</w:t>
            </w:r>
          </w:p>
        </w:tc>
        <w:tc>
          <w:tcPr>
            <w:tcW w:w="1292" w:type="dxa"/>
          </w:tcPr>
          <w:p w:rsidR="00D575F0" w:rsidRPr="00510040" w:rsidRDefault="00D575F0" w:rsidP="00526798">
            <w:pPr>
              <w:spacing w:after="0"/>
              <w:jc w:val="center"/>
              <w:rPr>
                <w:rFonts w:ascii="Times New Roman" w:hAnsi="Times New Roman"/>
                <w:color w:val="548DD4"/>
                <w:sz w:val="24"/>
                <w:szCs w:val="24"/>
              </w:rPr>
            </w:pPr>
          </w:p>
        </w:tc>
        <w:tc>
          <w:tcPr>
            <w:tcW w:w="1119"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-4,134</w:t>
            </w:r>
          </w:p>
        </w:tc>
        <w:tc>
          <w:tcPr>
            <w:tcW w:w="1119"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-1,985</w:t>
            </w:r>
          </w:p>
        </w:tc>
        <w:tc>
          <w:tcPr>
            <w:tcW w:w="1255"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4,9</w:t>
            </w:r>
          </w:p>
        </w:tc>
        <w:tc>
          <w:tcPr>
            <w:tcW w:w="1255"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3</w:t>
            </w:r>
          </w:p>
        </w:tc>
      </w:tr>
    </w:tbl>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2009 году число умерших составило 231 человек, по отношению к 2008 году смертность снизилась на 1,7%.  Родилось в районе в 2009 году 276 человек, численность родившихся тоже снизилась – на 10,1%, но при этом сохраняется естественный прирост населения, который в 2009 году составил 45 человек. </w:t>
      </w:r>
    </w:p>
    <w:p w:rsidR="00D575F0" w:rsidRPr="00510040" w:rsidRDefault="00D575F0" w:rsidP="00510040">
      <w:pPr>
        <w:spacing w:after="0" w:line="360" w:lineRule="auto"/>
        <w:ind w:firstLine="567"/>
        <w:jc w:val="right"/>
        <w:rPr>
          <w:rFonts w:ascii="Times New Roman" w:hAnsi="Times New Roman"/>
          <w:sz w:val="24"/>
          <w:szCs w:val="24"/>
        </w:rPr>
      </w:pPr>
      <w:r w:rsidRPr="00510040">
        <w:rPr>
          <w:rFonts w:ascii="Times New Roman" w:hAnsi="Times New Roman"/>
          <w:sz w:val="24"/>
          <w:szCs w:val="24"/>
        </w:rPr>
        <w:t xml:space="preserve">Диаграмма </w:t>
      </w:r>
      <w:r w:rsidR="00453799">
        <w:rPr>
          <w:rFonts w:ascii="Times New Roman" w:hAnsi="Times New Roman"/>
          <w:sz w:val="24"/>
          <w:szCs w:val="24"/>
        </w:rPr>
        <w:t>2.</w:t>
      </w:r>
    </w:p>
    <w:p w:rsidR="00D575F0" w:rsidRPr="00510040" w:rsidRDefault="00D575F0" w:rsidP="00510040">
      <w:pPr>
        <w:spacing w:after="0" w:line="360" w:lineRule="auto"/>
        <w:ind w:firstLine="567"/>
        <w:jc w:val="center"/>
        <w:rPr>
          <w:rFonts w:ascii="Times New Roman" w:hAnsi="Times New Roman"/>
          <w:sz w:val="24"/>
          <w:szCs w:val="24"/>
        </w:rPr>
      </w:pPr>
      <w:r w:rsidRPr="00510040">
        <w:rPr>
          <w:rFonts w:ascii="Times New Roman" w:hAnsi="Times New Roman"/>
          <w:sz w:val="24"/>
          <w:szCs w:val="24"/>
        </w:rPr>
        <w:t>Динамика естественного прироста (убыли) населения, человек</w:t>
      </w:r>
    </w:p>
    <w:p w:rsidR="00D575F0" w:rsidRPr="00510040" w:rsidRDefault="00D575F0" w:rsidP="00510040">
      <w:pPr>
        <w:spacing w:after="0" w:line="360" w:lineRule="auto"/>
        <w:ind w:left="75"/>
        <w:jc w:val="both"/>
        <w:rPr>
          <w:rFonts w:ascii="Times New Roman" w:hAnsi="Times New Roman"/>
          <w:color w:val="000000"/>
          <w:sz w:val="24"/>
          <w:szCs w:val="24"/>
        </w:rPr>
      </w:pPr>
      <w:r w:rsidRPr="00510040">
        <w:rPr>
          <w:rFonts w:ascii="Times New Roman" w:hAnsi="Times New Roman"/>
          <w:noProof/>
          <w:sz w:val="24"/>
          <w:szCs w:val="24"/>
          <w:lang w:eastAsia="ru-RU"/>
        </w:rPr>
        <w:drawing>
          <wp:inline distT="0" distB="0" distL="0" distR="0">
            <wp:extent cx="6007404" cy="2976659"/>
            <wp:effectExtent l="19050" t="0" r="12396"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Одним из факторов, который замедляет процесс снижения численности населения, является миграционный приток в район. В 2009 году на территорию района прибыло 415 </w:t>
      </w:r>
      <w:r w:rsidRPr="00510040">
        <w:rPr>
          <w:rFonts w:ascii="Times New Roman" w:hAnsi="Times New Roman"/>
          <w:sz w:val="24"/>
          <w:szCs w:val="24"/>
        </w:rPr>
        <w:lastRenderedPageBreak/>
        <w:t>человек, а выбыло 374 человека, миграционный прирост составил 41 человек, на 78,2% меньше прошлого года.</w:t>
      </w:r>
    </w:p>
    <w:p w:rsidR="00D575F0" w:rsidRPr="00510040" w:rsidRDefault="00D575F0" w:rsidP="00510040">
      <w:pPr>
        <w:pStyle w:val="af1"/>
        <w:suppressAutoHyphens/>
        <w:spacing w:line="360" w:lineRule="auto"/>
        <w:ind w:left="75"/>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3.</w:t>
      </w:r>
    </w:p>
    <w:p w:rsidR="00D575F0" w:rsidRPr="00510040" w:rsidRDefault="00D575F0" w:rsidP="00510040">
      <w:pPr>
        <w:pStyle w:val="af1"/>
        <w:suppressAutoHyphens/>
        <w:spacing w:line="360" w:lineRule="auto"/>
        <w:ind w:left="75"/>
        <w:jc w:val="center"/>
        <w:rPr>
          <w:rFonts w:ascii="Times New Roman" w:hAnsi="Times New Roman"/>
          <w:sz w:val="24"/>
          <w:szCs w:val="24"/>
        </w:rPr>
      </w:pPr>
      <w:r w:rsidRPr="00510040">
        <w:rPr>
          <w:rFonts w:ascii="Times New Roman" w:hAnsi="Times New Roman"/>
          <w:sz w:val="24"/>
          <w:szCs w:val="24"/>
        </w:rPr>
        <w:t>Миграция населения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134"/>
        <w:gridCol w:w="1134"/>
        <w:gridCol w:w="1134"/>
        <w:gridCol w:w="1134"/>
        <w:gridCol w:w="1621"/>
      </w:tblGrid>
      <w:tr w:rsidR="00D575F0" w:rsidRPr="00510040" w:rsidTr="00333C78">
        <w:tc>
          <w:tcPr>
            <w:tcW w:w="3652"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Наименование, человек</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2006 год</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2007 год</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2008 год</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2009 год</w:t>
            </w:r>
          </w:p>
        </w:tc>
        <w:tc>
          <w:tcPr>
            <w:tcW w:w="1621" w:type="dxa"/>
            <w:vAlign w:val="center"/>
          </w:tcPr>
          <w:p w:rsidR="00D575F0" w:rsidRPr="00510040" w:rsidRDefault="00D575F0" w:rsidP="00526798">
            <w:pPr>
              <w:pStyle w:val="af1"/>
              <w:suppressAutoHyphens/>
              <w:spacing w:line="276" w:lineRule="auto"/>
              <w:jc w:val="center"/>
              <w:rPr>
                <w:rFonts w:ascii="Times New Roman" w:hAnsi="Times New Roman"/>
                <w:color w:val="0000FF"/>
                <w:sz w:val="24"/>
                <w:szCs w:val="24"/>
              </w:rPr>
            </w:pPr>
            <w:r w:rsidRPr="00510040">
              <w:rPr>
                <w:rFonts w:ascii="Times New Roman" w:hAnsi="Times New Roman"/>
                <w:color w:val="0000FF"/>
                <w:sz w:val="24"/>
                <w:szCs w:val="24"/>
              </w:rPr>
              <w:t>2009г./2008г,</w:t>
            </w:r>
          </w:p>
          <w:p w:rsidR="00D575F0" w:rsidRPr="00510040" w:rsidRDefault="00D575F0" w:rsidP="00526798">
            <w:pPr>
              <w:pStyle w:val="af1"/>
              <w:suppressAutoHyphens/>
              <w:spacing w:line="276" w:lineRule="auto"/>
              <w:jc w:val="center"/>
              <w:rPr>
                <w:rFonts w:ascii="Times New Roman" w:hAnsi="Times New Roman"/>
                <w:color w:val="0000FF"/>
                <w:sz w:val="24"/>
                <w:szCs w:val="24"/>
              </w:rPr>
            </w:pPr>
            <w:r w:rsidRPr="00510040">
              <w:rPr>
                <w:rFonts w:ascii="Times New Roman" w:hAnsi="Times New Roman"/>
                <w:color w:val="0000FF"/>
                <w:sz w:val="24"/>
                <w:szCs w:val="24"/>
              </w:rPr>
              <w:t>в %</w:t>
            </w:r>
          </w:p>
        </w:tc>
      </w:tr>
      <w:tr w:rsidR="00D575F0" w:rsidRPr="00510040" w:rsidTr="00333C78">
        <w:tc>
          <w:tcPr>
            <w:tcW w:w="3652" w:type="dxa"/>
          </w:tcPr>
          <w:p w:rsidR="00D575F0" w:rsidRPr="00510040" w:rsidRDefault="00D575F0" w:rsidP="00526798">
            <w:pPr>
              <w:pStyle w:val="af1"/>
              <w:suppressAutoHyphens/>
              <w:spacing w:line="276" w:lineRule="auto"/>
              <w:rPr>
                <w:rFonts w:ascii="Times New Roman" w:hAnsi="Times New Roman"/>
                <w:sz w:val="24"/>
                <w:szCs w:val="24"/>
              </w:rPr>
            </w:pPr>
            <w:r w:rsidRPr="00510040">
              <w:rPr>
                <w:rFonts w:ascii="Times New Roman" w:hAnsi="Times New Roman"/>
                <w:sz w:val="24"/>
                <w:szCs w:val="24"/>
              </w:rPr>
              <w:t xml:space="preserve">Прибыло </w:t>
            </w:r>
          </w:p>
        </w:tc>
        <w:tc>
          <w:tcPr>
            <w:tcW w:w="1134" w:type="dxa"/>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537</w:t>
            </w:r>
          </w:p>
        </w:tc>
        <w:tc>
          <w:tcPr>
            <w:tcW w:w="1134" w:type="dxa"/>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505</w:t>
            </w:r>
          </w:p>
        </w:tc>
        <w:tc>
          <w:tcPr>
            <w:tcW w:w="1134" w:type="dxa"/>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483</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415</w:t>
            </w:r>
          </w:p>
        </w:tc>
        <w:tc>
          <w:tcPr>
            <w:tcW w:w="1621" w:type="dxa"/>
          </w:tcPr>
          <w:p w:rsidR="00D575F0" w:rsidRPr="00510040" w:rsidRDefault="00D575F0" w:rsidP="00526798">
            <w:pPr>
              <w:pStyle w:val="af1"/>
              <w:suppressAutoHyphens/>
              <w:spacing w:line="276" w:lineRule="auto"/>
              <w:jc w:val="center"/>
              <w:rPr>
                <w:rFonts w:ascii="Times New Roman" w:hAnsi="Times New Roman"/>
                <w:color w:val="0000FF"/>
                <w:sz w:val="24"/>
                <w:szCs w:val="24"/>
              </w:rPr>
            </w:pPr>
            <w:r w:rsidRPr="00510040">
              <w:rPr>
                <w:rFonts w:ascii="Times New Roman" w:hAnsi="Times New Roman"/>
                <w:color w:val="0000FF"/>
                <w:sz w:val="24"/>
                <w:szCs w:val="24"/>
              </w:rPr>
              <w:t>85,9</w:t>
            </w:r>
          </w:p>
        </w:tc>
      </w:tr>
      <w:tr w:rsidR="00D575F0" w:rsidRPr="00510040" w:rsidTr="00333C78">
        <w:tc>
          <w:tcPr>
            <w:tcW w:w="3652" w:type="dxa"/>
          </w:tcPr>
          <w:p w:rsidR="00D575F0" w:rsidRPr="00510040" w:rsidRDefault="00D575F0" w:rsidP="00526798">
            <w:pPr>
              <w:pStyle w:val="af1"/>
              <w:suppressAutoHyphens/>
              <w:spacing w:line="276" w:lineRule="auto"/>
              <w:rPr>
                <w:rFonts w:ascii="Times New Roman" w:hAnsi="Times New Roman"/>
                <w:sz w:val="24"/>
                <w:szCs w:val="24"/>
              </w:rPr>
            </w:pPr>
            <w:r w:rsidRPr="00510040">
              <w:rPr>
                <w:rFonts w:ascii="Times New Roman" w:hAnsi="Times New Roman"/>
                <w:sz w:val="24"/>
                <w:szCs w:val="24"/>
              </w:rPr>
              <w:t xml:space="preserve">Выбыло </w:t>
            </w:r>
          </w:p>
        </w:tc>
        <w:tc>
          <w:tcPr>
            <w:tcW w:w="1134" w:type="dxa"/>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395</w:t>
            </w:r>
          </w:p>
        </w:tc>
        <w:tc>
          <w:tcPr>
            <w:tcW w:w="1134" w:type="dxa"/>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395</w:t>
            </w:r>
          </w:p>
        </w:tc>
        <w:tc>
          <w:tcPr>
            <w:tcW w:w="1134" w:type="dxa"/>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295</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374</w:t>
            </w:r>
          </w:p>
        </w:tc>
        <w:tc>
          <w:tcPr>
            <w:tcW w:w="1621" w:type="dxa"/>
          </w:tcPr>
          <w:p w:rsidR="00D575F0" w:rsidRPr="00510040" w:rsidRDefault="00D575F0" w:rsidP="00526798">
            <w:pPr>
              <w:pStyle w:val="af1"/>
              <w:suppressAutoHyphens/>
              <w:spacing w:line="276" w:lineRule="auto"/>
              <w:jc w:val="center"/>
              <w:rPr>
                <w:rFonts w:ascii="Times New Roman" w:hAnsi="Times New Roman"/>
                <w:color w:val="0000FF"/>
                <w:sz w:val="24"/>
                <w:szCs w:val="24"/>
              </w:rPr>
            </w:pPr>
            <w:r w:rsidRPr="00510040">
              <w:rPr>
                <w:rFonts w:ascii="Times New Roman" w:hAnsi="Times New Roman"/>
                <w:color w:val="0000FF"/>
                <w:sz w:val="24"/>
                <w:szCs w:val="24"/>
              </w:rPr>
              <w:t>126,8</w:t>
            </w:r>
          </w:p>
        </w:tc>
      </w:tr>
      <w:tr w:rsidR="00D575F0" w:rsidRPr="00510040" w:rsidTr="00333C78">
        <w:tc>
          <w:tcPr>
            <w:tcW w:w="3652" w:type="dxa"/>
          </w:tcPr>
          <w:p w:rsidR="00D575F0" w:rsidRPr="00510040" w:rsidRDefault="00D575F0" w:rsidP="00526798">
            <w:pPr>
              <w:pStyle w:val="af1"/>
              <w:suppressAutoHyphens/>
              <w:spacing w:line="276" w:lineRule="auto"/>
              <w:rPr>
                <w:rFonts w:ascii="Times New Roman" w:hAnsi="Times New Roman"/>
                <w:sz w:val="24"/>
                <w:szCs w:val="24"/>
              </w:rPr>
            </w:pPr>
            <w:r w:rsidRPr="00510040">
              <w:rPr>
                <w:rFonts w:ascii="Times New Roman" w:hAnsi="Times New Roman"/>
                <w:sz w:val="24"/>
                <w:szCs w:val="24"/>
              </w:rPr>
              <w:t xml:space="preserve">Миграционный прирост (убыль) </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142</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110</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188</w:t>
            </w:r>
          </w:p>
        </w:tc>
        <w:tc>
          <w:tcPr>
            <w:tcW w:w="1134" w:type="dxa"/>
            <w:vAlign w:val="center"/>
          </w:tcPr>
          <w:p w:rsidR="00D575F0" w:rsidRPr="00510040" w:rsidRDefault="00D575F0" w:rsidP="00526798">
            <w:pPr>
              <w:pStyle w:val="af1"/>
              <w:suppressAutoHyphens/>
              <w:spacing w:line="276" w:lineRule="auto"/>
              <w:jc w:val="center"/>
              <w:rPr>
                <w:rFonts w:ascii="Times New Roman" w:hAnsi="Times New Roman"/>
                <w:sz w:val="24"/>
                <w:szCs w:val="24"/>
              </w:rPr>
            </w:pPr>
            <w:r w:rsidRPr="00510040">
              <w:rPr>
                <w:rFonts w:ascii="Times New Roman" w:hAnsi="Times New Roman"/>
                <w:sz w:val="24"/>
                <w:szCs w:val="24"/>
              </w:rPr>
              <w:t>41</w:t>
            </w:r>
          </w:p>
        </w:tc>
        <w:tc>
          <w:tcPr>
            <w:tcW w:w="1621" w:type="dxa"/>
            <w:vAlign w:val="center"/>
          </w:tcPr>
          <w:p w:rsidR="00D575F0" w:rsidRPr="00510040" w:rsidRDefault="00D575F0" w:rsidP="00526798">
            <w:pPr>
              <w:pStyle w:val="af1"/>
              <w:suppressAutoHyphens/>
              <w:spacing w:line="276" w:lineRule="auto"/>
              <w:jc w:val="center"/>
              <w:rPr>
                <w:rFonts w:ascii="Times New Roman" w:hAnsi="Times New Roman"/>
                <w:color w:val="0000FF"/>
                <w:sz w:val="24"/>
                <w:szCs w:val="24"/>
              </w:rPr>
            </w:pPr>
            <w:r w:rsidRPr="00510040">
              <w:rPr>
                <w:rFonts w:ascii="Times New Roman" w:hAnsi="Times New Roman"/>
                <w:color w:val="0000FF"/>
                <w:sz w:val="24"/>
                <w:szCs w:val="24"/>
              </w:rPr>
              <w:t>21,8р.</w:t>
            </w:r>
          </w:p>
        </w:tc>
      </w:tr>
    </w:tbl>
    <w:p w:rsidR="00D575F0" w:rsidRPr="00510040" w:rsidRDefault="00D575F0" w:rsidP="00510040">
      <w:pPr>
        <w:spacing w:after="0" w:line="360" w:lineRule="auto"/>
        <w:ind w:firstLine="567"/>
        <w:jc w:val="right"/>
        <w:rPr>
          <w:rFonts w:ascii="Times New Roman" w:hAnsi="Times New Roman"/>
          <w:color w:val="000000"/>
          <w:sz w:val="24"/>
          <w:szCs w:val="24"/>
        </w:rPr>
      </w:pPr>
      <w:r w:rsidRPr="00510040">
        <w:rPr>
          <w:rFonts w:ascii="Times New Roman" w:hAnsi="Times New Roman"/>
          <w:color w:val="000000"/>
          <w:sz w:val="24"/>
          <w:szCs w:val="24"/>
        </w:rPr>
        <w:t>Диаграмма</w:t>
      </w:r>
      <w:r w:rsidR="00453799">
        <w:rPr>
          <w:rFonts w:ascii="Times New Roman" w:hAnsi="Times New Roman"/>
          <w:color w:val="000000"/>
          <w:sz w:val="24"/>
          <w:szCs w:val="24"/>
        </w:rPr>
        <w:t xml:space="preserve"> 3.</w:t>
      </w:r>
    </w:p>
    <w:p w:rsidR="00D575F0" w:rsidRPr="00510040" w:rsidRDefault="00D575F0" w:rsidP="00510040">
      <w:pPr>
        <w:spacing w:after="0" w:line="360" w:lineRule="auto"/>
        <w:ind w:firstLine="567"/>
        <w:jc w:val="center"/>
        <w:rPr>
          <w:rFonts w:ascii="Times New Roman" w:hAnsi="Times New Roman"/>
          <w:sz w:val="24"/>
          <w:szCs w:val="24"/>
        </w:rPr>
      </w:pPr>
      <w:r w:rsidRPr="00510040">
        <w:rPr>
          <w:rFonts w:ascii="Times New Roman" w:hAnsi="Times New Roman"/>
          <w:sz w:val="24"/>
          <w:szCs w:val="24"/>
        </w:rPr>
        <w:t>Динамика миграционного прироста (убыли) населения, человек</w:t>
      </w:r>
    </w:p>
    <w:p w:rsidR="00D575F0" w:rsidRPr="00510040" w:rsidRDefault="00D575F0" w:rsidP="00510040">
      <w:pPr>
        <w:spacing w:after="0" w:line="360" w:lineRule="auto"/>
        <w:ind w:left="75"/>
        <w:jc w:val="right"/>
        <w:rPr>
          <w:rFonts w:ascii="Times New Roman" w:hAnsi="Times New Roman"/>
          <w:color w:val="000000"/>
          <w:sz w:val="24"/>
          <w:szCs w:val="24"/>
        </w:rPr>
      </w:pPr>
      <w:r w:rsidRPr="00510040">
        <w:rPr>
          <w:rFonts w:ascii="Times New Roman" w:hAnsi="Times New Roman"/>
          <w:noProof/>
          <w:sz w:val="24"/>
          <w:szCs w:val="24"/>
          <w:lang w:eastAsia="ru-RU"/>
        </w:rPr>
        <w:drawing>
          <wp:inline distT="0" distB="0" distL="0" distR="0">
            <wp:extent cx="6022582" cy="2892416"/>
            <wp:effectExtent l="12506" t="5087" r="3127" b="1272"/>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75F0" w:rsidRPr="00510040" w:rsidRDefault="00D575F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В возрастной структуре населения в 2009 году по сравнению с 2005 годом увеличилась численность трудоспособного населения с 59,1% в общей численности до 60,7%.</w:t>
      </w:r>
    </w:p>
    <w:p w:rsidR="00D575F0" w:rsidRPr="00510040" w:rsidRDefault="00D575F0" w:rsidP="00510040">
      <w:pPr>
        <w:spacing w:after="0" w:line="360" w:lineRule="auto"/>
        <w:ind w:left="75"/>
        <w:jc w:val="both"/>
        <w:rPr>
          <w:rFonts w:ascii="Times New Roman" w:hAnsi="Times New Roman"/>
          <w:color w:val="000000"/>
          <w:sz w:val="24"/>
          <w:szCs w:val="24"/>
        </w:rPr>
      </w:pPr>
      <w:r w:rsidRPr="00510040">
        <w:rPr>
          <w:rFonts w:ascii="Times New Roman" w:hAnsi="Times New Roman"/>
          <w:color w:val="000000"/>
          <w:sz w:val="24"/>
          <w:szCs w:val="24"/>
        </w:rPr>
        <w:t>Возрастная структура населения района за период 2006-2009 годов представлена в таблице.</w:t>
      </w:r>
    </w:p>
    <w:p w:rsidR="00D575F0" w:rsidRPr="00510040" w:rsidRDefault="00D575F0" w:rsidP="00510040">
      <w:pPr>
        <w:spacing w:after="0" w:line="360" w:lineRule="auto"/>
        <w:ind w:left="75"/>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4.</w:t>
      </w:r>
    </w:p>
    <w:p w:rsidR="00D575F0" w:rsidRPr="00510040" w:rsidRDefault="00D575F0" w:rsidP="00510040">
      <w:pPr>
        <w:spacing w:after="0" w:line="360" w:lineRule="auto"/>
        <w:ind w:left="75"/>
        <w:jc w:val="center"/>
        <w:rPr>
          <w:rFonts w:ascii="Times New Roman" w:hAnsi="Times New Roman"/>
          <w:sz w:val="24"/>
          <w:szCs w:val="24"/>
        </w:rPr>
      </w:pPr>
      <w:r w:rsidRPr="00510040">
        <w:rPr>
          <w:rFonts w:ascii="Times New Roman" w:hAnsi="Times New Roman"/>
          <w:sz w:val="24"/>
          <w:szCs w:val="24"/>
        </w:rPr>
        <w:t>Численность населения в Зиминском районе, (на 1 января)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276"/>
        <w:gridCol w:w="1134"/>
        <w:gridCol w:w="1134"/>
        <w:gridCol w:w="1134"/>
      </w:tblGrid>
      <w:tr w:rsidR="00D575F0" w:rsidRPr="00510040" w:rsidTr="00333C78">
        <w:tc>
          <w:tcPr>
            <w:tcW w:w="393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Наименование</w:t>
            </w:r>
          </w:p>
        </w:tc>
        <w:tc>
          <w:tcPr>
            <w:tcW w:w="1134"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2005г.</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2006г.</w:t>
            </w:r>
          </w:p>
        </w:tc>
        <w:tc>
          <w:tcPr>
            <w:tcW w:w="1134"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2007г.</w:t>
            </w:r>
          </w:p>
        </w:tc>
        <w:tc>
          <w:tcPr>
            <w:tcW w:w="1134"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2008г.</w:t>
            </w:r>
          </w:p>
        </w:tc>
        <w:tc>
          <w:tcPr>
            <w:tcW w:w="1134"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2009г.</w:t>
            </w:r>
          </w:p>
        </w:tc>
      </w:tr>
      <w:tr w:rsidR="00D575F0" w:rsidRPr="00510040" w:rsidTr="00333C78">
        <w:tc>
          <w:tcPr>
            <w:tcW w:w="3936"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Численность населения</w:t>
            </w:r>
          </w:p>
        </w:tc>
        <w:tc>
          <w:tcPr>
            <w:tcW w:w="1134"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14607</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14 543</w:t>
            </w:r>
          </w:p>
        </w:tc>
        <w:tc>
          <w:tcPr>
            <w:tcW w:w="1134"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14 623</w:t>
            </w:r>
          </w:p>
        </w:tc>
        <w:tc>
          <w:tcPr>
            <w:tcW w:w="1134"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 xml:space="preserve">14 707 </w:t>
            </w:r>
          </w:p>
        </w:tc>
        <w:tc>
          <w:tcPr>
            <w:tcW w:w="1134"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14 963</w:t>
            </w:r>
          </w:p>
        </w:tc>
      </w:tr>
      <w:tr w:rsidR="00D575F0" w:rsidRPr="00510040" w:rsidTr="00333C78">
        <w:tc>
          <w:tcPr>
            <w:tcW w:w="9748" w:type="dxa"/>
            <w:gridSpan w:val="6"/>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Половая структура населения</w:t>
            </w:r>
          </w:p>
        </w:tc>
      </w:tr>
      <w:tr w:rsidR="00D575F0" w:rsidRPr="00510040" w:rsidTr="00333C78">
        <w:tc>
          <w:tcPr>
            <w:tcW w:w="3936" w:type="dxa"/>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мужчин</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7100</w:t>
            </w:r>
          </w:p>
        </w:tc>
        <w:tc>
          <w:tcPr>
            <w:tcW w:w="1276"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7 062</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7 125</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7 140</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7 264</w:t>
            </w:r>
          </w:p>
        </w:tc>
      </w:tr>
      <w:tr w:rsidR="00D575F0" w:rsidRPr="00510040" w:rsidTr="00333C78">
        <w:tc>
          <w:tcPr>
            <w:tcW w:w="3936" w:type="dxa"/>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женщин</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7507</w:t>
            </w:r>
          </w:p>
        </w:tc>
        <w:tc>
          <w:tcPr>
            <w:tcW w:w="1276"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7 481</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7 498</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7 567</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7 699</w:t>
            </w:r>
          </w:p>
        </w:tc>
      </w:tr>
      <w:tr w:rsidR="00D575F0" w:rsidRPr="00510040" w:rsidTr="00333C78">
        <w:tc>
          <w:tcPr>
            <w:tcW w:w="9748" w:type="dxa"/>
            <w:gridSpan w:val="6"/>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Возрастная структура населения</w:t>
            </w:r>
          </w:p>
        </w:tc>
      </w:tr>
      <w:tr w:rsidR="00D575F0" w:rsidRPr="00510040" w:rsidTr="00333C78">
        <w:tc>
          <w:tcPr>
            <w:tcW w:w="3936" w:type="dxa"/>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старше трудоспособного возраста</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2832</w:t>
            </w:r>
          </w:p>
        </w:tc>
        <w:tc>
          <w:tcPr>
            <w:tcW w:w="1276"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2 747</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2 755</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2 797</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2 842</w:t>
            </w:r>
          </w:p>
        </w:tc>
      </w:tr>
      <w:tr w:rsidR="00D575F0" w:rsidRPr="00510040" w:rsidTr="00333C78">
        <w:tc>
          <w:tcPr>
            <w:tcW w:w="3936" w:type="dxa"/>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трудоспособного возраста</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8638</w:t>
            </w:r>
          </w:p>
        </w:tc>
        <w:tc>
          <w:tcPr>
            <w:tcW w:w="1276"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8 775</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8 900</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9 000</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9 079</w:t>
            </w:r>
          </w:p>
        </w:tc>
      </w:tr>
      <w:tr w:rsidR="00D575F0" w:rsidRPr="00510040" w:rsidTr="00333C78">
        <w:tc>
          <w:tcPr>
            <w:tcW w:w="3936" w:type="dxa"/>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моложе  трудоспособного возраста</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3137</w:t>
            </w:r>
          </w:p>
        </w:tc>
        <w:tc>
          <w:tcPr>
            <w:tcW w:w="1276"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3 021</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2 968</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2 910</w:t>
            </w:r>
          </w:p>
        </w:tc>
        <w:tc>
          <w:tcPr>
            <w:tcW w:w="1134" w:type="dxa"/>
            <w:vAlign w:val="center"/>
          </w:tcPr>
          <w:p w:rsidR="00D575F0" w:rsidRPr="00510040" w:rsidRDefault="00D575F0" w:rsidP="00526798">
            <w:pPr>
              <w:spacing w:after="0"/>
              <w:jc w:val="center"/>
              <w:rPr>
                <w:rFonts w:ascii="Times New Roman" w:hAnsi="Times New Roman"/>
                <w:i/>
                <w:sz w:val="24"/>
                <w:szCs w:val="24"/>
              </w:rPr>
            </w:pPr>
            <w:r w:rsidRPr="00510040">
              <w:rPr>
                <w:rFonts w:ascii="Times New Roman" w:hAnsi="Times New Roman"/>
                <w:i/>
                <w:sz w:val="24"/>
                <w:szCs w:val="24"/>
              </w:rPr>
              <w:t>3 042</w:t>
            </w:r>
          </w:p>
        </w:tc>
      </w:tr>
    </w:tbl>
    <w:p w:rsidR="00526798" w:rsidRDefault="00526798" w:rsidP="00510040">
      <w:pPr>
        <w:spacing w:after="0" w:line="360" w:lineRule="auto"/>
        <w:ind w:firstLine="567"/>
        <w:jc w:val="both"/>
        <w:rPr>
          <w:rFonts w:ascii="Times New Roman" w:hAnsi="Times New Roman"/>
          <w:sz w:val="24"/>
          <w:szCs w:val="24"/>
        </w:rPr>
      </w:pP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 xml:space="preserve">Рассматривая динамику возрастной структуры в 2006-2009 годах по половому признаку, можно обозначить </w:t>
      </w:r>
      <w:r w:rsidR="00CC1EFE">
        <w:rPr>
          <w:rFonts w:ascii="Times New Roman" w:hAnsi="Times New Roman"/>
          <w:sz w:val="24"/>
          <w:szCs w:val="24"/>
        </w:rPr>
        <w:t>следующие тенденции (диаграмма 4.</w:t>
      </w:r>
      <w:r w:rsidRPr="00510040">
        <w:rPr>
          <w:rFonts w:ascii="Times New Roman" w:hAnsi="Times New Roman"/>
          <w:sz w:val="24"/>
          <w:szCs w:val="24"/>
        </w:rPr>
        <w:t>).</w:t>
      </w:r>
    </w:p>
    <w:p w:rsidR="00D575F0" w:rsidRPr="00510040" w:rsidRDefault="00D575F0" w:rsidP="00510040">
      <w:pPr>
        <w:spacing w:after="0" w:line="360" w:lineRule="auto"/>
        <w:jc w:val="right"/>
        <w:rPr>
          <w:rFonts w:ascii="Times New Roman" w:hAnsi="Times New Roman"/>
          <w:sz w:val="24"/>
          <w:szCs w:val="24"/>
        </w:rPr>
      </w:pPr>
      <w:r w:rsidRPr="00510040">
        <w:rPr>
          <w:rFonts w:ascii="Times New Roman" w:hAnsi="Times New Roman"/>
          <w:sz w:val="24"/>
          <w:szCs w:val="24"/>
        </w:rPr>
        <w:t xml:space="preserve">Диаграмма </w:t>
      </w:r>
      <w:r w:rsidR="00453799">
        <w:rPr>
          <w:rFonts w:ascii="Times New Roman" w:hAnsi="Times New Roman"/>
          <w:sz w:val="24"/>
          <w:szCs w:val="24"/>
        </w:rPr>
        <w:t>4.</w:t>
      </w:r>
    </w:p>
    <w:p w:rsidR="00D575F0" w:rsidRPr="00510040" w:rsidRDefault="00D575F0" w:rsidP="00510040">
      <w:pPr>
        <w:spacing w:after="0" w:line="360" w:lineRule="auto"/>
        <w:jc w:val="center"/>
        <w:rPr>
          <w:rFonts w:ascii="Times New Roman" w:hAnsi="Times New Roman"/>
          <w:sz w:val="24"/>
          <w:szCs w:val="24"/>
        </w:rPr>
      </w:pPr>
      <w:r w:rsidRPr="00510040">
        <w:rPr>
          <w:rFonts w:ascii="Times New Roman" w:hAnsi="Times New Roman"/>
          <w:sz w:val="24"/>
          <w:szCs w:val="24"/>
        </w:rPr>
        <w:t>Динамика возрастной структуры населения, %</w:t>
      </w:r>
    </w:p>
    <w:p w:rsidR="00D575F0" w:rsidRPr="00510040" w:rsidRDefault="00D575F0" w:rsidP="00510040">
      <w:pPr>
        <w:spacing w:after="0" w:line="360" w:lineRule="auto"/>
        <w:ind w:left="75"/>
        <w:jc w:val="right"/>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099829" cy="3540128"/>
            <wp:effectExtent l="12085" t="5077" r="4406"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В динамике возрастной структуры мужского населения удельный вес трудоспособного мужского населения в 2009 году по сравнению с 2005 годом увеличился на 2,4 п.п. Численность мужского населения моложе трудоспособного возраста превосходит численность населения старше трудоспособного возраста.</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динамике возрастной структуры женского населения численность населения старше трудоспособного возраста превышает численность населения моложе трудоспособного населения, как в 2005 году, так и на протяжении всего анализируемого периода. Вес трудоспособного женского населения в 2009 году по сравнению с 2005 годом увеличился всего лишь на 0,7 п.п.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2009г. зарегистрировано 104 брака, что на 19,5% больше по сравнению с предыдущим годом, число разводов в 2009г. 33, что на один развод больше, чем в 2008г. (3,1%). </w:t>
      </w:r>
    </w:p>
    <w:p w:rsidR="00D575F0" w:rsidRPr="00510040" w:rsidRDefault="00D575F0" w:rsidP="00510040">
      <w:pPr>
        <w:spacing w:after="0" w:line="360" w:lineRule="auto"/>
        <w:ind w:left="75"/>
        <w:jc w:val="right"/>
        <w:rPr>
          <w:rFonts w:ascii="Times New Roman" w:hAnsi="Times New Roman"/>
          <w:sz w:val="24"/>
          <w:szCs w:val="24"/>
        </w:rPr>
      </w:pPr>
      <w:r w:rsidRPr="00510040">
        <w:rPr>
          <w:rFonts w:ascii="Times New Roman" w:hAnsi="Times New Roman"/>
          <w:sz w:val="24"/>
          <w:szCs w:val="24"/>
        </w:rPr>
        <w:t xml:space="preserve">Таблица </w:t>
      </w:r>
      <w:r w:rsidR="00BD3782">
        <w:rPr>
          <w:rFonts w:ascii="Times New Roman" w:hAnsi="Times New Roman"/>
          <w:sz w:val="24"/>
          <w:szCs w:val="24"/>
        </w:rPr>
        <w:t>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276"/>
        <w:gridCol w:w="1276"/>
        <w:gridCol w:w="1275"/>
        <w:gridCol w:w="2268"/>
      </w:tblGrid>
      <w:tr w:rsidR="00D575F0" w:rsidRPr="00510040" w:rsidTr="00333C78">
        <w:tc>
          <w:tcPr>
            <w:tcW w:w="3402"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Наименование</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2007г.</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2008г.</w:t>
            </w:r>
          </w:p>
        </w:tc>
        <w:tc>
          <w:tcPr>
            <w:tcW w:w="1275"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2009г.</w:t>
            </w:r>
          </w:p>
        </w:tc>
        <w:tc>
          <w:tcPr>
            <w:tcW w:w="2268"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2009г./2008г. в %</w:t>
            </w:r>
          </w:p>
        </w:tc>
      </w:tr>
      <w:tr w:rsidR="00D575F0" w:rsidRPr="00510040" w:rsidTr="00333C78">
        <w:tc>
          <w:tcPr>
            <w:tcW w:w="3402"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 xml:space="preserve">Число браков </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100</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87</w:t>
            </w:r>
          </w:p>
        </w:tc>
        <w:tc>
          <w:tcPr>
            <w:tcW w:w="1275"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104</w:t>
            </w:r>
          </w:p>
        </w:tc>
        <w:tc>
          <w:tcPr>
            <w:tcW w:w="2268"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119,5</w:t>
            </w:r>
          </w:p>
        </w:tc>
      </w:tr>
      <w:tr w:rsidR="00D575F0" w:rsidRPr="00510040" w:rsidTr="00333C78">
        <w:tc>
          <w:tcPr>
            <w:tcW w:w="3402"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 xml:space="preserve">Число разводов </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28</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32</w:t>
            </w:r>
          </w:p>
        </w:tc>
        <w:tc>
          <w:tcPr>
            <w:tcW w:w="1275"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33</w:t>
            </w:r>
          </w:p>
        </w:tc>
        <w:tc>
          <w:tcPr>
            <w:tcW w:w="2268"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103,1</w:t>
            </w:r>
          </w:p>
        </w:tc>
      </w:tr>
      <w:tr w:rsidR="00D575F0" w:rsidRPr="00510040" w:rsidTr="00333C78">
        <w:tc>
          <w:tcPr>
            <w:tcW w:w="3402"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 xml:space="preserve">Число разводов на 100 браков </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28</w:t>
            </w:r>
          </w:p>
        </w:tc>
        <w:tc>
          <w:tcPr>
            <w:tcW w:w="1276"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36,8</w:t>
            </w:r>
          </w:p>
        </w:tc>
        <w:tc>
          <w:tcPr>
            <w:tcW w:w="1275" w:type="dxa"/>
            <w:vAlign w:val="center"/>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31,7</w:t>
            </w:r>
          </w:p>
        </w:tc>
        <w:tc>
          <w:tcPr>
            <w:tcW w:w="2268" w:type="dxa"/>
            <w:vAlign w:val="center"/>
          </w:tcPr>
          <w:p w:rsidR="00D575F0" w:rsidRPr="00510040" w:rsidRDefault="00D575F0" w:rsidP="00526798">
            <w:pPr>
              <w:spacing w:after="0"/>
              <w:jc w:val="center"/>
              <w:rPr>
                <w:rFonts w:ascii="Times New Roman" w:hAnsi="Times New Roman"/>
                <w:color w:val="548DD4"/>
                <w:sz w:val="24"/>
                <w:szCs w:val="24"/>
              </w:rPr>
            </w:pPr>
            <w:r w:rsidRPr="00510040">
              <w:rPr>
                <w:rFonts w:ascii="Times New Roman" w:hAnsi="Times New Roman"/>
                <w:color w:val="548DD4"/>
                <w:sz w:val="24"/>
                <w:szCs w:val="24"/>
              </w:rPr>
              <w:t>86,1</w:t>
            </w:r>
          </w:p>
        </w:tc>
      </w:tr>
    </w:tbl>
    <w:p w:rsidR="00526798" w:rsidRDefault="00526798" w:rsidP="00526798">
      <w:pPr>
        <w:spacing w:after="0" w:line="360" w:lineRule="auto"/>
        <w:ind w:firstLine="567"/>
        <w:jc w:val="both"/>
        <w:rPr>
          <w:rFonts w:ascii="Times New Roman" w:hAnsi="Times New Roman"/>
          <w:sz w:val="24"/>
          <w:szCs w:val="24"/>
        </w:rPr>
      </w:pPr>
    </w:p>
    <w:p w:rsidR="00D575F0" w:rsidRPr="00526798" w:rsidRDefault="00D575F0" w:rsidP="00526798">
      <w:pPr>
        <w:spacing w:after="0" w:line="360" w:lineRule="auto"/>
        <w:ind w:firstLine="567"/>
        <w:jc w:val="both"/>
        <w:rPr>
          <w:rFonts w:ascii="Times New Roman" w:hAnsi="Times New Roman"/>
          <w:sz w:val="24"/>
          <w:szCs w:val="24"/>
        </w:rPr>
      </w:pPr>
      <w:r w:rsidRPr="00526798">
        <w:rPr>
          <w:rFonts w:ascii="Times New Roman" w:hAnsi="Times New Roman"/>
          <w:sz w:val="24"/>
          <w:szCs w:val="24"/>
        </w:rPr>
        <w:lastRenderedPageBreak/>
        <w:t xml:space="preserve">На территории Зиминского районного муниципального образования разработана комплексная программа «Демографическое развитие Зиминского районного муниципального образования на 2008-2010 годы». Программа утверждена Решением Районной Думы от 27 августа 2008 года № 373 «Об утверждении Комплексной программы «Демографическое развитие Зиминского районного муниципального образования на 2008-2011 годы». </w:t>
      </w:r>
    </w:p>
    <w:p w:rsidR="00CC1EFE" w:rsidRDefault="00CC1EFE" w:rsidP="00CC1EFE">
      <w:pPr>
        <w:pStyle w:val="2"/>
        <w:spacing w:before="0" w:after="0" w:line="360" w:lineRule="auto"/>
        <w:jc w:val="center"/>
        <w:rPr>
          <w:rFonts w:ascii="Times New Roman" w:hAnsi="Times New Roman"/>
          <w:i w:val="0"/>
        </w:rPr>
      </w:pPr>
      <w:bookmarkStart w:id="72" w:name="_Toc277426774"/>
    </w:p>
    <w:p w:rsidR="00D575F0" w:rsidRPr="00CC1EFE" w:rsidRDefault="00D575F0" w:rsidP="00CC1EFE">
      <w:pPr>
        <w:pStyle w:val="2"/>
        <w:spacing w:before="0" w:after="0" w:line="360" w:lineRule="auto"/>
        <w:jc w:val="center"/>
        <w:rPr>
          <w:rFonts w:ascii="Times New Roman" w:hAnsi="Times New Roman"/>
          <w:b w:val="0"/>
          <w:i w:val="0"/>
        </w:rPr>
      </w:pPr>
      <w:r w:rsidRPr="00CC1EFE">
        <w:rPr>
          <w:rFonts w:ascii="Times New Roman" w:hAnsi="Times New Roman"/>
          <w:i w:val="0"/>
        </w:rPr>
        <w:t>1.3. Развитие социальной сферы</w:t>
      </w:r>
      <w:bookmarkEnd w:id="72"/>
    </w:p>
    <w:p w:rsidR="00D575F0" w:rsidRPr="00526798" w:rsidRDefault="00D575F0" w:rsidP="00CC1EFE">
      <w:pPr>
        <w:pStyle w:val="3"/>
        <w:spacing w:before="0" w:line="360" w:lineRule="auto"/>
        <w:jc w:val="center"/>
        <w:rPr>
          <w:rFonts w:ascii="Times New Roman" w:hAnsi="Times New Roman"/>
          <w:b w:val="0"/>
          <w:sz w:val="24"/>
          <w:szCs w:val="24"/>
        </w:rPr>
      </w:pPr>
      <w:bookmarkStart w:id="73" w:name="_Toc277426775"/>
      <w:r w:rsidRPr="00526798">
        <w:rPr>
          <w:rFonts w:ascii="Times New Roman" w:hAnsi="Times New Roman"/>
          <w:sz w:val="24"/>
          <w:szCs w:val="24"/>
        </w:rPr>
        <w:t>1.3.1. Образование</w:t>
      </w:r>
      <w:bookmarkEnd w:id="73"/>
    </w:p>
    <w:p w:rsidR="00CF6334" w:rsidRPr="00CF6334" w:rsidRDefault="00CF6334" w:rsidP="00CF6334">
      <w:pPr>
        <w:spacing w:after="0" w:line="360" w:lineRule="auto"/>
        <w:ind w:firstLine="540"/>
        <w:jc w:val="both"/>
        <w:rPr>
          <w:rFonts w:ascii="Times New Roman" w:hAnsi="Times New Roman"/>
          <w:color w:val="000000"/>
          <w:sz w:val="24"/>
          <w:szCs w:val="24"/>
        </w:rPr>
      </w:pPr>
      <w:bookmarkStart w:id="74" w:name="_Toc261522842"/>
      <w:r w:rsidRPr="00CF6334">
        <w:rPr>
          <w:rFonts w:ascii="Times New Roman" w:hAnsi="Times New Roman"/>
          <w:color w:val="000000"/>
          <w:sz w:val="24"/>
          <w:szCs w:val="24"/>
        </w:rPr>
        <w:t>В районе функционирует 36 учреждений образования.</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Из них: средних общеобразовательных школ – 10; основных - 7; начальных – 11; ДОУ – 8. Всего учащихся и воспитанников в них – 1929 человек.</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Охват дошкольным воспитанием – 363 человека. Образовательную деятельность осуществляют согласно Закону «Об образовании» 251 учитель, 48 работников ДОУ. Из общего числа учителей 168 чел. (66,9%) имеют высшее образование, 27 чел. (10,7%) обучаются на заочном отделении для получения высшего педагогического образования. Из общего числа воспитателей –11 (23%) имеют высшее образование.</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 xml:space="preserve">Педагогов, имеющих высшую категорию 17 чел., </w:t>
      </w:r>
      <w:r w:rsidRPr="00CF6334">
        <w:rPr>
          <w:rFonts w:ascii="Times New Roman" w:hAnsi="Times New Roman"/>
          <w:color w:val="000000"/>
          <w:sz w:val="24"/>
          <w:szCs w:val="24"/>
          <w:lang w:val="en-US"/>
        </w:rPr>
        <w:t>I</w:t>
      </w:r>
      <w:r w:rsidRPr="00CF6334">
        <w:rPr>
          <w:rFonts w:ascii="Times New Roman" w:hAnsi="Times New Roman"/>
          <w:color w:val="000000"/>
          <w:sz w:val="24"/>
          <w:szCs w:val="24"/>
        </w:rPr>
        <w:t xml:space="preserve"> – 79 человек, </w:t>
      </w:r>
      <w:r w:rsidRPr="00CF6334">
        <w:rPr>
          <w:rFonts w:ascii="Times New Roman" w:hAnsi="Times New Roman"/>
          <w:color w:val="000000"/>
          <w:sz w:val="24"/>
          <w:szCs w:val="24"/>
          <w:lang w:val="en-US"/>
        </w:rPr>
        <w:t>II</w:t>
      </w:r>
      <w:r w:rsidRPr="00CF6334">
        <w:rPr>
          <w:rFonts w:ascii="Times New Roman" w:hAnsi="Times New Roman"/>
          <w:color w:val="000000"/>
          <w:sz w:val="24"/>
          <w:szCs w:val="24"/>
        </w:rPr>
        <w:t xml:space="preserve"> – 146 человек. Все это дает основание считать, что кадровый состав работоспособный, достаточно квалифицированный для организации учебно-воспитательного процесса на должном уровне.</w:t>
      </w:r>
    </w:p>
    <w:p w:rsidR="00CF6334" w:rsidRPr="00CF6334" w:rsidRDefault="00CF6334" w:rsidP="00CF6334">
      <w:pPr>
        <w:spacing w:after="0" w:line="360" w:lineRule="auto"/>
        <w:jc w:val="both"/>
        <w:rPr>
          <w:rFonts w:ascii="Times New Roman" w:hAnsi="Times New Roman"/>
          <w:sz w:val="24"/>
          <w:szCs w:val="24"/>
        </w:rPr>
      </w:pPr>
      <w:r w:rsidRPr="00CF6334">
        <w:rPr>
          <w:rFonts w:ascii="Times New Roman" w:hAnsi="Times New Roman"/>
          <w:sz w:val="24"/>
          <w:szCs w:val="24"/>
        </w:rPr>
        <w:t xml:space="preserve">32 образовательных учреждения имеют лицензию.  МДОУ  Покровский детский сад «Росинка», МДОУ Масляногорский детский сад «Колосок», МДОУ Филипповский детский сад «Солнышко», МДОУ Хазанский детский сад «Елочка» не имеют лицензии по причине не устраненных нарушений строительных норм и правил.  </w:t>
      </w:r>
    </w:p>
    <w:p w:rsidR="00CF6334" w:rsidRPr="00CF6334" w:rsidRDefault="00CF6334" w:rsidP="00CF6334">
      <w:pPr>
        <w:spacing w:after="0" w:line="360" w:lineRule="auto"/>
        <w:ind w:firstLine="567"/>
        <w:jc w:val="both"/>
        <w:rPr>
          <w:rFonts w:ascii="Times New Roman" w:hAnsi="Times New Roman"/>
          <w:sz w:val="24"/>
          <w:szCs w:val="24"/>
        </w:rPr>
      </w:pPr>
      <w:r w:rsidRPr="00CF6334">
        <w:rPr>
          <w:rFonts w:ascii="Times New Roman" w:hAnsi="Times New Roman"/>
          <w:sz w:val="24"/>
          <w:szCs w:val="24"/>
        </w:rPr>
        <w:t xml:space="preserve">Свидетельство о государственной аккредитации имеют следующие образовательные учреждениях Зиминского района: МОУ Батаминская СОШ, МОУ Филипповская СОШ, МОУ Кимильтейская СОШ, МОУ Ухтуйская СОШ, МОУ Покровская СОШ, МОУ Хазанская СОШ, МОУ Масляногорская СОШ, МОУ Зулумайская СОШ, МОУ Самарская СОШ, МОУ Услонская ООШ, МОУ Верх-Окинская ООШ, МОУ Урункуйская ООШ, МОУ  МОУ Сологубовская НОШ, МОУ Осиповская НОШ, МОУ Кундулунская НОШ, МОУ Норинская НОШ, МОУ Услонская НОШ, МОУ Мординская НОШ, МОУ Баргадайская НОШ, МОУ Перевозская НОШ, МОУ Черемшанская НОШ, МДОУ Батаминский детский сад «Улыбка», МДОУ Ухтуйский детский сад «Тополек».  </w:t>
      </w:r>
    </w:p>
    <w:p w:rsidR="00CF6334" w:rsidRPr="00CF6334" w:rsidRDefault="00CF6334" w:rsidP="00CF6334">
      <w:pPr>
        <w:spacing w:after="0" w:line="360" w:lineRule="auto"/>
        <w:ind w:firstLine="567"/>
        <w:jc w:val="both"/>
        <w:rPr>
          <w:rFonts w:ascii="Times New Roman" w:hAnsi="Times New Roman"/>
          <w:sz w:val="24"/>
          <w:szCs w:val="24"/>
        </w:rPr>
      </w:pPr>
      <w:r w:rsidRPr="00CF6334">
        <w:rPr>
          <w:rFonts w:ascii="Times New Roman" w:hAnsi="Times New Roman"/>
          <w:sz w:val="24"/>
          <w:szCs w:val="24"/>
        </w:rPr>
        <w:t xml:space="preserve">МОУ Новолетниковская СОШ, МОУ Басалаевская ООШ, МОУ Боровская ООШ, МОУ Б-Воронежская ООШ, МОУ Харайгунская ООШ, МОУ Буринская НОШ будут проходить </w:t>
      </w:r>
      <w:r w:rsidRPr="00CF6334">
        <w:rPr>
          <w:rFonts w:ascii="Times New Roman" w:hAnsi="Times New Roman"/>
          <w:sz w:val="24"/>
          <w:szCs w:val="24"/>
        </w:rPr>
        <w:lastRenderedPageBreak/>
        <w:t xml:space="preserve">аккредитацию в декабре 2010 года. В МДОУ Перевозском детском саду «Багульник» государственная аккредитация пройдет в январе 2011 года. </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12 общеобразовательных школ оснащены компьютерными классами, 5 основных общеобразовательных школ имеют по 2-3 компьютера,11 начальных общеобразовательных школ по 1 компьютеру, что послужило внедрению в образовательный процесс новых информационных технологий. Активно ведется обучение учителей – предметников навыкам владения компьютерной технологией. Все общеобразовательные школы района подключены к сети интернет.</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В 24 общеобразовательных школах организованно горячее питание. Отсутствие холодильного и технологического оборудования, помещений не позволяют организовывать полноценное питание учащихся в 4 учреждениях образования.</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Во всех общеобразовательных учреждениях установлена пожарная сигнализация.</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На протяжении 3-лет не проводятся медицинские осмотры. Состояние здоровья учащихся и дошкольников из года в год ухудшается. Растет число детей с хроническими заболеваниями в младшем школьном возрасте. Принимаются меры к наиболее полному охвату детей оздоровительными мероприятиями. Растет количество детей, охваченных летним оздоровлением:</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2009 год- 81%;</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2010 год – 89% (от общего количества учащихся).</w:t>
      </w:r>
    </w:p>
    <w:p w:rsidR="00CF6334" w:rsidRPr="00CF6334"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За последние 5 лет возрос процент учителей предпенсионного и пенсионного возраста. Молодые специалисты с высшим образованием на территорию не приезжают, со среднеспециальным  в количестве 5-7, что привело к увеличению вакансий, особенно по таким предметам: иностранный язык; физическая культура; математика.  Низкий социально-экономический уровень, отсутствие жилья на селе – вот те причины, по которым молодые специалисты – педагоги не едут работать в село.</w:t>
      </w:r>
    </w:p>
    <w:p w:rsidR="00D575F0" w:rsidRDefault="00CF6334" w:rsidP="00CF6334">
      <w:pPr>
        <w:spacing w:after="0" w:line="360" w:lineRule="auto"/>
        <w:ind w:firstLine="539"/>
        <w:jc w:val="both"/>
        <w:rPr>
          <w:rFonts w:ascii="Times New Roman" w:hAnsi="Times New Roman"/>
          <w:color w:val="000000"/>
          <w:sz w:val="24"/>
          <w:szCs w:val="24"/>
        </w:rPr>
      </w:pPr>
      <w:r w:rsidRPr="00CF6334">
        <w:rPr>
          <w:rFonts w:ascii="Times New Roman" w:hAnsi="Times New Roman"/>
          <w:color w:val="000000"/>
          <w:sz w:val="24"/>
          <w:szCs w:val="24"/>
        </w:rPr>
        <w:t>Средняя заработная плата учителей в районе на 01.01.2010 г. – 8 910 рублей, у руководителей учреждений образования она составила 13 840 руб.. Все работники образовательных учреждений пользуются льготами для работающих в сельской местности: тарифные ставки повышены на 25% к заработной плате.</w:t>
      </w:r>
    </w:p>
    <w:p w:rsidR="00CF6334" w:rsidRPr="00CF6334" w:rsidRDefault="00CF6334" w:rsidP="00CF6334">
      <w:pPr>
        <w:spacing w:after="0" w:line="360" w:lineRule="auto"/>
        <w:ind w:firstLine="539"/>
        <w:jc w:val="both"/>
        <w:rPr>
          <w:rFonts w:ascii="Times New Roman" w:hAnsi="Times New Roman"/>
          <w:color w:val="000000"/>
          <w:sz w:val="24"/>
          <w:szCs w:val="24"/>
        </w:rPr>
      </w:pPr>
    </w:p>
    <w:p w:rsidR="00D575F0" w:rsidRPr="00CC1EFE" w:rsidRDefault="00D575F0" w:rsidP="00CC1EFE">
      <w:pPr>
        <w:pStyle w:val="3"/>
        <w:spacing w:before="0" w:line="360" w:lineRule="auto"/>
        <w:jc w:val="center"/>
        <w:rPr>
          <w:rFonts w:ascii="Times New Roman" w:hAnsi="Times New Roman"/>
          <w:b w:val="0"/>
          <w:color w:val="auto"/>
          <w:sz w:val="24"/>
          <w:szCs w:val="24"/>
        </w:rPr>
      </w:pPr>
      <w:bookmarkStart w:id="75" w:name="_Toc277426776"/>
      <w:r w:rsidRPr="00526798">
        <w:rPr>
          <w:rFonts w:ascii="Times New Roman" w:hAnsi="Times New Roman"/>
          <w:color w:val="000000"/>
          <w:sz w:val="24"/>
          <w:szCs w:val="24"/>
        </w:rPr>
        <w:t xml:space="preserve">1.3.2. </w:t>
      </w:r>
      <w:r w:rsidRPr="00CC1EFE">
        <w:rPr>
          <w:rFonts w:ascii="Times New Roman" w:hAnsi="Times New Roman"/>
          <w:color w:val="auto"/>
          <w:sz w:val="24"/>
          <w:szCs w:val="24"/>
        </w:rPr>
        <w:t>Физическая культура и спорт</w:t>
      </w:r>
      <w:bookmarkEnd w:id="74"/>
      <w:bookmarkEnd w:id="75"/>
    </w:p>
    <w:p w:rsidR="00CF6334" w:rsidRPr="00CF6334" w:rsidRDefault="00CF6334" w:rsidP="00CF6334">
      <w:pPr>
        <w:spacing w:after="0" w:line="360" w:lineRule="auto"/>
        <w:ind w:firstLine="567"/>
        <w:jc w:val="both"/>
        <w:rPr>
          <w:rFonts w:ascii="Times New Roman" w:hAnsi="Times New Roman"/>
          <w:sz w:val="24"/>
          <w:szCs w:val="24"/>
        </w:rPr>
      </w:pPr>
      <w:r w:rsidRPr="00CF6334">
        <w:rPr>
          <w:rFonts w:ascii="Times New Roman" w:hAnsi="Times New Roman"/>
          <w:sz w:val="24"/>
          <w:szCs w:val="24"/>
        </w:rPr>
        <w:t>Комитет по образованию администрации Зиминского района проводит спортивно-массовую  работу, направленную на организацию досуга детей и молодежи. Спортивно-массовая работа осуществляется через секции, кружки, спортивные соревнования, олимпиады.</w:t>
      </w:r>
    </w:p>
    <w:p w:rsidR="00526798" w:rsidRDefault="00CF6334" w:rsidP="00CF6334">
      <w:pPr>
        <w:spacing w:after="0" w:line="360" w:lineRule="auto"/>
        <w:ind w:firstLine="567"/>
        <w:jc w:val="both"/>
        <w:rPr>
          <w:rFonts w:ascii="Times New Roman" w:hAnsi="Times New Roman"/>
          <w:sz w:val="24"/>
          <w:szCs w:val="24"/>
        </w:rPr>
      </w:pPr>
      <w:r w:rsidRPr="00CF6334">
        <w:rPr>
          <w:rFonts w:ascii="Times New Roman" w:hAnsi="Times New Roman"/>
          <w:sz w:val="24"/>
          <w:szCs w:val="24"/>
        </w:rPr>
        <w:lastRenderedPageBreak/>
        <w:t xml:space="preserve"> В районе в группах физкультурно-оздоровительной направленности и спортивных секциях занимаются 740 человек,  это составляет 5% от общего числа жителей Зиминского района.  На базе образовательных учреждений района  занимаются 352 ученика,  98 человек сельских жителей и 290 учащихся ПУ -51, ПУ-39.  В районе  в течении года для различных категорий граждан проводятся  среди учащихся  образовательных учреждений : спартакиада школьников, туристический слет. Для жителей села и учащихся ПУ: сельские игры зимой и летом, спартакиада среди пенсионеров, традиционные соревнования по волейболу «Кубок Доронина» куда приглашаются команды из города Зимы и Саянска,  спартакиада среди работников образования куда входит (волейбол, туристический слет, «Веселые старты»). По результатам районных соревнований  выезжали на областные соревнования по футболу, сельские летние и зимние игры, спартакиаду школьников.</w:t>
      </w:r>
    </w:p>
    <w:p w:rsidR="00CF6334" w:rsidRPr="00CF6334" w:rsidRDefault="00CF6334" w:rsidP="00CF6334">
      <w:pPr>
        <w:spacing w:after="0" w:line="360" w:lineRule="auto"/>
        <w:ind w:firstLine="567"/>
        <w:jc w:val="both"/>
        <w:rPr>
          <w:rFonts w:ascii="Times New Roman" w:hAnsi="Times New Roman"/>
          <w:b/>
          <w:sz w:val="24"/>
          <w:szCs w:val="24"/>
          <w:lang w:eastAsia="ru-RU"/>
        </w:rPr>
      </w:pPr>
    </w:p>
    <w:p w:rsidR="00D575F0" w:rsidRPr="00CC1EFE" w:rsidRDefault="00D575F0" w:rsidP="00CC1EFE">
      <w:pPr>
        <w:pStyle w:val="3"/>
        <w:spacing w:before="0" w:line="360" w:lineRule="auto"/>
        <w:jc w:val="center"/>
        <w:rPr>
          <w:rFonts w:ascii="Times New Roman" w:hAnsi="Times New Roman"/>
          <w:b w:val="0"/>
          <w:color w:val="auto"/>
          <w:sz w:val="24"/>
          <w:szCs w:val="24"/>
        </w:rPr>
      </w:pPr>
      <w:bookmarkStart w:id="76" w:name="_Toc277426778"/>
      <w:r w:rsidRPr="00CC1EFE">
        <w:rPr>
          <w:rFonts w:ascii="Times New Roman" w:hAnsi="Times New Roman"/>
          <w:color w:val="auto"/>
          <w:sz w:val="24"/>
          <w:szCs w:val="24"/>
        </w:rPr>
        <w:t>1.3.3. Здравоохранение</w:t>
      </w:r>
      <w:bookmarkEnd w:id="76"/>
    </w:p>
    <w:p w:rsidR="00D575F0" w:rsidRPr="00510040" w:rsidRDefault="00D575F0" w:rsidP="00CC1EFE">
      <w:pPr>
        <w:spacing w:after="0" w:line="360" w:lineRule="auto"/>
        <w:ind w:firstLine="708"/>
        <w:jc w:val="both"/>
        <w:rPr>
          <w:rFonts w:ascii="Times New Roman" w:hAnsi="Times New Roman"/>
          <w:sz w:val="24"/>
          <w:szCs w:val="24"/>
        </w:rPr>
      </w:pPr>
      <w:r w:rsidRPr="00510040">
        <w:rPr>
          <w:rFonts w:ascii="Times New Roman" w:hAnsi="Times New Roman"/>
          <w:sz w:val="24"/>
          <w:szCs w:val="24"/>
        </w:rPr>
        <w:t xml:space="preserve">Медицинское обслуживание Зиминского района осуществляется МУЗ «Зиминская районная больница» на 84 койки, в состав которой входит 4 участковых больницы (Кимильтейская, Батаминская, Масляногорская, Ц-Хазанская), 27 фельдшерско – акушерских пунктов (ФАП), оказывающих амбулаторно-поликлиническую помощь и стационарную помощь населению. </w:t>
      </w:r>
    </w:p>
    <w:p w:rsidR="00D575F0" w:rsidRPr="00510040" w:rsidRDefault="00D575F0" w:rsidP="00510040">
      <w:pPr>
        <w:spacing w:after="0" w:line="360" w:lineRule="auto"/>
        <w:ind w:firstLine="708"/>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6.</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620"/>
        <w:gridCol w:w="1800"/>
      </w:tblGrid>
      <w:tr w:rsidR="00D575F0" w:rsidRPr="00510040" w:rsidTr="00564291">
        <w:tc>
          <w:tcPr>
            <w:tcW w:w="6345"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Наименование показателей</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2008 год</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2009 год</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Численность лечебных учреждений, ед.</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31</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31</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Наличие больниц, ед./коек</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4/86</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4/84</w:t>
            </w:r>
          </w:p>
        </w:tc>
      </w:tr>
      <w:tr w:rsidR="00D575F0" w:rsidRPr="00510040" w:rsidTr="00564291">
        <w:tc>
          <w:tcPr>
            <w:tcW w:w="6345"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Наличие амбулаторно-поликлинических учреждений, ед./пос. в смену</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4/100</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4/100</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Общая заболеваемость 100 жителей</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673,76</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615,65</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Первичная заболеваемость</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616</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289,6</w:t>
            </w:r>
          </w:p>
        </w:tc>
      </w:tr>
      <w:tr w:rsidR="00D575F0" w:rsidRPr="00510040" w:rsidTr="00564291">
        <w:tc>
          <w:tcPr>
            <w:tcW w:w="6345" w:type="dxa"/>
          </w:tcPr>
          <w:p w:rsidR="00D575F0" w:rsidRPr="00510040" w:rsidRDefault="00D575F0" w:rsidP="00526798">
            <w:pPr>
              <w:spacing w:after="0"/>
              <w:rPr>
                <w:rFonts w:ascii="Times New Roman" w:hAnsi="Times New Roman"/>
                <w:sz w:val="24"/>
                <w:szCs w:val="24"/>
              </w:rPr>
            </w:pPr>
            <w:r w:rsidRPr="00510040">
              <w:rPr>
                <w:rFonts w:ascii="Times New Roman" w:hAnsi="Times New Roman"/>
                <w:sz w:val="24"/>
                <w:szCs w:val="24"/>
              </w:rPr>
              <w:t>Обеспеченность врачами, чел. на 10 тыс. населения</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4,4</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4,4</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Износ медицинского оборудования в ЛПУ, %</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80</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11,1</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Уровень младенческой смертности, случ. На 1тыс. родившихся живыми</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12,2</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19,6</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Рождаемость на 1 тыс.населения</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16,7</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20,3</w:t>
            </w:r>
          </w:p>
        </w:tc>
      </w:tr>
      <w:tr w:rsidR="00D575F0" w:rsidRPr="00510040" w:rsidTr="00564291">
        <w:tc>
          <w:tcPr>
            <w:tcW w:w="6345"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Общая смертность на 1 тыс.населения</w:t>
            </w:r>
          </w:p>
        </w:tc>
        <w:tc>
          <w:tcPr>
            <w:tcW w:w="162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15,1</w:t>
            </w:r>
          </w:p>
        </w:tc>
        <w:tc>
          <w:tcPr>
            <w:tcW w:w="180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14,7</w:t>
            </w:r>
          </w:p>
        </w:tc>
      </w:tr>
    </w:tbl>
    <w:p w:rsidR="00D575F0" w:rsidRPr="00510040" w:rsidRDefault="00D575F0" w:rsidP="00510040">
      <w:pPr>
        <w:spacing w:after="0" w:line="360" w:lineRule="auto"/>
        <w:ind w:firstLine="708"/>
        <w:jc w:val="both"/>
        <w:rPr>
          <w:rFonts w:ascii="Times New Roman" w:hAnsi="Times New Roman"/>
          <w:sz w:val="24"/>
          <w:szCs w:val="24"/>
        </w:rPr>
      </w:pPr>
      <w:r w:rsidRPr="00510040">
        <w:rPr>
          <w:rFonts w:ascii="Times New Roman" w:hAnsi="Times New Roman"/>
          <w:sz w:val="24"/>
          <w:szCs w:val="24"/>
        </w:rPr>
        <w:t>В 2009 году показатель обеспеченности больничными койками составил 56,1 на 10 тыс. чел. населения (в 2008 году- 58,8),  амбулаторно-поликлиническими учреждениями на 42232 посещений в перерасчете на 10 тыс. чел. (в 2008 году- 49373 посещений).</w:t>
      </w:r>
    </w:p>
    <w:p w:rsidR="00D575F0" w:rsidRPr="00510040" w:rsidRDefault="00D575F0" w:rsidP="00510040">
      <w:pPr>
        <w:spacing w:after="0" w:line="360" w:lineRule="auto"/>
        <w:ind w:firstLine="708"/>
        <w:jc w:val="both"/>
        <w:rPr>
          <w:rFonts w:ascii="Times New Roman" w:hAnsi="Times New Roman"/>
          <w:sz w:val="24"/>
          <w:szCs w:val="24"/>
        </w:rPr>
      </w:pPr>
      <w:r w:rsidRPr="00510040">
        <w:rPr>
          <w:rFonts w:ascii="Times New Roman" w:hAnsi="Times New Roman"/>
          <w:sz w:val="24"/>
          <w:szCs w:val="24"/>
        </w:rPr>
        <w:t xml:space="preserve">В последние годы в районе наблюдается тенденция ухудшения здоровья населения. Об этом свидетельствует высокий уровень временной нетрудоспособности. Уровень </w:t>
      </w:r>
      <w:r w:rsidRPr="00510040">
        <w:rPr>
          <w:rFonts w:ascii="Times New Roman" w:hAnsi="Times New Roman"/>
          <w:sz w:val="24"/>
          <w:szCs w:val="24"/>
        </w:rPr>
        <w:lastRenderedPageBreak/>
        <w:t>временной нетрудоспособности по всем заболеваниям в 2008 году составил 5,3 случаев на 100 работающих, в 2009 году -7,1.</w:t>
      </w:r>
    </w:p>
    <w:p w:rsidR="00D575F0" w:rsidRPr="00510040" w:rsidRDefault="00D575F0" w:rsidP="00510040">
      <w:pPr>
        <w:spacing w:after="0" w:line="360" w:lineRule="auto"/>
        <w:ind w:firstLine="708"/>
        <w:jc w:val="both"/>
        <w:rPr>
          <w:rFonts w:ascii="Times New Roman" w:hAnsi="Times New Roman"/>
          <w:sz w:val="24"/>
          <w:szCs w:val="24"/>
        </w:rPr>
      </w:pPr>
      <w:r w:rsidRPr="00510040">
        <w:rPr>
          <w:rFonts w:ascii="Times New Roman" w:hAnsi="Times New Roman"/>
          <w:sz w:val="24"/>
          <w:szCs w:val="24"/>
        </w:rPr>
        <w:t>Наиболее интенсивный рост общей заболеваемости отмечается по болезням системы кровообращения, органов дыхания. В структуре заболеваемости детей и подростков доминируют болезни органов дыхания. Существенные проблемы в состоянии здоровья населения обусловлены ростом заболеваний, связанных с социальными причинами: туберкулеза, психических расстройств, наркомании и алкоголизма, ВИЧ-СПИД.</w:t>
      </w:r>
    </w:p>
    <w:p w:rsidR="00D575F0" w:rsidRPr="00510040" w:rsidRDefault="00D575F0" w:rsidP="00510040">
      <w:pPr>
        <w:spacing w:after="0" w:line="360" w:lineRule="auto"/>
        <w:ind w:firstLine="708"/>
        <w:jc w:val="both"/>
        <w:rPr>
          <w:rFonts w:ascii="Times New Roman" w:hAnsi="Times New Roman"/>
          <w:sz w:val="24"/>
          <w:szCs w:val="24"/>
        </w:rPr>
      </w:pPr>
      <w:r w:rsidRPr="00510040">
        <w:rPr>
          <w:rFonts w:ascii="Times New Roman" w:hAnsi="Times New Roman"/>
          <w:sz w:val="24"/>
          <w:szCs w:val="24"/>
        </w:rPr>
        <w:t>Рост заболеваемости увеличивает потребности населения в медицинских услугах и их ресурсном обеспечении.</w:t>
      </w:r>
    </w:p>
    <w:p w:rsidR="00D575F0" w:rsidRPr="00510040" w:rsidRDefault="00D575F0" w:rsidP="00510040">
      <w:pPr>
        <w:spacing w:after="0" w:line="360" w:lineRule="auto"/>
        <w:ind w:firstLine="708"/>
        <w:jc w:val="both"/>
        <w:rPr>
          <w:rFonts w:ascii="Times New Roman" w:hAnsi="Times New Roman"/>
          <w:sz w:val="24"/>
          <w:szCs w:val="24"/>
        </w:rPr>
      </w:pPr>
      <w:r w:rsidRPr="00510040">
        <w:rPr>
          <w:rFonts w:ascii="Times New Roman" w:hAnsi="Times New Roman"/>
          <w:sz w:val="24"/>
          <w:szCs w:val="24"/>
        </w:rPr>
        <w:t>Учреждения здравоохранения в 2009 году профинансированы за счет всех источников в размере 42,23 млн. рублей (в 2008 году - 35,26 млн. рублей). Доля бюджетных средств составляет 69,6 %, средств территориальной программы государственных гарантий обеспечения населения района бесплатной медицинской помощью – 26,2%. Платные услуги отсутствуют.</w:t>
      </w:r>
    </w:p>
    <w:p w:rsidR="00D575F0" w:rsidRPr="00510040" w:rsidRDefault="00D575F0" w:rsidP="00510040">
      <w:pPr>
        <w:spacing w:after="0" w:line="360" w:lineRule="auto"/>
        <w:ind w:firstLine="708"/>
        <w:jc w:val="both"/>
        <w:rPr>
          <w:rFonts w:ascii="Times New Roman" w:hAnsi="Times New Roman"/>
          <w:sz w:val="24"/>
          <w:szCs w:val="24"/>
        </w:rPr>
      </w:pPr>
      <w:r w:rsidRPr="00510040">
        <w:rPr>
          <w:rFonts w:ascii="Times New Roman" w:hAnsi="Times New Roman"/>
          <w:sz w:val="24"/>
          <w:szCs w:val="24"/>
        </w:rPr>
        <w:t>Расходы на питание составляют в 2009 году – 30,1 руб. на 1 койко-день (в 2008 году- 28,06 руб.), расход медикаментов в 2009 году – 57,7 руб. на 1 койко-день (в 2008 году- 49,29 руб.).</w:t>
      </w:r>
    </w:p>
    <w:p w:rsidR="00D575F0" w:rsidRPr="00510040" w:rsidRDefault="00D575F0" w:rsidP="00510040">
      <w:pPr>
        <w:spacing w:after="0" w:line="360" w:lineRule="auto"/>
        <w:ind w:firstLine="708"/>
        <w:jc w:val="both"/>
        <w:rPr>
          <w:rFonts w:ascii="Times New Roman" w:hAnsi="Times New Roman"/>
          <w:sz w:val="24"/>
          <w:szCs w:val="24"/>
        </w:rPr>
      </w:pPr>
      <w:r w:rsidRPr="00510040">
        <w:rPr>
          <w:rFonts w:ascii="Times New Roman" w:hAnsi="Times New Roman"/>
          <w:sz w:val="24"/>
          <w:szCs w:val="24"/>
        </w:rPr>
        <w:t>Важнейшей проблемой для здравоохранения Зиминского района является нехватка врачебных кадров: на сегодняшний день требуется один врач терапевт участковый и два врача педиатра участковых, а также врач-стоматолог.</w:t>
      </w:r>
    </w:p>
    <w:p w:rsidR="00D575F0" w:rsidRPr="00510040" w:rsidRDefault="00D575F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Уровень обеспеченности врачами на 10 тыс. населения составляет 4,4, средними медицинскими работниками 62%.</w:t>
      </w:r>
    </w:p>
    <w:p w:rsidR="00D575F0" w:rsidRDefault="00D575F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Амбулаторно-поликлиническая сеть района состоит из 4 участковых больниц и 27 ФАПов. Мощность поликлиники рассчитана на 100 посещений в смену. Важнейшая роль в обеспечении доступности медицинской помощи на селе принадлежит 27 ФАПам, в радиусе работы которых проживает более 40 % населения района. Сельский врачебный участок, представляющий комплекс учреждений здравоохранения (отделение больницы, фельдшерско-акушерский пункт), является первым этапом оказания медицинской помощи сельскому населению. На этот уровень приходится 15% посещений к врачам и 85% посещений к средним медработникам. Именно на этом этапе обеспечивается своевременность выявления заболеваний, реализуется доступность врачебной помощи.</w:t>
      </w:r>
    </w:p>
    <w:p w:rsidR="00D575F0" w:rsidRDefault="00D575F0" w:rsidP="00CC1EFE">
      <w:pPr>
        <w:spacing w:after="0" w:line="360" w:lineRule="auto"/>
        <w:ind w:firstLine="540"/>
        <w:jc w:val="both"/>
        <w:rPr>
          <w:rFonts w:ascii="Times New Roman" w:hAnsi="Times New Roman"/>
          <w:sz w:val="24"/>
          <w:szCs w:val="24"/>
        </w:rPr>
      </w:pPr>
      <w:r w:rsidRPr="00510040">
        <w:rPr>
          <w:rFonts w:ascii="Times New Roman" w:hAnsi="Times New Roman"/>
          <w:sz w:val="24"/>
          <w:szCs w:val="24"/>
        </w:rPr>
        <w:t>По национальному проекту с 2006 года осуществляется дополнительные выплаты 4 врачам и 26 средним медицинским работникам оказывающим первичную медико-санитарную помощь населению.</w:t>
      </w:r>
    </w:p>
    <w:p w:rsidR="00526798" w:rsidRPr="00510040" w:rsidRDefault="00526798" w:rsidP="00CC1EFE">
      <w:pPr>
        <w:spacing w:after="0" w:line="360" w:lineRule="auto"/>
        <w:ind w:firstLine="540"/>
        <w:jc w:val="both"/>
        <w:rPr>
          <w:rFonts w:ascii="Times New Roman" w:hAnsi="Times New Roman"/>
          <w:sz w:val="24"/>
          <w:szCs w:val="24"/>
        </w:rPr>
      </w:pPr>
    </w:p>
    <w:p w:rsidR="00D575F0" w:rsidRPr="00CC1EFE" w:rsidRDefault="00D575F0" w:rsidP="00CC1EFE">
      <w:pPr>
        <w:pStyle w:val="3"/>
        <w:spacing w:before="0" w:line="360" w:lineRule="auto"/>
        <w:jc w:val="center"/>
        <w:rPr>
          <w:rFonts w:ascii="Times New Roman" w:hAnsi="Times New Roman"/>
          <w:color w:val="auto"/>
          <w:sz w:val="24"/>
          <w:szCs w:val="24"/>
        </w:rPr>
      </w:pPr>
      <w:bookmarkStart w:id="77" w:name="_Toc277426779"/>
      <w:r w:rsidRPr="00CC1EFE">
        <w:rPr>
          <w:rFonts w:ascii="Times New Roman" w:hAnsi="Times New Roman"/>
          <w:color w:val="auto"/>
          <w:sz w:val="24"/>
          <w:szCs w:val="24"/>
        </w:rPr>
        <w:lastRenderedPageBreak/>
        <w:t>1.3.4. Культура и искусство</w:t>
      </w:r>
      <w:bookmarkEnd w:id="77"/>
    </w:p>
    <w:p w:rsidR="00D575F0" w:rsidRPr="00510040" w:rsidRDefault="00D575F0" w:rsidP="00CC1EFE">
      <w:pPr>
        <w:spacing w:after="0" w:line="360" w:lineRule="auto"/>
        <w:ind w:firstLine="540"/>
        <w:jc w:val="both"/>
        <w:rPr>
          <w:rFonts w:ascii="Times New Roman" w:hAnsi="Times New Roman"/>
          <w:sz w:val="24"/>
          <w:szCs w:val="24"/>
        </w:rPr>
      </w:pPr>
      <w:r w:rsidRPr="00510040">
        <w:rPr>
          <w:rFonts w:ascii="Times New Roman" w:hAnsi="Times New Roman"/>
          <w:sz w:val="24"/>
          <w:szCs w:val="24"/>
        </w:rPr>
        <w:t>Сфера культуры района включает в себя сохранение и дальнейшее формирование культурного пространства, активизацию творческих процессов и предоставление населению культурных услуг и информации.</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Муниципальные образования (поселения) Зиминского районного муниципального образования реализуют свои полномочия в области культуры через сеть организаций культуры.</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На первом уровне:</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-12 муниципальных учреждений культуры «Культурно - досуговый центр муниципального образования», (далее - МУК «КДЦ МО») клубного типа, (со статусом юридического лица) в структуру которых вошли:</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-8 клубных учреждений и 20 сельских библиотек.</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На втором уровне: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муниципальное учреждение культуры «Районный дом культуры Зиминского района», расположенного (в с. Самара) в структуру которого вошло 2 внестационарных учреждения культуры: автоклуб и агитационно– художественная бригада;</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ab/>
        <w:t>-муниципальное учреждение культуры «Межпоселенческая центральная библиотека Зиминского района» в структуру, которой вошла районная детская библиотека в с.Кимильтей;</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ab/>
        <w:t>-муниципальное учреждение дополнительного образования «Детская музыкальная школа» с. Кимильтей;</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ab/>
        <w:t>-муниципальное учреждение культуры «Районный историко-краеведческий  музей»  с.Кимильтей.</w:t>
      </w:r>
    </w:p>
    <w:p w:rsidR="00D575F0" w:rsidRPr="00510040" w:rsidRDefault="00D575F0" w:rsidP="00510040">
      <w:pPr>
        <w:pStyle w:val="a9"/>
        <w:spacing w:after="0" w:line="360" w:lineRule="auto"/>
        <w:ind w:left="0"/>
        <w:outlineLvl w:val="2"/>
        <w:rPr>
          <w:i/>
          <w:sz w:val="24"/>
          <w:szCs w:val="24"/>
          <w:u w:val="single"/>
        </w:rPr>
      </w:pPr>
      <w:bookmarkStart w:id="78" w:name="_Toc261522844"/>
      <w:bookmarkStart w:id="79" w:name="_Toc277426780"/>
      <w:r w:rsidRPr="00510040">
        <w:rPr>
          <w:i/>
          <w:sz w:val="24"/>
          <w:szCs w:val="24"/>
          <w:u w:val="single"/>
        </w:rPr>
        <w:t>Художественное творчество</w:t>
      </w:r>
      <w:bookmarkEnd w:id="78"/>
      <w:bookmarkEnd w:id="79"/>
    </w:p>
    <w:p w:rsidR="00D575F0" w:rsidRPr="00510040" w:rsidRDefault="00D575F0" w:rsidP="00564291">
      <w:pPr>
        <w:pStyle w:val="a9"/>
        <w:spacing w:after="0" w:line="360" w:lineRule="auto"/>
        <w:ind w:left="0" w:firstLine="567"/>
        <w:jc w:val="both"/>
        <w:rPr>
          <w:sz w:val="24"/>
          <w:szCs w:val="24"/>
        </w:rPr>
      </w:pPr>
      <w:r w:rsidRPr="00510040">
        <w:rPr>
          <w:sz w:val="24"/>
          <w:szCs w:val="24"/>
        </w:rPr>
        <w:t>Позитивными факторами развития художественного самодеятельного творчества стали смотры художественного самодеятельного творчества учреждений культуры района, посвященные навстречу 65-летию Победы в Великой Отечественной войне под названием "Золотые россыпи талантов, которые прошли в каждом поселении района, в котором приняло участие более 36 коллективов разных жанров с числом участников 300 человек.</w:t>
      </w:r>
    </w:p>
    <w:p w:rsidR="00D575F0" w:rsidRPr="00510040" w:rsidRDefault="00D575F0" w:rsidP="00564291">
      <w:pPr>
        <w:pStyle w:val="a9"/>
        <w:spacing w:after="0" w:line="360" w:lineRule="auto"/>
        <w:ind w:left="0" w:firstLine="567"/>
        <w:jc w:val="both"/>
        <w:rPr>
          <w:sz w:val="24"/>
          <w:szCs w:val="24"/>
        </w:rPr>
      </w:pPr>
      <w:r w:rsidRPr="00510040">
        <w:rPr>
          <w:sz w:val="24"/>
          <w:szCs w:val="24"/>
        </w:rPr>
        <w:t>За отчетный период в учреждениях культуры работает 112 коллективов, в том числе 5 коллективов имеют звание "Народные", подтвердившее его в 2008 году на смотре художественных коллективов со званием "Народных" и претендующих на это звание.</w:t>
      </w:r>
    </w:p>
    <w:p w:rsidR="00D575F0" w:rsidRPr="00510040" w:rsidRDefault="00D575F0" w:rsidP="00510040">
      <w:pPr>
        <w:pStyle w:val="a9"/>
        <w:spacing w:after="0" w:line="360" w:lineRule="auto"/>
        <w:ind w:left="0" w:firstLine="567"/>
        <w:jc w:val="both"/>
        <w:rPr>
          <w:sz w:val="24"/>
          <w:szCs w:val="24"/>
        </w:rPr>
      </w:pPr>
      <w:r w:rsidRPr="00510040">
        <w:rPr>
          <w:sz w:val="24"/>
          <w:szCs w:val="24"/>
        </w:rPr>
        <w:t>Всего за 2009 год проведено 120 концертов, обслужено 12500 зрителей.</w:t>
      </w:r>
    </w:p>
    <w:p w:rsidR="00D575F0" w:rsidRPr="00526798" w:rsidRDefault="00D575F0" w:rsidP="00510040">
      <w:pPr>
        <w:pStyle w:val="3"/>
        <w:spacing w:before="0" w:line="360" w:lineRule="auto"/>
        <w:rPr>
          <w:rFonts w:ascii="Times New Roman" w:hAnsi="Times New Roman" w:cs="Times New Roman"/>
          <w:b w:val="0"/>
          <w:i/>
          <w:color w:val="auto"/>
          <w:sz w:val="24"/>
          <w:szCs w:val="24"/>
          <w:u w:val="single"/>
        </w:rPr>
      </w:pPr>
      <w:bookmarkStart w:id="80" w:name="_Toc261522845"/>
      <w:bookmarkStart w:id="81" w:name="_Toc277426781"/>
      <w:r w:rsidRPr="00526798">
        <w:rPr>
          <w:rFonts w:ascii="Times New Roman" w:hAnsi="Times New Roman" w:cs="Times New Roman"/>
          <w:b w:val="0"/>
          <w:i/>
          <w:color w:val="auto"/>
          <w:sz w:val="24"/>
          <w:szCs w:val="24"/>
          <w:u w:val="single"/>
        </w:rPr>
        <w:lastRenderedPageBreak/>
        <w:t>Библиотечное дело</w:t>
      </w:r>
      <w:bookmarkEnd w:id="80"/>
      <w:bookmarkEnd w:id="81"/>
      <w:r w:rsidRPr="00526798">
        <w:rPr>
          <w:rFonts w:ascii="Times New Roman" w:hAnsi="Times New Roman" w:cs="Times New Roman"/>
          <w:b w:val="0"/>
          <w:i/>
          <w:color w:val="auto"/>
          <w:sz w:val="24"/>
          <w:szCs w:val="24"/>
          <w:u w:val="single"/>
        </w:rPr>
        <w:t xml:space="preserve">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Основная деятельность библиотек была направлена на приобщение населения, в особенности детей и подростков к чтению и отработку современных методик решения данной проблемы.</w:t>
      </w:r>
      <w:r w:rsidRPr="00510040">
        <w:rPr>
          <w:rFonts w:ascii="Times New Roman" w:hAnsi="Times New Roman"/>
          <w:sz w:val="24"/>
          <w:szCs w:val="24"/>
        </w:rPr>
        <w:tab/>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Не решенными вопросами, от которых зависит дальнейшее развитие библиотечного дела в районе остаются:</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ab/>
        <w:t>- низкая степень компьютеризации сельских библиотек (4 библиотеки из 22);</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ab/>
        <w:t>- библиотеки располагают устаревшим оборудованием;</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ab/>
        <w:t>- свыше 15 населенных пунктов района вообще лишены библиотечного обслуживания. МУК "МЦБ" не имеет возможности осуществлять мобильное обслуживание населения из-за отсутствия специального, оборудованного транспортного средства "Библиобуса".</w:t>
      </w:r>
    </w:p>
    <w:p w:rsidR="00D575F0" w:rsidRPr="00526798" w:rsidRDefault="00D575F0" w:rsidP="00510040">
      <w:pPr>
        <w:spacing w:after="0" w:line="360" w:lineRule="auto"/>
        <w:ind w:firstLine="567"/>
        <w:jc w:val="both"/>
        <w:rPr>
          <w:rFonts w:ascii="Times New Roman" w:hAnsi="Times New Roman"/>
          <w:sz w:val="24"/>
          <w:szCs w:val="24"/>
        </w:rPr>
      </w:pPr>
      <w:r w:rsidRPr="00526798">
        <w:rPr>
          <w:rFonts w:ascii="Times New Roman" w:hAnsi="Times New Roman"/>
          <w:sz w:val="24"/>
          <w:szCs w:val="24"/>
        </w:rPr>
        <w:t>Главными событиями в социо-культурной деятельности 2009 года стали:</w:t>
      </w:r>
    </w:p>
    <w:p w:rsidR="00D575F0" w:rsidRPr="00510040" w:rsidRDefault="00D575F0" w:rsidP="00510040">
      <w:pPr>
        <w:numPr>
          <w:ilvl w:val="0"/>
          <w:numId w:val="2"/>
        </w:numPr>
        <w:tabs>
          <w:tab w:val="clear" w:pos="360"/>
          <w:tab w:val="num" w:pos="0"/>
        </w:tabs>
        <w:spacing w:after="0" w:line="360" w:lineRule="auto"/>
        <w:ind w:left="0" w:firstLine="567"/>
        <w:jc w:val="both"/>
        <w:rPr>
          <w:rFonts w:ascii="Times New Roman" w:hAnsi="Times New Roman"/>
          <w:sz w:val="24"/>
          <w:szCs w:val="24"/>
        </w:rPr>
      </w:pPr>
      <w:r w:rsidRPr="00510040">
        <w:rPr>
          <w:rFonts w:ascii="Times New Roman" w:hAnsi="Times New Roman"/>
          <w:sz w:val="24"/>
          <w:szCs w:val="24"/>
        </w:rPr>
        <w:t>Народный хор украинской песни МУК «КДЦ Батаминского МО» стал дипломантом Всероссийского фестиваля культурных национальных центров "Содружество сердец", который проходил в г. Улан-Удэ;</w:t>
      </w:r>
    </w:p>
    <w:p w:rsidR="00D575F0" w:rsidRPr="00510040" w:rsidRDefault="00D575F0" w:rsidP="00510040">
      <w:pPr>
        <w:numPr>
          <w:ilvl w:val="0"/>
          <w:numId w:val="2"/>
        </w:numPr>
        <w:tabs>
          <w:tab w:val="clear" w:pos="360"/>
          <w:tab w:val="num" w:pos="0"/>
        </w:tabs>
        <w:spacing w:after="0" w:line="360" w:lineRule="auto"/>
        <w:ind w:left="0" w:firstLine="567"/>
        <w:jc w:val="both"/>
        <w:rPr>
          <w:rFonts w:ascii="Times New Roman" w:hAnsi="Times New Roman"/>
          <w:sz w:val="24"/>
          <w:szCs w:val="24"/>
        </w:rPr>
      </w:pPr>
      <w:r w:rsidRPr="00510040">
        <w:rPr>
          <w:rFonts w:ascii="Times New Roman" w:hAnsi="Times New Roman"/>
          <w:sz w:val="24"/>
          <w:szCs w:val="24"/>
        </w:rPr>
        <w:t>Народный чувашский фольклорный ансамбль "Йомра" ("Ивушка") МУК "КДЦ Новолетниковского МО" стали участниками областного этнографического фестиваля "Всегда разные - всегда вместе", посвященного Году молодежи в  Иркутской области, который проходил в п. Залари.</w:t>
      </w:r>
    </w:p>
    <w:p w:rsidR="00D575F0" w:rsidRPr="00526798" w:rsidRDefault="00D575F0" w:rsidP="00510040">
      <w:pPr>
        <w:spacing w:after="0" w:line="360" w:lineRule="auto"/>
        <w:ind w:firstLine="567"/>
        <w:jc w:val="both"/>
        <w:rPr>
          <w:rFonts w:ascii="Times New Roman" w:hAnsi="Times New Roman"/>
          <w:sz w:val="24"/>
          <w:szCs w:val="24"/>
        </w:rPr>
      </w:pPr>
      <w:r w:rsidRPr="00526798">
        <w:rPr>
          <w:rFonts w:ascii="Times New Roman" w:hAnsi="Times New Roman"/>
          <w:sz w:val="24"/>
          <w:szCs w:val="24"/>
        </w:rPr>
        <w:t>Знаменательные события 2009 года:</w:t>
      </w:r>
    </w:p>
    <w:p w:rsidR="00D575F0" w:rsidRPr="00510040" w:rsidRDefault="00D575F0" w:rsidP="00510040">
      <w:pPr>
        <w:numPr>
          <w:ilvl w:val="0"/>
          <w:numId w:val="3"/>
        </w:numPr>
        <w:tabs>
          <w:tab w:val="num" w:pos="0"/>
        </w:tabs>
        <w:spacing w:after="0" w:line="360" w:lineRule="auto"/>
        <w:ind w:left="0" w:firstLine="567"/>
        <w:jc w:val="both"/>
        <w:rPr>
          <w:rFonts w:ascii="Times New Roman" w:hAnsi="Times New Roman"/>
          <w:sz w:val="24"/>
          <w:szCs w:val="24"/>
          <w:u w:val="single"/>
        </w:rPr>
      </w:pPr>
      <w:r w:rsidRPr="00510040">
        <w:rPr>
          <w:rFonts w:ascii="Times New Roman" w:hAnsi="Times New Roman"/>
          <w:sz w:val="24"/>
          <w:szCs w:val="24"/>
        </w:rPr>
        <w:t>Смотры художественного самодеятельного творчества "Золотые россыпи талантов", которые прошли в каждом муниципальном клубном учреждении, в которых приняло участие около 300 участников художественного самодеятельного творчества.</w:t>
      </w:r>
    </w:p>
    <w:p w:rsidR="00D575F0" w:rsidRPr="00510040" w:rsidRDefault="00D575F0" w:rsidP="00510040">
      <w:pPr>
        <w:pStyle w:val="ab"/>
        <w:numPr>
          <w:ilvl w:val="0"/>
          <w:numId w:val="3"/>
        </w:numPr>
        <w:spacing w:after="0" w:line="360" w:lineRule="auto"/>
        <w:ind w:left="0" w:firstLine="567"/>
        <w:jc w:val="both"/>
        <w:rPr>
          <w:rFonts w:ascii="Times New Roman" w:hAnsi="Times New Roman"/>
          <w:sz w:val="24"/>
          <w:szCs w:val="24"/>
        </w:rPr>
      </w:pPr>
      <w:r w:rsidRPr="00510040">
        <w:rPr>
          <w:rFonts w:ascii="Times New Roman" w:hAnsi="Times New Roman"/>
          <w:sz w:val="24"/>
          <w:szCs w:val="24"/>
        </w:rPr>
        <w:t>Культурные события, связанные с культурно-исторической жизнью района, имеющие цель привлечения большого количества посетителей и праздничный характер:</w:t>
      </w:r>
    </w:p>
    <w:p w:rsidR="00D575F0" w:rsidRPr="00510040" w:rsidRDefault="00D575F0" w:rsidP="00510040">
      <w:pPr>
        <w:numPr>
          <w:ilvl w:val="0"/>
          <w:numId w:val="4"/>
        </w:numPr>
        <w:tabs>
          <w:tab w:val="clear" w:pos="360"/>
          <w:tab w:val="num" w:pos="284"/>
          <w:tab w:val="left" w:pos="993"/>
        </w:tabs>
        <w:spacing w:after="0" w:line="360" w:lineRule="auto"/>
        <w:ind w:left="284" w:firstLine="567"/>
        <w:jc w:val="both"/>
        <w:rPr>
          <w:rFonts w:ascii="Times New Roman" w:hAnsi="Times New Roman"/>
          <w:sz w:val="24"/>
          <w:szCs w:val="24"/>
        </w:rPr>
      </w:pPr>
      <w:r w:rsidRPr="00510040">
        <w:rPr>
          <w:rFonts w:ascii="Times New Roman" w:hAnsi="Times New Roman"/>
          <w:sz w:val="24"/>
          <w:szCs w:val="24"/>
        </w:rPr>
        <w:t>180-летие с. Покровка</w:t>
      </w:r>
    </w:p>
    <w:p w:rsidR="00D575F0" w:rsidRPr="00510040" w:rsidRDefault="00D575F0" w:rsidP="00510040">
      <w:pPr>
        <w:numPr>
          <w:ilvl w:val="0"/>
          <w:numId w:val="4"/>
        </w:numPr>
        <w:tabs>
          <w:tab w:val="clear" w:pos="360"/>
          <w:tab w:val="num" w:pos="284"/>
          <w:tab w:val="left" w:pos="993"/>
        </w:tabs>
        <w:spacing w:after="0" w:line="360" w:lineRule="auto"/>
        <w:ind w:left="284" w:firstLine="567"/>
        <w:jc w:val="both"/>
        <w:rPr>
          <w:rFonts w:ascii="Times New Roman" w:hAnsi="Times New Roman"/>
          <w:sz w:val="24"/>
          <w:szCs w:val="24"/>
        </w:rPr>
      </w:pPr>
      <w:r w:rsidRPr="00510040">
        <w:rPr>
          <w:rFonts w:ascii="Times New Roman" w:hAnsi="Times New Roman"/>
          <w:sz w:val="24"/>
          <w:szCs w:val="24"/>
        </w:rPr>
        <w:t>110-летие с. В-Ока</w:t>
      </w:r>
    </w:p>
    <w:p w:rsidR="00D575F0" w:rsidRPr="00510040" w:rsidRDefault="00D575F0" w:rsidP="00564291">
      <w:pPr>
        <w:numPr>
          <w:ilvl w:val="0"/>
          <w:numId w:val="4"/>
        </w:numPr>
        <w:tabs>
          <w:tab w:val="clear" w:pos="360"/>
          <w:tab w:val="num" w:pos="0"/>
          <w:tab w:val="left" w:pos="993"/>
        </w:tabs>
        <w:spacing w:after="0" w:line="360" w:lineRule="auto"/>
        <w:ind w:left="284" w:firstLine="567"/>
        <w:jc w:val="both"/>
        <w:rPr>
          <w:rFonts w:ascii="Times New Roman" w:hAnsi="Times New Roman"/>
          <w:sz w:val="24"/>
          <w:szCs w:val="24"/>
        </w:rPr>
      </w:pPr>
      <w:r w:rsidRPr="00510040">
        <w:rPr>
          <w:rFonts w:ascii="Times New Roman" w:hAnsi="Times New Roman"/>
          <w:sz w:val="24"/>
          <w:szCs w:val="24"/>
        </w:rPr>
        <w:t>100-летие с. З-Успенск, где организаторами проведения юбилейных праздников были работники культуры.</w:t>
      </w:r>
    </w:p>
    <w:p w:rsidR="00D575F0" w:rsidRPr="00526798" w:rsidRDefault="00D575F0" w:rsidP="00510040">
      <w:pPr>
        <w:pStyle w:val="3"/>
        <w:spacing w:before="0" w:line="360" w:lineRule="auto"/>
        <w:rPr>
          <w:rFonts w:ascii="Times New Roman" w:hAnsi="Times New Roman" w:cs="Times New Roman"/>
          <w:b w:val="0"/>
          <w:i/>
          <w:color w:val="auto"/>
          <w:sz w:val="24"/>
          <w:szCs w:val="24"/>
          <w:u w:val="single"/>
        </w:rPr>
      </w:pPr>
      <w:bookmarkStart w:id="82" w:name="_Toc261522846"/>
      <w:bookmarkStart w:id="83" w:name="_Toc277426782"/>
      <w:r w:rsidRPr="00526798">
        <w:rPr>
          <w:rFonts w:ascii="Times New Roman" w:hAnsi="Times New Roman" w:cs="Times New Roman"/>
          <w:b w:val="0"/>
          <w:i/>
          <w:color w:val="auto"/>
          <w:sz w:val="24"/>
          <w:szCs w:val="24"/>
          <w:u w:val="single"/>
        </w:rPr>
        <w:t>Художественное образование в сфере культуры</w:t>
      </w:r>
      <w:bookmarkEnd w:id="82"/>
      <w:bookmarkEnd w:id="83"/>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В ведении Комитета по культуре находится одна детская музыкальная школа в с. Кимильтей.</w:t>
      </w:r>
    </w:p>
    <w:p w:rsidR="00D575F0" w:rsidRDefault="00D575F0" w:rsidP="00CC1EFE">
      <w:pPr>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ab/>
        <w:t>В школе обучается 14 детей, школа является малокомплектной и своего развития по художественному образованию детей не получает по той причине, что сеть учреждения дополнительного образования детей связана с износом материально-технической базы (инструментария), отсутствие отдельного здания. Главная причина - отсутствие педагогических кадров. В настоящее время в школе остался один преподаватель.</w:t>
      </w:r>
    </w:p>
    <w:p w:rsidR="00526798" w:rsidRPr="00510040" w:rsidRDefault="00526798" w:rsidP="00CC1EFE">
      <w:pPr>
        <w:spacing w:after="0" w:line="360" w:lineRule="auto"/>
        <w:ind w:firstLine="567"/>
        <w:jc w:val="both"/>
        <w:rPr>
          <w:rFonts w:ascii="Times New Roman" w:hAnsi="Times New Roman"/>
          <w:b/>
          <w:sz w:val="24"/>
          <w:szCs w:val="24"/>
        </w:rPr>
      </w:pPr>
    </w:p>
    <w:p w:rsidR="00D575F0" w:rsidRPr="00CC1EFE" w:rsidRDefault="00D575F0" w:rsidP="00CC1EFE">
      <w:pPr>
        <w:pStyle w:val="3"/>
        <w:spacing w:before="0" w:line="360" w:lineRule="auto"/>
        <w:jc w:val="center"/>
        <w:rPr>
          <w:rFonts w:ascii="Times New Roman" w:hAnsi="Times New Roman"/>
          <w:b w:val="0"/>
          <w:color w:val="auto"/>
          <w:sz w:val="24"/>
          <w:szCs w:val="24"/>
        </w:rPr>
      </w:pPr>
      <w:bookmarkStart w:id="84" w:name="_Toc277426783"/>
      <w:r w:rsidRPr="00CC1EFE">
        <w:rPr>
          <w:rFonts w:ascii="Times New Roman" w:hAnsi="Times New Roman"/>
          <w:color w:val="auto"/>
          <w:sz w:val="24"/>
          <w:szCs w:val="24"/>
        </w:rPr>
        <w:t>1.3.5. Социальная поддержка населения</w:t>
      </w:r>
      <w:bookmarkEnd w:id="84"/>
    </w:p>
    <w:p w:rsidR="00D575F0" w:rsidRPr="00510040" w:rsidRDefault="00D575F0" w:rsidP="00CC1EFE">
      <w:pPr>
        <w:shd w:val="clear" w:color="auto" w:fill="FFFFFF"/>
        <w:spacing w:after="0" w:line="360" w:lineRule="auto"/>
        <w:ind w:firstLine="540"/>
        <w:jc w:val="both"/>
        <w:rPr>
          <w:rFonts w:ascii="Times New Roman" w:hAnsi="Times New Roman"/>
          <w:sz w:val="24"/>
          <w:szCs w:val="24"/>
        </w:rPr>
      </w:pPr>
      <w:r w:rsidRPr="00510040">
        <w:rPr>
          <w:rFonts w:ascii="Times New Roman" w:hAnsi="Times New Roman"/>
          <w:spacing w:val="-2"/>
          <w:sz w:val="24"/>
          <w:szCs w:val="24"/>
        </w:rPr>
        <w:t xml:space="preserve">Для оказания социальной помощи гражданам оказавшимся в экстремальных ситуациях необходим комплекс мер, предусматривающий социальную поддержку малообеспеченных граждан наряду с гарантированными федеральными минимумами социального </w:t>
      </w:r>
      <w:r w:rsidRPr="00510040">
        <w:rPr>
          <w:rFonts w:ascii="Times New Roman" w:hAnsi="Times New Roman"/>
          <w:spacing w:val="-3"/>
          <w:sz w:val="24"/>
          <w:szCs w:val="24"/>
        </w:rPr>
        <w:t xml:space="preserve">обеспечения, в связи с этим была разработана Программа </w:t>
      </w:r>
      <w:r w:rsidRPr="00510040">
        <w:rPr>
          <w:rFonts w:ascii="Times New Roman" w:hAnsi="Times New Roman"/>
          <w:sz w:val="24"/>
          <w:szCs w:val="24"/>
        </w:rPr>
        <w:t>«Социальная поддержка малообеспеченного населения Зиминского района на 2009 год».</w:t>
      </w:r>
    </w:p>
    <w:p w:rsidR="00D575F0" w:rsidRPr="00510040" w:rsidRDefault="00D575F0" w:rsidP="00510040">
      <w:pPr>
        <w:shd w:val="clear" w:color="auto" w:fill="FFFFFF"/>
        <w:spacing w:after="0" w:line="360" w:lineRule="auto"/>
        <w:ind w:firstLine="540"/>
        <w:jc w:val="both"/>
        <w:rPr>
          <w:rFonts w:ascii="Times New Roman" w:hAnsi="Times New Roman"/>
          <w:sz w:val="24"/>
          <w:szCs w:val="24"/>
        </w:rPr>
      </w:pPr>
      <w:r w:rsidRPr="00510040">
        <w:rPr>
          <w:rFonts w:ascii="Times New Roman" w:hAnsi="Times New Roman"/>
          <w:spacing w:val="-2"/>
          <w:sz w:val="24"/>
          <w:szCs w:val="24"/>
        </w:rPr>
        <w:t>Программа предусматривает решение следующих задач:</w:t>
      </w:r>
    </w:p>
    <w:p w:rsidR="00D575F0" w:rsidRPr="00510040" w:rsidRDefault="00D575F0" w:rsidP="00510040">
      <w:pPr>
        <w:shd w:val="clear" w:color="auto" w:fill="FFFFFF"/>
        <w:tabs>
          <w:tab w:val="left" w:pos="142"/>
        </w:tabs>
        <w:spacing w:after="0" w:line="360" w:lineRule="auto"/>
        <w:jc w:val="both"/>
        <w:rPr>
          <w:rFonts w:ascii="Times New Roman" w:hAnsi="Times New Roman"/>
          <w:sz w:val="24"/>
          <w:szCs w:val="24"/>
        </w:rPr>
      </w:pPr>
      <w:r w:rsidRPr="00510040">
        <w:rPr>
          <w:rFonts w:ascii="Times New Roman" w:hAnsi="Times New Roman"/>
          <w:sz w:val="24"/>
          <w:szCs w:val="24"/>
        </w:rPr>
        <w:t>-</w:t>
      </w:r>
      <w:r w:rsidRPr="00510040">
        <w:rPr>
          <w:rFonts w:ascii="Times New Roman" w:hAnsi="Times New Roman"/>
          <w:sz w:val="24"/>
          <w:szCs w:val="24"/>
        </w:rPr>
        <w:tab/>
        <w:t>адресная поддержка жизнедеятельности социально-незащищённых</w:t>
      </w:r>
      <w:r w:rsidR="004E5C5B">
        <w:rPr>
          <w:rFonts w:ascii="Times New Roman" w:hAnsi="Times New Roman"/>
          <w:sz w:val="24"/>
          <w:szCs w:val="24"/>
        </w:rPr>
        <w:t xml:space="preserve"> </w:t>
      </w:r>
      <w:r w:rsidRPr="00510040">
        <w:rPr>
          <w:rFonts w:ascii="Times New Roman" w:hAnsi="Times New Roman"/>
          <w:sz w:val="24"/>
          <w:szCs w:val="24"/>
        </w:rPr>
        <w:t>слоев</w:t>
      </w:r>
      <w:r w:rsidR="004E5C5B">
        <w:rPr>
          <w:rFonts w:ascii="Times New Roman" w:hAnsi="Times New Roman"/>
          <w:sz w:val="24"/>
          <w:szCs w:val="24"/>
        </w:rPr>
        <w:t xml:space="preserve"> </w:t>
      </w:r>
      <w:r w:rsidRPr="00510040">
        <w:rPr>
          <w:rFonts w:ascii="Times New Roman" w:hAnsi="Times New Roman"/>
          <w:sz w:val="24"/>
          <w:szCs w:val="24"/>
        </w:rPr>
        <w:t>населения;</w:t>
      </w:r>
    </w:p>
    <w:p w:rsidR="00D575F0" w:rsidRPr="00510040" w:rsidRDefault="00D575F0" w:rsidP="00510040">
      <w:pPr>
        <w:shd w:val="clear" w:color="auto" w:fill="FFFFFF"/>
        <w:tabs>
          <w:tab w:val="left" w:pos="142"/>
        </w:tabs>
        <w:spacing w:after="0" w:line="360" w:lineRule="auto"/>
        <w:jc w:val="both"/>
        <w:rPr>
          <w:rFonts w:ascii="Times New Roman" w:hAnsi="Times New Roman"/>
          <w:sz w:val="24"/>
          <w:szCs w:val="24"/>
        </w:rPr>
      </w:pPr>
      <w:r w:rsidRPr="00510040">
        <w:rPr>
          <w:rFonts w:ascii="Times New Roman" w:hAnsi="Times New Roman"/>
          <w:sz w:val="24"/>
          <w:szCs w:val="24"/>
        </w:rPr>
        <w:t>-</w:t>
      </w:r>
      <w:r w:rsidRPr="00510040">
        <w:rPr>
          <w:rFonts w:ascii="Times New Roman" w:hAnsi="Times New Roman"/>
          <w:sz w:val="24"/>
          <w:szCs w:val="24"/>
        </w:rPr>
        <w:tab/>
      </w:r>
      <w:r w:rsidRPr="00510040">
        <w:rPr>
          <w:rFonts w:ascii="Times New Roman" w:hAnsi="Times New Roman"/>
          <w:spacing w:val="-2"/>
          <w:sz w:val="24"/>
          <w:szCs w:val="24"/>
        </w:rPr>
        <w:t>осуществление поддержки общественных организаций.</w:t>
      </w:r>
    </w:p>
    <w:p w:rsidR="00D575F0" w:rsidRDefault="00D575F0" w:rsidP="00CC1EFE">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рамках реализации районной программы материальная помощь оказана 170 чел.  на сумму – 198 171,71 рублей (пенсионеры, инвалиды, малообеспеченные семьи с детьми, многодетные семьи). Натуральная помощь в виде продуктовых наборов и наборов моющих средств </w:t>
      </w:r>
      <w:r w:rsidRPr="00510040">
        <w:rPr>
          <w:rFonts w:ascii="Times New Roman" w:hAnsi="Times New Roman"/>
          <w:b/>
          <w:sz w:val="24"/>
          <w:szCs w:val="24"/>
        </w:rPr>
        <w:t>77</w:t>
      </w:r>
      <w:r w:rsidRPr="00510040">
        <w:rPr>
          <w:rFonts w:ascii="Times New Roman" w:hAnsi="Times New Roman"/>
          <w:sz w:val="24"/>
          <w:szCs w:val="24"/>
        </w:rPr>
        <w:t xml:space="preserve"> чел. на сумму 30 000 </w:t>
      </w:r>
      <w:r w:rsidRPr="00510040">
        <w:rPr>
          <w:rFonts w:ascii="Times New Roman" w:hAnsi="Times New Roman"/>
          <w:b/>
          <w:sz w:val="24"/>
          <w:szCs w:val="24"/>
        </w:rPr>
        <w:t xml:space="preserve"> </w:t>
      </w:r>
      <w:r w:rsidRPr="00510040">
        <w:rPr>
          <w:rFonts w:ascii="Times New Roman" w:hAnsi="Times New Roman"/>
          <w:sz w:val="24"/>
          <w:szCs w:val="24"/>
        </w:rPr>
        <w:t xml:space="preserve">рублей. Канцелярские наборы для детей старших и младших классов на сумму 23 628,29 рублей получили 150 школьников.    </w:t>
      </w:r>
    </w:p>
    <w:p w:rsidR="00526798" w:rsidRPr="00510040" w:rsidRDefault="00526798" w:rsidP="00CC1EFE">
      <w:pPr>
        <w:spacing w:after="0" w:line="360" w:lineRule="auto"/>
        <w:jc w:val="both"/>
        <w:rPr>
          <w:rFonts w:ascii="Times New Roman" w:hAnsi="Times New Roman"/>
          <w:sz w:val="24"/>
          <w:szCs w:val="24"/>
        </w:rPr>
      </w:pPr>
    </w:p>
    <w:p w:rsidR="00D575F0" w:rsidRPr="00CC1EFE" w:rsidRDefault="00D575F0" w:rsidP="00CC1EFE">
      <w:pPr>
        <w:pStyle w:val="3"/>
        <w:spacing w:before="0" w:line="360" w:lineRule="auto"/>
        <w:jc w:val="center"/>
        <w:rPr>
          <w:rFonts w:ascii="Times New Roman" w:hAnsi="Times New Roman"/>
          <w:b w:val="0"/>
          <w:color w:val="auto"/>
          <w:sz w:val="24"/>
          <w:szCs w:val="24"/>
        </w:rPr>
      </w:pPr>
      <w:bookmarkStart w:id="85" w:name="_Toc277426784"/>
      <w:r w:rsidRPr="00CC1EFE">
        <w:rPr>
          <w:rFonts w:ascii="Times New Roman" w:hAnsi="Times New Roman"/>
          <w:color w:val="auto"/>
          <w:sz w:val="24"/>
          <w:szCs w:val="24"/>
        </w:rPr>
        <w:t>1.3.6. Молодежная политика</w:t>
      </w:r>
      <w:bookmarkEnd w:id="85"/>
    </w:p>
    <w:p w:rsidR="00D575F0" w:rsidRPr="00510040" w:rsidRDefault="00EC4005" w:rsidP="00CC1EFE">
      <w:pPr>
        <w:spacing w:after="0" w:line="360" w:lineRule="auto"/>
        <w:ind w:firstLine="567"/>
        <w:jc w:val="both"/>
        <w:rPr>
          <w:rFonts w:ascii="Times New Roman" w:hAnsi="Times New Roman"/>
          <w:sz w:val="24"/>
          <w:szCs w:val="24"/>
        </w:rPr>
      </w:pPr>
      <w:r>
        <w:rPr>
          <w:rFonts w:ascii="Times New Roman" w:hAnsi="Times New Roman"/>
          <w:sz w:val="24"/>
          <w:szCs w:val="24"/>
        </w:rPr>
        <w:t xml:space="preserve">Численность молодых людей в возрасте </w:t>
      </w:r>
      <w:r w:rsidR="00D575F0" w:rsidRPr="00510040">
        <w:rPr>
          <w:rFonts w:ascii="Times New Roman" w:hAnsi="Times New Roman"/>
          <w:sz w:val="24"/>
          <w:szCs w:val="24"/>
        </w:rPr>
        <w:t xml:space="preserve">от 14 до 30 лет – 4 294 человека.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Основные приоритетные направления молодежной политики: </w:t>
      </w:r>
    </w:p>
    <w:p w:rsidR="00D575F0" w:rsidRPr="00510040" w:rsidRDefault="00D575F0" w:rsidP="00510040">
      <w:pPr>
        <w:pStyle w:val="ab"/>
        <w:numPr>
          <w:ilvl w:val="0"/>
          <w:numId w:val="6"/>
        </w:numPr>
        <w:tabs>
          <w:tab w:val="left" w:pos="851"/>
          <w:tab w:val="left" w:pos="1560"/>
        </w:tabs>
        <w:spacing w:after="0" w:line="360" w:lineRule="auto"/>
        <w:ind w:left="0" w:firstLine="567"/>
        <w:jc w:val="both"/>
        <w:outlineLvl w:val="2"/>
        <w:rPr>
          <w:rFonts w:ascii="Times New Roman" w:hAnsi="Times New Roman"/>
          <w:sz w:val="24"/>
          <w:szCs w:val="24"/>
          <w:u w:val="single"/>
        </w:rPr>
      </w:pPr>
      <w:bookmarkStart w:id="86" w:name="_Toc261522848"/>
      <w:bookmarkStart w:id="87" w:name="_Toc277427869"/>
      <w:bookmarkStart w:id="88" w:name="_Toc277426785"/>
      <w:r w:rsidRPr="00510040">
        <w:rPr>
          <w:rFonts w:ascii="Times New Roman" w:hAnsi="Times New Roman"/>
          <w:sz w:val="24"/>
          <w:szCs w:val="24"/>
          <w:u w:val="single"/>
        </w:rPr>
        <w:t>Военно-патриотическое воспитание</w:t>
      </w:r>
      <w:bookmarkEnd w:id="86"/>
      <w:bookmarkEnd w:id="87"/>
      <w:bookmarkEnd w:id="88"/>
      <w:r w:rsidRPr="00510040">
        <w:rPr>
          <w:rFonts w:ascii="Times New Roman" w:hAnsi="Times New Roman"/>
          <w:sz w:val="24"/>
          <w:szCs w:val="24"/>
          <w:u w:val="single"/>
        </w:rPr>
        <w:t xml:space="preserve">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Традиционно состоялись 2 этапа военно-спортивной игры «Зарница», участие в которой приняли 8 команд.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Дважды проведен День призывника по форме предложенной военным комиссариатом: экскурсионная поездка в воинскую часть 77226 (с. Услон).</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Опробован новый вид соревнований – стрельба из пневматического оружия среди молодежи района. Участие приняли команды Батаминского, Харайгунского, Покровского, Ухтуйского муниципальных образований,  г.г. Саянска, Зима, поселка Куйтун.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Состоялась акция «Георгиевская ленточка», Зиминский район принял участие в областном конкурсе «Дети войны».</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 xml:space="preserve">15 февраля прошли юбилейные мероприятия, посвященные выводу советских войск из Афганистана, 11 декабря чтили память ребят служивших на Северном Кавказе.  </w:t>
      </w:r>
    </w:p>
    <w:p w:rsidR="00D575F0" w:rsidRPr="00510040" w:rsidRDefault="00D575F0" w:rsidP="00510040">
      <w:pPr>
        <w:pStyle w:val="ab"/>
        <w:numPr>
          <w:ilvl w:val="0"/>
          <w:numId w:val="6"/>
        </w:numPr>
        <w:tabs>
          <w:tab w:val="left" w:pos="851"/>
        </w:tabs>
        <w:spacing w:after="0" w:line="360" w:lineRule="auto"/>
        <w:ind w:left="0" w:firstLine="567"/>
        <w:jc w:val="both"/>
        <w:outlineLvl w:val="2"/>
        <w:rPr>
          <w:rFonts w:ascii="Times New Roman" w:hAnsi="Times New Roman"/>
          <w:sz w:val="24"/>
          <w:szCs w:val="24"/>
          <w:u w:val="single"/>
        </w:rPr>
      </w:pPr>
      <w:bookmarkStart w:id="89" w:name="_Toc261522849"/>
      <w:bookmarkStart w:id="90" w:name="_Toc277427870"/>
      <w:bookmarkStart w:id="91" w:name="_Toc277426786"/>
      <w:r w:rsidRPr="00510040">
        <w:rPr>
          <w:rFonts w:ascii="Times New Roman" w:hAnsi="Times New Roman"/>
          <w:sz w:val="24"/>
          <w:szCs w:val="24"/>
          <w:u w:val="single"/>
        </w:rPr>
        <w:t>Развитие системы молодежного досуга и отдыха</w:t>
      </w:r>
      <w:bookmarkEnd w:id="89"/>
      <w:bookmarkEnd w:id="90"/>
      <w:bookmarkEnd w:id="91"/>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Игра КВН по-прежнему остается популярным мероприятием среди молодежи Зиминского района. В сезоне 2008-2009 года играли: команда Масляногорска, Батамы, Басалаевки,  Ц.Хазана, Самары, Ухтуя, Кимильтея.</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Команда Масляногорска приняла участие в игре областной школьной лиги.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На школьном туристическом слете, были организованны игровые программы и дискотека, участвуя в которых ребята получили возможность не только весело провести время, но и  выиграть призы. Во время проведения сельских спортивных игр молодежь также не была забыта: праздничная программа « Мы - будущее Зиминского района», посвященная Дню молодежи позволила разнообразить досуг. Работало 3 площадки: белая (направленная на профилактику социально – негативных тенденций), синяя (творческая), красная (патриотическая). На территории стадиона был построен тир, где любой желающий мог бесплатно пострелять из пневматической винтовки.   </w:t>
      </w:r>
    </w:p>
    <w:p w:rsidR="00D575F0" w:rsidRPr="00510040" w:rsidRDefault="00D575F0" w:rsidP="00510040">
      <w:pPr>
        <w:pStyle w:val="ab"/>
        <w:numPr>
          <w:ilvl w:val="0"/>
          <w:numId w:val="6"/>
        </w:numPr>
        <w:tabs>
          <w:tab w:val="left" w:pos="851"/>
        </w:tabs>
        <w:spacing w:after="0" w:line="360" w:lineRule="auto"/>
        <w:ind w:left="0" w:firstLine="567"/>
        <w:jc w:val="both"/>
        <w:outlineLvl w:val="2"/>
        <w:rPr>
          <w:rFonts w:ascii="Times New Roman" w:hAnsi="Times New Roman"/>
          <w:sz w:val="24"/>
          <w:szCs w:val="24"/>
          <w:u w:val="single"/>
        </w:rPr>
      </w:pPr>
      <w:bookmarkStart w:id="92" w:name="_Toc261522850"/>
      <w:bookmarkStart w:id="93" w:name="_Toc277427871"/>
      <w:bookmarkStart w:id="94" w:name="_Toc277426787"/>
      <w:r w:rsidRPr="00510040">
        <w:rPr>
          <w:rFonts w:ascii="Times New Roman" w:hAnsi="Times New Roman"/>
          <w:sz w:val="24"/>
          <w:szCs w:val="24"/>
          <w:u w:val="single"/>
        </w:rPr>
        <w:t>Поддержка талантливой одаренной молодежи</w:t>
      </w:r>
      <w:bookmarkEnd w:id="92"/>
      <w:bookmarkEnd w:id="93"/>
      <w:bookmarkEnd w:id="94"/>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Уже 4 год вручается районная молодежная премия «Статус». В 2009 году премию получили 8 человек и 13 Благодарности мэра. Также направлены документы на участие 13 представителей молодежи Зиминского района в областном конкурсе «Молодежь Иркутской области в лицах». Победителями областного конкурса «Молодежь Иркутской области в лицах» стали работники культурной сферы – Моцкайтис Виталий (Батама), Антипова Юлия (Самара).</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Представители молодежи района, руководители общественных организаций получили возможность принять участие в Бале губернатора.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Традиционно в качестве поощрения дети получают возможность отдохнуть в ВДЦ «Океан», «Орленок». В 2009г. 5 детей смогли отдохнуть в данных детских центрах России.</w:t>
      </w:r>
    </w:p>
    <w:p w:rsidR="00D575F0" w:rsidRPr="00510040" w:rsidRDefault="00D575F0" w:rsidP="00510040">
      <w:pPr>
        <w:pStyle w:val="ab"/>
        <w:numPr>
          <w:ilvl w:val="0"/>
          <w:numId w:val="6"/>
        </w:numPr>
        <w:tabs>
          <w:tab w:val="left" w:pos="851"/>
        </w:tabs>
        <w:spacing w:after="0" w:line="360" w:lineRule="auto"/>
        <w:ind w:left="0" w:firstLine="567"/>
        <w:jc w:val="both"/>
        <w:outlineLvl w:val="2"/>
        <w:rPr>
          <w:rFonts w:ascii="Times New Roman" w:hAnsi="Times New Roman"/>
          <w:sz w:val="24"/>
          <w:szCs w:val="24"/>
          <w:u w:val="single"/>
        </w:rPr>
      </w:pPr>
      <w:bookmarkStart w:id="95" w:name="_Toc261522851"/>
      <w:bookmarkStart w:id="96" w:name="_Toc277427872"/>
      <w:bookmarkStart w:id="97" w:name="_Toc277426788"/>
      <w:r w:rsidRPr="00510040">
        <w:rPr>
          <w:rFonts w:ascii="Times New Roman" w:hAnsi="Times New Roman"/>
          <w:sz w:val="24"/>
          <w:szCs w:val="24"/>
          <w:u w:val="single"/>
        </w:rPr>
        <w:t>Работа с общественными  детскими и молодежными организациями</w:t>
      </w:r>
      <w:bookmarkEnd w:id="95"/>
      <w:bookmarkEnd w:id="96"/>
      <w:bookmarkEnd w:id="97"/>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Стоит отметить, что в районе пополнила ряды ВОО «Молодая Гвардия Единой России». Открыты первичные отделения в Батаме, Харайгуне. Сейчас  в организации зарегистрировано около 150 молодогвардейцев. В качестве поощрения 16 человек из Батамы, Кимильтея, Харайгуна направлены в лагерь «Байкал 2020», откуда привезли гранд в 10 000 рублей на реализацию социального проекта.  </w:t>
      </w: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Активно отдел сотрудничал и поддерживал пионерскую дружину села Кимильтей, оказывая материальную поддержку на поездки ребят на слеты, отдых, экскурсионные поездки. Принимал участие в пионерских праздниках.</w:t>
      </w:r>
    </w:p>
    <w:p w:rsidR="00D575F0" w:rsidRPr="00510040" w:rsidRDefault="00D575F0" w:rsidP="00510040">
      <w:pPr>
        <w:spacing w:after="0" w:line="360" w:lineRule="auto"/>
        <w:ind w:firstLine="567"/>
        <w:jc w:val="both"/>
        <w:rPr>
          <w:rFonts w:ascii="Times New Roman" w:hAnsi="Times New Roman"/>
          <w:b/>
          <w:sz w:val="24"/>
          <w:szCs w:val="24"/>
          <w:u w:val="single"/>
        </w:rPr>
      </w:pPr>
      <w:r w:rsidRPr="00510040">
        <w:rPr>
          <w:rFonts w:ascii="Times New Roman" w:hAnsi="Times New Roman"/>
          <w:sz w:val="24"/>
          <w:szCs w:val="24"/>
        </w:rPr>
        <w:lastRenderedPageBreak/>
        <w:t xml:space="preserve">В сентябре на базе Батаминского МО был проведен областной молодежный фестиваль «Будущее Прибайкалья». Более 200 школьников, работающей молодежи, педагогов участвовало в фестивале. </w:t>
      </w:r>
    </w:p>
    <w:p w:rsidR="00D575F0" w:rsidRPr="00510040" w:rsidRDefault="00D575F0" w:rsidP="00510040">
      <w:pPr>
        <w:pStyle w:val="ab"/>
        <w:numPr>
          <w:ilvl w:val="0"/>
          <w:numId w:val="7"/>
        </w:numPr>
        <w:spacing w:after="0" w:line="360" w:lineRule="auto"/>
        <w:ind w:left="0" w:firstLine="556"/>
        <w:jc w:val="both"/>
        <w:outlineLvl w:val="2"/>
        <w:rPr>
          <w:rFonts w:ascii="Times New Roman" w:hAnsi="Times New Roman"/>
          <w:sz w:val="24"/>
          <w:szCs w:val="24"/>
          <w:u w:val="single"/>
        </w:rPr>
      </w:pPr>
      <w:bookmarkStart w:id="98" w:name="_Toc261522852"/>
      <w:bookmarkStart w:id="99" w:name="_Toc277427873"/>
      <w:bookmarkStart w:id="100" w:name="_Toc277426789"/>
      <w:r w:rsidRPr="00510040">
        <w:rPr>
          <w:rFonts w:ascii="Times New Roman" w:hAnsi="Times New Roman"/>
          <w:sz w:val="24"/>
          <w:szCs w:val="24"/>
          <w:u w:val="single"/>
        </w:rPr>
        <w:t>Летняя  оздоровительная кампания</w:t>
      </w:r>
      <w:bookmarkEnd w:id="98"/>
      <w:bookmarkEnd w:id="99"/>
      <w:bookmarkEnd w:id="100"/>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По линии молодежной политики в лагерях области, России летом отдохнули 46 человек. </w:t>
      </w:r>
    </w:p>
    <w:p w:rsidR="00D575F0" w:rsidRPr="00510040" w:rsidRDefault="00D575F0" w:rsidP="00510040">
      <w:pPr>
        <w:pStyle w:val="ab"/>
        <w:numPr>
          <w:ilvl w:val="0"/>
          <w:numId w:val="7"/>
        </w:numPr>
        <w:spacing w:after="0" w:line="360" w:lineRule="auto"/>
        <w:ind w:left="0" w:firstLine="556"/>
        <w:jc w:val="both"/>
        <w:outlineLvl w:val="2"/>
        <w:rPr>
          <w:rFonts w:ascii="Times New Roman" w:hAnsi="Times New Roman"/>
          <w:sz w:val="24"/>
          <w:szCs w:val="24"/>
          <w:u w:val="single"/>
        </w:rPr>
      </w:pPr>
      <w:r w:rsidRPr="00510040">
        <w:rPr>
          <w:rFonts w:ascii="Times New Roman" w:hAnsi="Times New Roman"/>
          <w:sz w:val="24"/>
          <w:szCs w:val="24"/>
          <w:u w:val="single"/>
        </w:rPr>
        <w:t xml:space="preserve"> </w:t>
      </w:r>
      <w:bookmarkStart w:id="101" w:name="_Toc261522853"/>
      <w:bookmarkStart w:id="102" w:name="_Toc277427874"/>
      <w:bookmarkStart w:id="103" w:name="_Toc277426790"/>
      <w:r w:rsidRPr="00510040">
        <w:rPr>
          <w:rFonts w:ascii="Times New Roman" w:hAnsi="Times New Roman"/>
          <w:sz w:val="24"/>
          <w:szCs w:val="24"/>
          <w:u w:val="single"/>
        </w:rPr>
        <w:t>Профориентационная работа</w:t>
      </w:r>
      <w:bookmarkEnd w:id="101"/>
      <w:bookmarkEnd w:id="102"/>
      <w:bookmarkEnd w:id="103"/>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 В течение года во время выездов в школы и ПУ района проводились тестирования, лекции по профориентации. Помимо этого приняли участие в областном конкурсе кабинетов профориентации, конкурсе «Кадровый резерв села в номинации «Социальная инициатива», конкурсе социальных проектов «Центр активной молодежи».</w:t>
      </w:r>
    </w:p>
    <w:p w:rsidR="00D575F0" w:rsidRPr="00526798" w:rsidRDefault="00D575F0" w:rsidP="00510040">
      <w:pPr>
        <w:pStyle w:val="3"/>
        <w:keepLines w:val="0"/>
        <w:numPr>
          <w:ilvl w:val="0"/>
          <w:numId w:val="8"/>
        </w:numPr>
        <w:tabs>
          <w:tab w:val="left" w:pos="851"/>
        </w:tabs>
        <w:spacing w:before="0" w:line="360" w:lineRule="auto"/>
        <w:ind w:left="0" w:firstLine="567"/>
        <w:rPr>
          <w:rFonts w:ascii="Times New Roman" w:hAnsi="Times New Roman" w:cs="Times New Roman"/>
          <w:b w:val="0"/>
          <w:color w:val="auto"/>
          <w:sz w:val="24"/>
          <w:szCs w:val="24"/>
          <w:u w:val="single"/>
        </w:rPr>
      </w:pPr>
      <w:bookmarkStart w:id="104" w:name="_Toc261522854"/>
      <w:bookmarkStart w:id="105" w:name="_Toc277427875"/>
      <w:bookmarkStart w:id="106" w:name="_Toc277426791"/>
      <w:r w:rsidRPr="00526798">
        <w:rPr>
          <w:rFonts w:ascii="Times New Roman" w:hAnsi="Times New Roman" w:cs="Times New Roman"/>
          <w:b w:val="0"/>
          <w:color w:val="auto"/>
          <w:sz w:val="24"/>
          <w:szCs w:val="24"/>
          <w:u w:val="single"/>
        </w:rPr>
        <w:t>Поддержка молодой семьи</w:t>
      </w:r>
      <w:bookmarkEnd w:id="104"/>
      <w:bookmarkEnd w:id="105"/>
      <w:bookmarkEnd w:id="106"/>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На территории района действуют 2 программы, помогающие молодым специалистам, молодым семьям приобрести жилье при поддержке государства: программа «Молодым семьям - доступное жилье» (компенсация 40%) и программе «Социальное развитие села до 2012» (компенсация 70 %). За счет более выгодных условий предоставления субсидии предпочтение отдается  программе «Социальное развитие села до 2012». Благодаря данной программе 7 молодых семей смогли улучшить свои жилищные условия. Молодым семьям оказывается помощь в сборе документов и консультирование по вопросам приобретения жилья и вступления в программу. </w:t>
      </w:r>
    </w:p>
    <w:p w:rsidR="00D575F0" w:rsidRPr="00510040" w:rsidRDefault="00D575F0" w:rsidP="00510040">
      <w:pPr>
        <w:pStyle w:val="ab"/>
        <w:numPr>
          <w:ilvl w:val="0"/>
          <w:numId w:val="7"/>
        </w:numPr>
        <w:spacing w:after="0" w:line="360" w:lineRule="auto"/>
        <w:ind w:left="0" w:firstLine="556"/>
        <w:jc w:val="both"/>
        <w:outlineLvl w:val="2"/>
        <w:rPr>
          <w:rFonts w:ascii="Times New Roman" w:hAnsi="Times New Roman"/>
          <w:sz w:val="24"/>
          <w:szCs w:val="24"/>
          <w:u w:val="single"/>
        </w:rPr>
      </w:pPr>
      <w:r w:rsidRPr="00510040">
        <w:rPr>
          <w:rFonts w:ascii="Times New Roman" w:hAnsi="Times New Roman"/>
          <w:sz w:val="24"/>
          <w:szCs w:val="24"/>
          <w:u w:val="single"/>
        </w:rPr>
        <w:t xml:space="preserve"> </w:t>
      </w:r>
      <w:bookmarkStart w:id="107" w:name="_Toc261522855"/>
      <w:bookmarkStart w:id="108" w:name="_Toc277427876"/>
      <w:bookmarkStart w:id="109" w:name="_Toc277426792"/>
      <w:r w:rsidRPr="00510040">
        <w:rPr>
          <w:rFonts w:ascii="Times New Roman" w:hAnsi="Times New Roman"/>
          <w:sz w:val="24"/>
          <w:szCs w:val="24"/>
          <w:u w:val="single"/>
        </w:rPr>
        <w:t>Профилактика социально- негативных явлений среди жителей</w:t>
      </w:r>
      <w:bookmarkEnd w:id="107"/>
      <w:bookmarkEnd w:id="108"/>
      <w:bookmarkEnd w:id="109"/>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За отчётный период на территории Зиминского районного МО организованы и проведены следующие мероприятия по профилактике социально-негативных явлений:</w:t>
      </w:r>
    </w:p>
    <w:p w:rsidR="00D575F0" w:rsidRPr="00510040" w:rsidRDefault="00D575F0" w:rsidP="00510040">
      <w:pPr>
        <w:numPr>
          <w:ilvl w:val="0"/>
          <w:numId w:val="5"/>
        </w:numPr>
        <w:tabs>
          <w:tab w:val="clear" w:pos="720"/>
          <w:tab w:val="num" w:pos="0"/>
          <w:tab w:val="left" w:pos="426"/>
        </w:tabs>
        <w:spacing w:after="0" w:line="360" w:lineRule="auto"/>
        <w:ind w:left="0" w:firstLine="284"/>
        <w:jc w:val="both"/>
        <w:rPr>
          <w:rFonts w:ascii="Times New Roman" w:hAnsi="Times New Roman"/>
          <w:bCs/>
          <w:sz w:val="24"/>
          <w:szCs w:val="24"/>
        </w:rPr>
      </w:pPr>
      <w:r w:rsidRPr="00510040">
        <w:rPr>
          <w:rFonts w:ascii="Times New Roman" w:hAnsi="Times New Roman"/>
          <w:sz w:val="24"/>
          <w:szCs w:val="24"/>
        </w:rPr>
        <w:t xml:space="preserve"> районная комплексная акция для родителей «Не допустить беды!»;</w:t>
      </w:r>
    </w:p>
    <w:p w:rsidR="00D575F0" w:rsidRPr="00510040" w:rsidRDefault="00D575F0" w:rsidP="00510040">
      <w:pPr>
        <w:numPr>
          <w:ilvl w:val="0"/>
          <w:numId w:val="5"/>
        </w:numPr>
        <w:tabs>
          <w:tab w:val="clear" w:pos="720"/>
          <w:tab w:val="num" w:pos="0"/>
          <w:tab w:val="left" w:pos="426"/>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t xml:space="preserve"> конкурс социальной рекламы «Глазами молодых»;</w:t>
      </w:r>
    </w:p>
    <w:p w:rsidR="00D575F0" w:rsidRPr="00510040" w:rsidRDefault="00D575F0" w:rsidP="00510040">
      <w:pPr>
        <w:numPr>
          <w:ilvl w:val="0"/>
          <w:numId w:val="5"/>
        </w:numPr>
        <w:tabs>
          <w:tab w:val="clear" w:pos="720"/>
          <w:tab w:val="num" w:pos="0"/>
          <w:tab w:val="left" w:pos="426"/>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t>развлекательно – познавательный марафон для «трудных» подростков «Всё в твоих руках!»;</w:t>
      </w:r>
    </w:p>
    <w:p w:rsidR="00D575F0" w:rsidRPr="00510040" w:rsidRDefault="00D575F0" w:rsidP="00510040">
      <w:pPr>
        <w:numPr>
          <w:ilvl w:val="0"/>
          <w:numId w:val="5"/>
        </w:numPr>
        <w:tabs>
          <w:tab w:val="clear" w:pos="720"/>
          <w:tab w:val="num" w:pos="0"/>
          <w:tab w:val="left" w:pos="426"/>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t xml:space="preserve">  учебно-методический семинар по программе «Летний лагерь – территория здоровья»;</w:t>
      </w:r>
    </w:p>
    <w:p w:rsidR="00D575F0" w:rsidRPr="00510040" w:rsidRDefault="00D575F0" w:rsidP="00510040">
      <w:pPr>
        <w:numPr>
          <w:ilvl w:val="0"/>
          <w:numId w:val="5"/>
        </w:numPr>
        <w:tabs>
          <w:tab w:val="clear" w:pos="720"/>
          <w:tab w:val="num" w:pos="0"/>
          <w:tab w:val="left" w:pos="426"/>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t>заседания межведомственной комиссии по профилактике наркомании и токсикомании;</w:t>
      </w:r>
    </w:p>
    <w:p w:rsidR="00D575F0" w:rsidRPr="00510040" w:rsidRDefault="00D575F0" w:rsidP="00510040">
      <w:pPr>
        <w:numPr>
          <w:ilvl w:val="0"/>
          <w:numId w:val="5"/>
        </w:numPr>
        <w:tabs>
          <w:tab w:val="clear" w:pos="720"/>
          <w:tab w:val="num" w:pos="0"/>
          <w:tab w:val="left" w:pos="426"/>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t>агитационные акции «Бросай курить – вставай на лыжи!», «Меняю сигарету на конфету»;</w:t>
      </w:r>
    </w:p>
    <w:p w:rsidR="00D575F0" w:rsidRPr="00510040" w:rsidRDefault="00D575F0" w:rsidP="00510040">
      <w:pPr>
        <w:numPr>
          <w:ilvl w:val="0"/>
          <w:numId w:val="5"/>
        </w:numPr>
        <w:tabs>
          <w:tab w:val="clear" w:pos="720"/>
          <w:tab w:val="num" w:pos="0"/>
          <w:tab w:val="left" w:pos="426"/>
        </w:tabs>
        <w:spacing w:after="0" w:line="360" w:lineRule="auto"/>
        <w:ind w:left="0" w:firstLine="284"/>
        <w:jc w:val="both"/>
        <w:rPr>
          <w:rFonts w:ascii="Times New Roman" w:hAnsi="Times New Roman"/>
          <w:bCs/>
          <w:sz w:val="24"/>
          <w:szCs w:val="24"/>
        </w:rPr>
      </w:pPr>
      <w:r w:rsidRPr="00510040">
        <w:rPr>
          <w:rFonts w:ascii="Times New Roman" w:hAnsi="Times New Roman"/>
          <w:sz w:val="24"/>
          <w:szCs w:val="24"/>
        </w:rPr>
        <w:t>акция «Летний лагерь – территория здоровья» (Результат: в акции приняли участия 380 детей и подростков);</w:t>
      </w:r>
    </w:p>
    <w:p w:rsidR="00D575F0" w:rsidRPr="00510040" w:rsidRDefault="00D575F0" w:rsidP="00526798">
      <w:pPr>
        <w:numPr>
          <w:ilvl w:val="0"/>
          <w:numId w:val="5"/>
        </w:numPr>
        <w:tabs>
          <w:tab w:val="clear" w:pos="720"/>
          <w:tab w:val="num" w:pos="0"/>
          <w:tab w:val="left" w:pos="567"/>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t>акция «Альтернатива»;</w:t>
      </w:r>
    </w:p>
    <w:p w:rsidR="00D575F0" w:rsidRPr="00510040" w:rsidRDefault="00D575F0" w:rsidP="00526798">
      <w:pPr>
        <w:numPr>
          <w:ilvl w:val="0"/>
          <w:numId w:val="5"/>
        </w:numPr>
        <w:tabs>
          <w:tab w:val="clear" w:pos="720"/>
          <w:tab w:val="num" w:pos="0"/>
          <w:tab w:val="left" w:pos="567"/>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lastRenderedPageBreak/>
        <w:t>выявление и уничтожение очагов произрастания дикорастущей конопли;</w:t>
      </w:r>
    </w:p>
    <w:p w:rsidR="00D575F0" w:rsidRPr="00CC1EFE" w:rsidRDefault="00D575F0" w:rsidP="00CC1EFE">
      <w:pPr>
        <w:numPr>
          <w:ilvl w:val="0"/>
          <w:numId w:val="5"/>
        </w:numPr>
        <w:tabs>
          <w:tab w:val="clear" w:pos="720"/>
          <w:tab w:val="num" w:pos="0"/>
          <w:tab w:val="left" w:pos="567"/>
        </w:tabs>
        <w:spacing w:after="0" w:line="360" w:lineRule="auto"/>
        <w:ind w:left="0" w:firstLine="284"/>
        <w:jc w:val="both"/>
        <w:rPr>
          <w:rFonts w:ascii="Times New Roman" w:hAnsi="Times New Roman"/>
          <w:bCs/>
          <w:sz w:val="24"/>
          <w:szCs w:val="24"/>
        </w:rPr>
      </w:pPr>
      <w:r w:rsidRPr="00510040">
        <w:rPr>
          <w:rFonts w:ascii="Times New Roman" w:hAnsi="Times New Roman"/>
          <w:bCs/>
          <w:sz w:val="24"/>
          <w:szCs w:val="24"/>
        </w:rPr>
        <w:t xml:space="preserve">информационно – просветительская кампания по профилактике социально – негативных явлений, пропаганде ЗОЖ – проведение бесед, тренингов, круглых столов, спортивных </w:t>
      </w:r>
      <w:r w:rsidRPr="00CC1EFE">
        <w:rPr>
          <w:rFonts w:ascii="Times New Roman" w:hAnsi="Times New Roman"/>
          <w:bCs/>
          <w:sz w:val="24"/>
          <w:szCs w:val="24"/>
        </w:rPr>
        <w:t xml:space="preserve">мероприятий и др. </w:t>
      </w:r>
    </w:p>
    <w:p w:rsidR="00526798" w:rsidRPr="00CC1EFE" w:rsidRDefault="00526798" w:rsidP="00CC1EFE">
      <w:pPr>
        <w:spacing w:after="0" w:line="360" w:lineRule="auto"/>
        <w:ind w:left="567"/>
        <w:jc w:val="both"/>
        <w:rPr>
          <w:rFonts w:ascii="Times New Roman" w:hAnsi="Times New Roman"/>
          <w:bCs/>
          <w:sz w:val="24"/>
          <w:szCs w:val="24"/>
        </w:rPr>
      </w:pPr>
    </w:p>
    <w:p w:rsidR="00D575F0" w:rsidRPr="00CC1EFE" w:rsidRDefault="00D575F0" w:rsidP="00CC1EFE">
      <w:pPr>
        <w:pStyle w:val="3"/>
        <w:spacing w:before="0" w:line="360" w:lineRule="auto"/>
        <w:jc w:val="center"/>
        <w:rPr>
          <w:rFonts w:ascii="Times New Roman" w:hAnsi="Times New Roman"/>
          <w:b w:val="0"/>
          <w:color w:val="auto"/>
          <w:sz w:val="24"/>
          <w:szCs w:val="24"/>
        </w:rPr>
      </w:pPr>
      <w:bookmarkStart w:id="110" w:name="_Toc277426793"/>
      <w:r w:rsidRPr="00CC1EFE">
        <w:rPr>
          <w:rFonts w:ascii="Times New Roman" w:hAnsi="Times New Roman"/>
          <w:color w:val="auto"/>
          <w:sz w:val="24"/>
          <w:szCs w:val="24"/>
        </w:rPr>
        <w:t>1.3.7. Профилактика социально-негативных явлений</w:t>
      </w:r>
      <w:bookmarkEnd w:id="110"/>
    </w:p>
    <w:p w:rsidR="00D575F0" w:rsidRPr="00510040" w:rsidRDefault="00D575F0" w:rsidP="00CC1EFE">
      <w:pPr>
        <w:spacing w:after="0" w:line="360" w:lineRule="auto"/>
        <w:ind w:firstLine="567"/>
        <w:jc w:val="both"/>
        <w:rPr>
          <w:rFonts w:ascii="Times New Roman" w:hAnsi="Times New Roman"/>
          <w:sz w:val="24"/>
          <w:szCs w:val="24"/>
        </w:rPr>
      </w:pPr>
      <w:r w:rsidRPr="00CC1EFE">
        <w:rPr>
          <w:rFonts w:ascii="Times New Roman" w:hAnsi="Times New Roman"/>
          <w:sz w:val="24"/>
          <w:szCs w:val="24"/>
        </w:rPr>
        <w:t>Современная ситуация</w:t>
      </w:r>
      <w:r w:rsidRPr="00510040">
        <w:rPr>
          <w:rFonts w:ascii="Times New Roman" w:hAnsi="Times New Roman"/>
          <w:sz w:val="24"/>
          <w:szCs w:val="24"/>
        </w:rPr>
        <w:t xml:space="preserve"> в Иркутской области и Саяно – Зиминском регионе характеризуется сохранением негативных тенденций в сфере незаконного оборота и потребления наркотических средств и психотропных веществ, что представляет серьёзную угрозу здоровью населения, правопорядку, а также общественной безопасности. По официальным данным областного департамента здравоохранения в болезненное пьянство, наркоманию и токсикоманию вовлечено 2, 02% населения Иркутской области. На 1 января 2008 года в наркологических учреждениях  Иркутской области состоит на диспансерном  и профилактическом наблюдении 51 035 больных, из них с диагнозом «алкоголизм», и «алкогольный психоз» - 37 330 человек, «наркомания» - 12 321, «токсикомания» - 383 человека. Сравнительные исследования статистических данных по Зиминскому району с 2007 года свидетельствуют о стабилизации количества лиц, злоупотребляющих алкоголем и наркотиками: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134"/>
        <w:gridCol w:w="1134"/>
        <w:gridCol w:w="1134"/>
      </w:tblGrid>
      <w:tr w:rsidR="00D575F0" w:rsidRPr="00510040" w:rsidTr="004E5C5B">
        <w:tc>
          <w:tcPr>
            <w:tcW w:w="6379" w:type="dxa"/>
          </w:tcPr>
          <w:p w:rsidR="00D575F0" w:rsidRPr="00510040" w:rsidRDefault="00D575F0" w:rsidP="00526798">
            <w:pPr>
              <w:spacing w:after="0"/>
              <w:jc w:val="both"/>
              <w:rPr>
                <w:rFonts w:ascii="Times New Roman" w:eastAsia="Times New Roman" w:hAnsi="Times New Roman"/>
                <w:sz w:val="24"/>
                <w:szCs w:val="24"/>
              </w:rPr>
            </w:pP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2007г.</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2008г.</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2009г.</w:t>
            </w:r>
          </w:p>
        </w:tc>
      </w:tr>
      <w:tr w:rsidR="00D575F0" w:rsidRPr="00510040" w:rsidTr="004E5C5B">
        <w:tc>
          <w:tcPr>
            <w:tcW w:w="6379" w:type="dxa"/>
          </w:tcPr>
          <w:p w:rsidR="00D575F0" w:rsidRPr="00510040" w:rsidRDefault="00D575F0" w:rsidP="00526798">
            <w:pPr>
              <w:spacing w:after="0"/>
              <w:jc w:val="both"/>
              <w:rPr>
                <w:rFonts w:ascii="Times New Roman" w:eastAsia="Times New Roman" w:hAnsi="Times New Roman"/>
                <w:sz w:val="24"/>
                <w:szCs w:val="24"/>
              </w:rPr>
            </w:pPr>
            <w:r w:rsidRPr="00510040">
              <w:rPr>
                <w:rFonts w:ascii="Times New Roman" w:eastAsia="Times New Roman" w:hAnsi="Times New Roman"/>
                <w:sz w:val="24"/>
                <w:szCs w:val="24"/>
              </w:rPr>
              <w:t>Количество жителей, состоящих на учёте с диагнозом «наркомания»</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8</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9</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7</w:t>
            </w:r>
          </w:p>
        </w:tc>
      </w:tr>
      <w:tr w:rsidR="00D575F0" w:rsidRPr="00510040" w:rsidTr="004E5C5B">
        <w:tc>
          <w:tcPr>
            <w:tcW w:w="6379" w:type="dxa"/>
          </w:tcPr>
          <w:p w:rsidR="00D575F0" w:rsidRPr="00510040" w:rsidRDefault="00D575F0" w:rsidP="00526798">
            <w:pPr>
              <w:spacing w:after="0"/>
              <w:jc w:val="both"/>
              <w:rPr>
                <w:rFonts w:ascii="Times New Roman" w:eastAsia="Times New Roman" w:hAnsi="Times New Roman"/>
                <w:sz w:val="24"/>
                <w:szCs w:val="24"/>
              </w:rPr>
            </w:pPr>
            <w:r w:rsidRPr="00510040">
              <w:rPr>
                <w:rFonts w:ascii="Times New Roman" w:eastAsia="Times New Roman" w:hAnsi="Times New Roman"/>
                <w:sz w:val="24"/>
                <w:szCs w:val="24"/>
              </w:rPr>
              <w:t>Количество жителей, состоящих на учёте с диагнозом «алкоголизм»</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7</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7</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7</w:t>
            </w:r>
          </w:p>
        </w:tc>
      </w:tr>
      <w:tr w:rsidR="00D575F0" w:rsidRPr="00510040" w:rsidTr="004E5C5B">
        <w:tc>
          <w:tcPr>
            <w:tcW w:w="6379" w:type="dxa"/>
          </w:tcPr>
          <w:p w:rsidR="00D575F0" w:rsidRPr="00510040" w:rsidRDefault="00D575F0" w:rsidP="00526798">
            <w:pPr>
              <w:spacing w:after="0"/>
              <w:jc w:val="both"/>
              <w:rPr>
                <w:rFonts w:ascii="Times New Roman" w:eastAsia="Times New Roman" w:hAnsi="Times New Roman"/>
                <w:sz w:val="24"/>
                <w:szCs w:val="24"/>
              </w:rPr>
            </w:pPr>
            <w:r w:rsidRPr="00510040">
              <w:rPr>
                <w:rFonts w:ascii="Times New Roman" w:eastAsia="Times New Roman" w:hAnsi="Times New Roman"/>
                <w:sz w:val="24"/>
                <w:szCs w:val="24"/>
              </w:rPr>
              <w:t>Количество несовершеннолетних, состоящих на профилактическом учёте за употребление алкоголя, конопли</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c>
          <w:tcPr>
            <w:tcW w:w="1134"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r>
    </w:tbl>
    <w:p w:rsidR="007A0779" w:rsidRDefault="00D575F0" w:rsidP="004E5C5B">
      <w:pPr>
        <w:spacing w:after="0" w:line="360" w:lineRule="auto"/>
        <w:jc w:val="both"/>
        <w:rPr>
          <w:rFonts w:ascii="Times New Roman" w:hAnsi="Times New Roman"/>
          <w:b/>
          <w:sz w:val="24"/>
          <w:szCs w:val="24"/>
        </w:rPr>
      </w:pPr>
      <w:r w:rsidRPr="00510040">
        <w:rPr>
          <w:rFonts w:ascii="Times New Roman" w:hAnsi="Times New Roman"/>
          <w:b/>
          <w:sz w:val="24"/>
          <w:szCs w:val="24"/>
        </w:rPr>
        <w:tab/>
      </w:r>
    </w:p>
    <w:p w:rsidR="00D575F0" w:rsidRPr="00510040" w:rsidRDefault="00D575F0" w:rsidP="007A0779">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Все случаи злоупотребления алкоголем и наркотическими веществами приходятся на возрастную группу от 20 до 39 лет. По неофициальным данным в Зиминском районе проживает намного больше больных наркоманией и алкоголизмом, но отсутствие собственной наркологической службы затрудняет ведение качественного учёта зависимых. Самые распространённые наркотики среди сельской молодёжи – препараты группы каннабиоидов (конопля). Дикорастущая конопля широко распространена на территории ЗРМО, произрастает практически в каждом поселении. В 2008 году было выявлено  12 очагов произрастания конопли, общей площадью </w:t>
      </w:r>
      <w:smartTag w:uri="urn:schemas-microsoft-com:office:smarttags" w:element="metricconverter">
        <w:smartTagPr>
          <w:attr w:name="ProductID" w:val="42 га"/>
        </w:smartTagPr>
        <w:r w:rsidRPr="00510040">
          <w:rPr>
            <w:rFonts w:ascii="Times New Roman" w:hAnsi="Times New Roman"/>
            <w:sz w:val="24"/>
            <w:szCs w:val="24"/>
          </w:rPr>
          <w:t>42 га</w:t>
        </w:r>
      </w:smartTag>
      <w:r w:rsidRPr="00510040">
        <w:rPr>
          <w:rFonts w:ascii="Times New Roman" w:hAnsi="Times New Roman"/>
          <w:sz w:val="24"/>
          <w:szCs w:val="24"/>
        </w:rPr>
        <w:t xml:space="preserve">. Уничтожение производилось в основном путём перепахивания и скашивания очагов, что даёт лишь временный эффект и </w:t>
      </w:r>
      <w:r w:rsidRPr="00510040">
        <w:rPr>
          <w:rFonts w:ascii="Times New Roman" w:hAnsi="Times New Roman"/>
          <w:sz w:val="24"/>
          <w:szCs w:val="24"/>
        </w:rPr>
        <w:lastRenderedPageBreak/>
        <w:t xml:space="preserve">требует выполнения данных работ ежегодно. Всего в 2008 году было уничтожено </w:t>
      </w:r>
      <w:smartTag w:uri="urn:schemas-microsoft-com:office:smarttags" w:element="metricconverter">
        <w:smartTagPr>
          <w:attr w:name="ProductID" w:val="35 га"/>
        </w:smartTagPr>
        <w:r w:rsidRPr="00510040">
          <w:rPr>
            <w:rFonts w:ascii="Times New Roman" w:hAnsi="Times New Roman"/>
            <w:sz w:val="24"/>
            <w:szCs w:val="24"/>
          </w:rPr>
          <w:t>35 га</w:t>
        </w:r>
      </w:smartTag>
      <w:r w:rsidRPr="00510040">
        <w:rPr>
          <w:rFonts w:ascii="Times New Roman" w:hAnsi="Times New Roman"/>
          <w:sz w:val="24"/>
          <w:szCs w:val="24"/>
        </w:rPr>
        <w:t xml:space="preserve">. Проблема ещё и в том, что в молодёжной среде конопля (марихуана) получила название «лёгкого наркотика», так как существует иллюзия, что этот наркотик не вызывает привыкания. Вместе с тем, активное вещество марихуаны – тетрагидраканнабиолл – вызывает сильнейшую психическую зависимость, а вдыхание дыма конопли оказывает разрушительное воздействие на дыхательные пути и другие органы. </w:t>
      </w:r>
    </w:p>
    <w:p w:rsidR="00D575F0" w:rsidRPr="00510040" w:rsidRDefault="00D575F0" w:rsidP="00510040">
      <w:pPr>
        <w:spacing w:after="0" w:line="360" w:lineRule="auto"/>
        <w:jc w:val="both"/>
        <w:rPr>
          <w:rFonts w:ascii="Times New Roman" w:hAnsi="Times New Roman"/>
          <w:sz w:val="24"/>
          <w:szCs w:val="24"/>
        </w:rPr>
      </w:pPr>
      <w:r w:rsidRPr="00510040">
        <w:rPr>
          <w:rFonts w:ascii="Times New Roman" w:hAnsi="Times New Roman"/>
          <w:sz w:val="24"/>
          <w:szCs w:val="24"/>
        </w:rPr>
        <w:tab/>
        <w:t>Другая проблема, требующая принятия кардинальных мер – алкоголизация населения. Телевизионная реклама, распространённость и легкодоступность алкогольных напитков, педагогическая неграмотность родителей сделали своё дело: в некоторых сёлах подростки и молодёжь открыто злоупотребляют пивом, легко переходя затем к более крепким напиткам. Кроме того, научные исследования показали, что принятию наркотиков почти всегда предшествует употребление алкоголя и табака. Это объясняется тем, что использование одних одурманивающих веществ фактически снимает запрет на употребление других. Согласно данным социологического опроса по выявлению мнения молодёжи о проблеме алкоголизма и наркомании, проведённого в 2008 году, 87% опрошенных считают, что в Зиминском районе остро стоит проблема алкоголизма, 12% полагают, что существует также и проблема наркомании. Среди причин, побуждающих молодёжь принимать наркотические вещества, лидирует желание испытать новые ощущения, любопытство, неорганизованный досуг, безделье, неблагополучие в семье, неумение сказать «нет».</w:t>
      </w:r>
    </w:p>
    <w:p w:rsidR="00D575F0" w:rsidRPr="00510040" w:rsidRDefault="00D575F0" w:rsidP="007A0779">
      <w:pPr>
        <w:spacing w:after="0" w:line="360" w:lineRule="auto"/>
        <w:ind w:firstLine="567"/>
        <w:jc w:val="both"/>
        <w:rPr>
          <w:rFonts w:ascii="Times New Roman" w:hAnsi="Times New Roman"/>
          <w:sz w:val="24"/>
          <w:szCs w:val="24"/>
        </w:rPr>
      </w:pPr>
      <w:r w:rsidRPr="00510040">
        <w:rPr>
          <w:rFonts w:ascii="Times New Roman" w:hAnsi="Times New Roman"/>
          <w:sz w:val="24"/>
          <w:szCs w:val="24"/>
        </w:rPr>
        <w:t>По данным Комитета по образованию в 2008 году 5% от общего количества учащихся школ района состояли на учёте в наркопостах,  из них 3% за устойчивое курение, 2% за употребление алкоголя. По сравнению с 2007 годом (11 %  от общего числа учащихся состояли на учёте в наркопостах, 5% - за алкоголь, 6% - за курение), общее число учащихся, состоящих на учёте в наркопостах, снизилось на 6%, из них – состоящих за курение на 2 %, за употребление спиртных напитков на 3 % . Если рассматривать количество подростков, состоявших на учёте в ОДН Зиминского ГОВД за употребление наркотических веществ и алкоголя за последние 3 года, то здесь также наблюдается тенденция к снижению: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1275"/>
        <w:gridCol w:w="1271"/>
        <w:gridCol w:w="1281"/>
      </w:tblGrid>
      <w:tr w:rsidR="00D575F0" w:rsidRPr="00510040" w:rsidTr="007A0779">
        <w:tc>
          <w:tcPr>
            <w:tcW w:w="5812" w:type="dxa"/>
          </w:tcPr>
          <w:p w:rsidR="00D575F0" w:rsidRPr="00510040" w:rsidRDefault="00D575F0" w:rsidP="00526798">
            <w:pPr>
              <w:spacing w:after="0"/>
              <w:jc w:val="both"/>
              <w:rPr>
                <w:rFonts w:ascii="Times New Roman" w:eastAsia="Times New Roman" w:hAnsi="Times New Roman"/>
                <w:sz w:val="24"/>
                <w:szCs w:val="24"/>
              </w:rPr>
            </w:pPr>
          </w:p>
        </w:tc>
        <w:tc>
          <w:tcPr>
            <w:tcW w:w="127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2007г.</w:t>
            </w:r>
          </w:p>
        </w:tc>
        <w:tc>
          <w:tcPr>
            <w:tcW w:w="127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2008г.</w:t>
            </w:r>
          </w:p>
        </w:tc>
        <w:tc>
          <w:tcPr>
            <w:tcW w:w="128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2009г.</w:t>
            </w:r>
          </w:p>
        </w:tc>
      </w:tr>
      <w:tr w:rsidR="00D575F0" w:rsidRPr="00510040" w:rsidTr="007A0779">
        <w:tc>
          <w:tcPr>
            <w:tcW w:w="5812" w:type="dxa"/>
          </w:tcPr>
          <w:p w:rsidR="00D575F0" w:rsidRPr="00510040" w:rsidRDefault="00D575F0" w:rsidP="00526798">
            <w:pPr>
              <w:spacing w:after="0"/>
              <w:jc w:val="both"/>
              <w:rPr>
                <w:rFonts w:ascii="Times New Roman" w:eastAsia="Times New Roman" w:hAnsi="Times New Roman"/>
                <w:sz w:val="24"/>
                <w:szCs w:val="24"/>
              </w:rPr>
            </w:pPr>
            <w:r w:rsidRPr="00510040">
              <w:rPr>
                <w:rFonts w:ascii="Times New Roman" w:eastAsia="Times New Roman" w:hAnsi="Times New Roman"/>
                <w:sz w:val="24"/>
                <w:szCs w:val="24"/>
              </w:rPr>
              <w:t>Количество несовершеннолетних, состоящих за употребление алкоголя</w:t>
            </w:r>
          </w:p>
        </w:tc>
        <w:tc>
          <w:tcPr>
            <w:tcW w:w="127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7</w:t>
            </w:r>
          </w:p>
        </w:tc>
        <w:tc>
          <w:tcPr>
            <w:tcW w:w="127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5</w:t>
            </w:r>
          </w:p>
        </w:tc>
        <w:tc>
          <w:tcPr>
            <w:tcW w:w="128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3</w:t>
            </w:r>
          </w:p>
        </w:tc>
      </w:tr>
      <w:tr w:rsidR="00D575F0" w:rsidRPr="00510040" w:rsidTr="007A0779">
        <w:tc>
          <w:tcPr>
            <w:tcW w:w="5812" w:type="dxa"/>
          </w:tcPr>
          <w:p w:rsidR="00D575F0" w:rsidRPr="00510040" w:rsidRDefault="00D575F0" w:rsidP="00526798">
            <w:pPr>
              <w:spacing w:after="0"/>
              <w:jc w:val="both"/>
              <w:rPr>
                <w:rFonts w:ascii="Times New Roman" w:eastAsia="Times New Roman" w:hAnsi="Times New Roman"/>
                <w:sz w:val="24"/>
                <w:szCs w:val="24"/>
              </w:rPr>
            </w:pPr>
            <w:r w:rsidRPr="00510040">
              <w:rPr>
                <w:rFonts w:ascii="Times New Roman" w:eastAsia="Times New Roman" w:hAnsi="Times New Roman"/>
                <w:sz w:val="24"/>
                <w:szCs w:val="24"/>
              </w:rPr>
              <w:t>Количество несовершеннолетних, состоящих за употребление конопли</w:t>
            </w:r>
          </w:p>
        </w:tc>
        <w:tc>
          <w:tcPr>
            <w:tcW w:w="127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3</w:t>
            </w:r>
          </w:p>
        </w:tc>
        <w:tc>
          <w:tcPr>
            <w:tcW w:w="127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w:t>
            </w:r>
          </w:p>
        </w:tc>
        <w:tc>
          <w:tcPr>
            <w:tcW w:w="128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w:t>
            </w:r>
          </w:p>
        </w:tc>
      </w:tr>
      <w:tr w:rsidR="00D575F0" w:rsidRPr="00510040" w:rsidTr="007A0779">
        <w:tc>
          <w:tcPr>
            <w:tcW w:w="5812" w:type="dxa"/>
          </w:tcPr>
          <w:p w:rsidR="00D575F0" w:rsidRPr="00510040" w:rsidRDefault="00D575F0" w:rsidP="004E5C5B">
            <w:pPr>
              <w:spacing w:after="0"/>
              <w:jc w:val="both"/>
              <w:rPr>
                <w:rFonts w:ascii="Times New Roman" w:eastAsia="Times New Roman" w:hAnsi="Times New Roman"/>
                <w:sz w:val="24"/>
                <w:szCs w:val="24"/>
              </w:rPr>
            </w:pPr>
            <w:r w:rsidRPr="00510040">
              <w:rPr>
                <w:rFonts w:ascii="Times New Roman" w:eastAsia="Times New Roman" w:hAnsi="Times New Roman"/>
                <w:sz w:val="24"/>
                <w:szCs w:val="24"/>
              </w:rPr>
              <w:t>Количество несовершеннолетних, состоящих за токсикоманию</w:t>
            </w:r>
          </w:p>
        </w:tc>
        <w:tc>
          <w:tcPr>
            <w:tcW w:w="127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c>
          <w:tcPr>
            <w:tcW w:w="127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c>
          <w:tcPr>
            <w:tcW w:w="1281"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r>
    </w:tbl>
    <w:p w:rsidR="007A0779" w:rsidRDefault="007A0779" w:rsidP="00510040">
      <w:pPr>
        <w:spacing w:after="0" w:line="360" w:lineRule="auto"/>
        <w:ind w:firstLine="567"/>
        <w:jc w:val="both"/>
        <w:rPr>
          <w:rFonts w:ascii="Times New Roman" w:hAnsi="Times New Roman"/>
          <w:sz w:val="24"/>
          <w:szCs w:val="24"/>
        </w:rPr>
      </w:pP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 xml:space="preserve">Несмотря на положительную динамику по отдельным показателям, проблемы профилактики социально-негативных явлений в Зиминском районе остаются актуальными. На территории района 2 профессиональных училища со сложным контингентом ребят. В ПУ – 51 (с. Кимильтей) наблюдается рост учащихся, состоящих на внутриучилищном учёте за употребление алкогольных напитков: </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855"/>
        <w:gridCol w:w="855"/>
        <w:gridCol w:w="855"/>
      </w:tblGrid>
      <w:tr w:rsidR="00D575F0" w:rsidRPr="00510040" w:rsidTr="004E5C5B">
        <w:tc>
          <w:tcPr>
            <w:tcW w:w="7338" w:type="dxa"/>
          </w:tcPr>
          <w:p w:rsidR="00D575F0" w:rsidRPr="00510040" w:rsidRDefault="00D575F0" w:rsidP="00526798">
            <w:pPr>
              <w:spacing w:after="0"/>
              <w:jc w:val="both"/>
              <w:rPr>
                <w:rFonts w:ascii="Times New Roman" w:eastAsia="Times New Roman" w:hAnsi="Times New Roman"/>
                <w:sz w:val="24"/>
                <w:szCs w:val="24"/>
              </w:rPr>
            </w:pP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2007г.</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2008г.</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2009г.</w:t>
            </w:r>
          </w:p>
        </w:tc>
      </w:tr>
      <w:tr w:rsidR="00D575F0" w:rsidRPr="00510040" w:rsidTr="004E5C5B">
        <w:tc>
          <w:tcPr>
            <w:tcW w:w="7338" w:type="dxa"/>
          </w:tcPr>
          <w:p w:rsidR="00D575F0" w:rsidRPr="00510040" w:rsidRDefault="00D575F0" w:rsidP="00526798">
            <w:pPr>
              <w:spacing w:after="0"/>
              <w:rPr>
                <w:rFonts w:ascii="Times New Roman" w:eastAsia="Times New Roman" w:hAnsi="Times New Roman"/>
                <w:sz w:val="24"/>
                <w:szCs w:val="24"/>
              </w:rPr>
            </w:pPr>
            <w:r w:rsidRPr="00510040">
              <w:rPr>
                <w:rFonts w:ascii="Times New Roman" w:eastAsia="Times New Roman" w:hAnsi="Times New Roman"/>
                <w:sz w:val="24"/>
                <w:szCs w:val="24"/>
              </w:rPr>
              <w:t>Количество учащихся, состоящих на внутриучилищном учёте за употребление алкоголя</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14</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47</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58</w:t>
            </w:r>
          </w:p>
        </w:tc>
      </w:tr>
      <w:tr w:rsidR="00D575F0" w:rsidRPr="00510040" w:rsidTr="004E5C5B">
        <w:tc>
          <w:tcPr>
            <w:tcW w:w="7338" w:type="dxa"/>
          </w:tcPr>
          <w:p w:rsidR="00D575F0" w:rsidRPr="00510040" w:rsidRDefault="00D575F0" w:rsidP="00526798">
            <w:pPr>
              <w:spacing w:after="0"/>
              <w:rPr>
                <w:rFonts w:ascii="Times New Roman" w:eastAsia="Times New Roman" w:hAnsi="Times New Roman"/>
                <w:sz w:val="24"/>
                <w:szCs w:val="24"/>
              </w:rPr>
            </w:pPr>
            <w:r w:rsidRPr="00510040">
              <w:rPr>
                <w:rFonts w:ascii="Times New Roman" w:eastAsia="Times New Roman" w:hAnsi="Times New Roman"/>
                <w:sz w:val="24"/>
                <w:szCs w:val="24"/>
              </w:rPr>
              <w:t>Количество учащихся, состоящих на внутриучилищном учёте за употребление конопли</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1</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3</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2</w:t>
            </w:r>
          </w:p>
        </w:tc>
      </w:tr>
      <w:tr w:rsidR="00D575F0" w:rsidRPr="00510040" w:rsidTr="004E5C5B">
        <w:tc>
          <w:tcPr>
            <w:tcW w:w="7338" w:type="dxa"/>
          </w:tcPr>
          <w:p w:rsidR="00D575F0" w:rsidRPr="00510040" w:rsidRDefault="00D575F0" w:rsidP="00526798">
            <w:pPr>
              <w:spacing w:after="0"/>
              <w:rPr>
                <w:rFonts w:ascii="Times New Roman" w:eastAsia="Times New Roman" w:hAnsi="Times New Roman"/>
                <w:sz w:val="24"/>
                <w:szCs w:val="24"/>
              </w:rPr>
            </w:pPr>
            <w:r w:rsidRPr="00510040">
              <w:rPr>
                <w:rFonts w:ascii="Times New Roman" w:eastAsia="Times New Roman" w:hAnsi="Times New Roman"/>
                <w:sz w:val="24"/>
                <w:szCs w:val="24"/>
              </w:rPr>
              <w:t>Количество учащихся, состоящих на внутриучилищном учёте за токсикоманию</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1</w:t>
            </w:r>
          </w:p>
        </w:tc>
        <w:tc>
          <w:tcPr>
            <w:tcW w:w="855" w:type="dxa"/>
          </w:tcPr>
          <w:p w:rsidR="00D575F0" w:rsidRPr="00510040" w:rsidRDefault="00D575F0" w:rsidP="00526798">
            <w:pPr>
              <w:spacing w:after="0"/>
              <w:jc w:val="center"/>
              <w:rPr>
                <w:rFonts w:ascii="Times New Roman" w:eastAsia="Times New Roman" w:hAnsi="Times New Roman"/>
                <w:sz w:val="24"/>
                <w:szCs w:val="24"/>
              </w:rPr>
            </w:pPr>
            <w:r w:rsidRPr="00510040">
              <w:rPr>
                <w:rFonts w:ascii="Times New Roman" w:eastAsia="Times New Roman" w:hAnsi="Times New Roman"/>
                <w:sz w:val="24"/>
                <w:szCs w:val="24"/>
              </w:rPr>
              <w:t>0</w:t>
            </w:r>
          </w:p>
        </w:tc>
      </w:tr>
    </w:tbl>
    <w:p w:rsidR="00526798" w:rsidRDefault="00526798" w:rsidP="00510040">
      <w:pPr>
        <w:spacing w:after="0" w:line="360" w:lineRule="auto"/>
        <w:ind w:firstLine="567"/>
        <w:jc w:val="both"/>
        <w:rPr>
          <w:rFonts w:ascii="Times New Roman" w:hAnsi="Times New Roman"/>
          <w:sz w:val="24"/>
          <w:szCs w:val="24"/>
        </w:rPr>
      </w:pPr>
    </w:p>
    <w:p w:rsidR="00D575F0" w:rsidRPr="00510040" w:rsidRDefault="00D575F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ПУ – 39 (с. Центральный Хазан) сохраняется относительно стабильная обстановка. </w:t>
      </w:r>
    </w:p>
    <w:p w:rsidR="00D575F0" w:rsidRPr="00510040" w:rsidRDefault="00D575F0" w:rsidP="00510040">
      <w:pPr>
        <w:spacing w:after="0" w:line="360" w:lineRule="auto"/>
        <w:ind w:left="71" w:firstLine="496"/>
        <w:jc w:val="both"/>
        <w:rPr>
          <w:rFonts w:ascii="Times New Roman" w:hAnsi="Times New Roman"/>
          <w:sz w:val="24"/>
          <w:szCs w:val="24"/>
        </w:rPr>
      </w:pPr>
      <w:r w:rsidRPr="00510040">
        <w:rPr>
          <w:rFonts w:ascii="Times New Roman" w:hAnsi="Times New Roman"/>
          <w:sz w:val="24"/>
          <w:szCs w:val="24"/>
        </w:rPr>
        <w:t>За последние годы также наблюдается увеличение количества ВИЧ- инфицированных, выявленных на территории Зиминского районного МО: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2"/>
        <w:gridCol w:w="1287"/>
        <w:gridCol w:w="1260"/>
        <w:gridCol w:w="1396"/>
      </w:tblGrid>
      <w:tr w:rsidR="00D575F0" w:rsidRPr="00510040" w:rsidTr="00526798">
        <w:tc>
          <w:tcPr>
            <w:tcW w:w="5662" w:type="dxa"/>
          </w:tcPr>
          <w:p w:rsidR="00D575F0" w:rsidRPr="00510040" w:rsidRDefault="00D575F0" w:rsidP="00526798">
            <w:pPr>
              <w:spacing w:after="0"/>
              <w:jc w:val="both"/>
              <w:rPr>
                <w:rFonts w:ascii="Times New Roman" w:hAnsi="Times New Roman"/>
                <w:sz w:val="24"/>
                <w:szCs w:val="24"/>
              </w:rPr>
            </w:pPr>
          </w:p>
        </w:tc>
        <w:tc>
          <w:tcPr>
            <w:tcW w:w="1287"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2006г.</w:t>
            </w:r>
          </w:p>
        </w:tc>
        <w:tc>
          <w:tcPr>
            <w:tcW w:w="126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2007г.</w:t>
            </w:r>
          </w:p>
        </w:tc>
        <w:tc>
          <w:tcPr>
            <w:tcW w:w="1396"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2008г.</w:t>
            </w:r>
          </w:p>
        </w:tc>
      </w:tr>
      <w:tr w:rsidR="00D575F0" w:rsidRPr="00510040" w:rsidTr="00526798">
        <w:tc>
          <w:tcPr>
            <w:tcW w:w="5662" w:type="dxa"/>
          </w:tcPr>
          <w:p w:rsidR="00D575F0" w:rsidRPr="00510040" w:rsidRDefault="00D575F0" w:rsidP="00526798">
            <w:pPr>
              <w:spacing w:after="0"/>
              <w:ind w:hanging="27"/>
              <w:jc w:val="both"/>
              <w:rPr>
                <w:rFonts w:ascii="Times New Roman" w:hAnsi="Times New Roman"/>
                <w:sz w:val="24"/>
                <w:szCs w:val="24"/>
              </w:rPr>
            </w:pPr>
            <w:r w:rsidRPr="00510040">
              <w:rPr>
                <w:rFonts w:ascii="Times New Roman" w:hAnsi="Times New Roman"/>
                <w:sz w:val="24"/>
                <w:szCs w:val="24"/>
              </w:rPr>
              <w:t>Общее число ВИЧ - инфицированных</w:t>
            </w:r>
          </w:p>
        </w:tc>
        <w:tc>
          <w:tcPr>
            <w:tcW w:w="1287"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57</w:t>
            </w:r>
          </w:p>
        </w:tc>
        <w:tc>
          <w:tcPr>
            <w:tcW w:w="126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66</w:t>
            </w:r>
          </w:p>
        </w:tc>
        <w:tc>
          <w:tcPr>
            <w:tcW w:w="1396"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71</w:t>
            </w:r>
          </w:p>
        </w:tc>
      </w:tr>
      <w:tr w:rsidR="00D575F0" w:rsidRPr="00510040" w:rsidTr="00526798">
        <w:tc>
          <w:tcPr>
            <w:tcW w:w="5662"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Пути передачи:</w:t>
            </w:r>
          </w:p>
        </w:tc>
        <w:tc>
          <w:tcPr>
            <w:tcW w:w="1287" w:type="dxa"/>
          </w:tcPr>
          <w:p w:rsidR="00D575F0" w:rsidRPr="00510040" w:rsidRDefault="00D575F0" w:rsidP="00526798">
            <w:pPr>
              <w:spacing w:after="0"/>
              <w:jc w:val="center"/>
              <w:rPr>
                <w:rFonts w:ascii="Times New Roman" w:hAnsi="Times New Roman"/>
                <w:sz w:val="24"/>
                <w:szCs w:val="24"/>
              </w:rPr>
            </w:pPr>
          </w:p>
        </w:tc>
        <w:tc>
          <w:tcPr>
            <w:tcW w:w="1260" w:type="dxa"/>
          </w:tcPr>
          <w:p w:rsidR="00D575F0" w:rsidRPr="00510040" w:rsidRDefault="00D575F0" w:rsidP="00526798">
            <w:pPr>
              <w:spacing w:after="0"/>
              <w:jc w:val="center"/>
              <w:rPr>
                <w:rFonts w:ascii="Times New Roman" w:hAnsi="Times New Roman"/>
                <w:sz w:val="24"/>
                <w:szCs w:val="24"/>
              </w:rPr>
            </w:pPr>
          </w:p>
        </w:tc>
        <w:tc>
          <w:tcPr>
            <w:tcW w:w="1396" w:type="dxa"/>
          </w:tcPr>
          <w:p w:rsidR="00D575F0" w:rsidRPr="00510040" w:rsidRDefault="00D575F0" w:rsidP="00526798">
            <w:pPr>
              <w:spacing w:after="0"/>
              <w:jc w:val="center"/>
              <w:rPr>
                <w:rFonts w:ascii="Times New Roman" w:hAnsi="Times New Roman"/>
                <w:sz w:val="24"/>
                <w:szCs w:val="24"/>
              </w:rPr>
            </w:pPr>
          </w:p>
        </w:tc>
      </w:tr>
      <w:tr w:rsidR="00D575F0" w:rsidRPr="00510040" w:rsidTr="00526798">
        <w:tc>
          <w:tcPr>
            <w:tcW w:w="5662"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половой</w:t>
            </w:r>
          </w:p>
        </w:tc>
        <w:tc>
          <w:tcPr>
            <w:tcW w:w="1287"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20%</w:t>
            </w:r>
          </w:p>
        </w:tc>
        <w:tc>
          <w:tcPr>
            <w:tcW w:w="126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75%</w:t>
            </w:r>
          </w:p>
        </w:tc>
        <w:tc>
          <w:tcPr>
            <w:tcW w:w="1396"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42%</w:t>
            </w:r>
          </w:p>
        </w:tc>
      </w:tr>
      <w:tr w:rsidR="00D575F0" w:rsidRPr="00510040" w:rsidTr="00526798">
        <w:tc>
          <w:tcPr>
            <w:tcW w:w="5662"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наркотический</w:t>
            </w:r>
          </w:p>
        </w:tc>
        <w:tc>
          <w:tcPr>
            <w:tcW w:w="1287"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80%</w:t>
            </w:r>
          </w:p>
        </w:tc>
        <w:tc>
          <w:tcPr>
            <w:tcW w:w="126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25%</w:t>
            </w:r>
          </w:p>
        </w:tc>
        <w:tc>
          <w:tcPr>
            <w:tcW w:w="1396"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42%</w:t>
            </w:r>
          </w:p>
        </w:tc>
      </w:tr>
      <w:tr w:rsidR="00D575F0" w:rsidRPr="00510040" w:rsidTr="00526798">
        <w:tc>
          <w:tcPr>
            <w:tcW w:w="5662" w:type="dxa"/>
          </w:tcPr>
          <w:p w:rsidR="00D575F0" w:rsidRPr="00510040" w:rsidRDefault="00D575F0" w:rsidP="00526798">
            <w:pPr>
              <w:spacing w:after="0"/>
              <w:jc w:val="both"/>
              <w:rPr>
                <w:rFonts w:ascii="Times New Roman" w:hAnsi="Times New Roman"/>
                <w:sz w:val="24"/>
                <w:szCs w:val="24"/>
              </w:rPr>
            </w:pPr>
            <w:r w:rsidRPr="00510040">
              <w:rPr>
                <w:rFonts w:ascii="Times New Roman" w:hAnsi="Times New Roman"/>
                <w:sz w:val="24"/>
                <w:szCs w:val="24"/>
              </w:rPr>
              <w:t>вертикальный</w:t>
            </w:r>
          </w:p>
        </w:tc>
        <w:tc>
          <w:tcPr>
            <w:tcW w:w="1287"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w:t>
            </w:r>
          </w:p>
        </w:tc>
        <w:tc>
          <w:tcPr>
            <w:tcW w:w="1260"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w:t>
            </w:r>
          </w:p>
        </w:tc>
        <w:tc>
          <w:tcPr>
            <w:tcW w:w="1396" w:type="dxa"/>
          </w:tcPr>
          <w:p w:rsidR="00D575F0" w:rsidRPr="00510040" w:rsidRDefault="00D575F0" w:rsidP="00526798">
            <w:pPr>
              <w:spacing w:after="0"/>
              <w:jc w:val="center"/>
              <w:rPr>
                <w:rFonts w:ascii="Times New Roman" w:hAnsi="Times New Roman"/>
                <w:sz w:val="24"/>
                <w:szCs w:val="24"/>
              </w:rPr>
            </w:pPr>
            <w:r w:rsidRPr="00510040">
              <w:rPr>
                <w:rFonts w:ascii="Times New Roman" w:hAnsi="Times New Roman"/>
                <w:sz w:val="24"/>
                <w:szCs w:val="24"/>
              </w:rPr>
              <w:t>16%</w:t>
            </w:r>
          </w:p>
        </w:tc>
      </w:tr>
    </w:tbl>
    <w:p w:rsidR="00D575F0" w:rsidRPr="00CC1EFE" w:rsidRDefault="00D575F0" w:rsidP="00CC1EFE">
      <w:pPr>
        <w:spacing w:after="0" w:line="360" w:lineRule="auto"/>
        <w:jc w:val="center"/>
        <w:rPr>
          <w:rFonts w:ascii="Times New Roman" w:hAnsi="Times New Roman"/>
          <w:sz w:val="24"/>
          <w:szCs w:val="24"/>
          <w:lang w:val="en-US"/>
        </w:rPr>
      </w:pPr>
    </w:p>
    <w:p w:rsidR="00D575F0" w:rsidRPr="00CC1EFE" w:rsidRDefault="00E06B10" w:rsidP="00CC1EFE">
      <w:pPr>
        <w:pStyle w:val="2"/>
        <w:spacing w:before="0" w:after="0" w:line="360" w:lineRule="auto"/>
        <w:jc w:val="center"/>
        <w:rPr>
          <w:rFonts w:ascii="Times New Roman" w:hAnsi="Times New Roman"/>
          <w:b w:val="0"/>
          <w:i w:val="0"/>
        </w:rPr>
      </w:pPr>
      <w:bookmarkStart w:id="111" w:name="_Toc277426794"/>
      <w:r w:rsidRPr="00CC1EFE">
        <w:rPr>
          <w:rFonts w:ascii="Times New Roman" w:hAnsi="Times New Roman"/>
          <w:i w:val="0"/>
        </w:rPr>
        <w:t>1.4. Уровень и качество жизни населения</w:t>
      </w:r>
      <w:bookmarkEnd w:id="111"/>
    </w:p>
    <w:p w:rsidR="00E06B10" w:rsidRPr="00CC1EFE" w:rsidRDefault="00E06B10" w:rsidP="00CC1EFE">
      <w:pPr>
        <w:pStyle w:val="3"/>
        <w:spacing w:before="0" w:line="360" w:lineRule="auto"/>
        <w:jc w:val="center"/>
        <w:rPr>
          <w:rFonts w:ascii="Times New Roman" w:hAnsi="Times New Roman"/>
          <w:b w:val="0"/>
          <w:color w:val="auto"/>
          <w:sz w:val="24"/>
          <w:szCs w:val="24"/>
        </w:rPr>
      </w:pPr>
      <w:bookmarkStart w:id="112" w:name="_Toc277426795"/>
      <w:r w:rsidRPr="00CC1EFE">
        <w:rPr>
          <w:rFonts w:ascii="Times New Roman" w:hAnsi="Times New Roman"/>
          <w:color w:val="auto"/>
          <w:sz w:val="24"/>
          <w:szCs w:val="24"/>
        </w:rPr>
        <w:t>1.4.1. Уровень жизни населения</w:t>
      </w:r>
      <w:bookmarkEnd w:id="112"/>
    </w:p>
    <w:p w:rsidR="00E06B10" w:rsidRPr="00510040" w:rsidRDefault="00E06B10" w:rsidP="00CC1EFE">
      <w:pPr>
        <w:pStyle w:val="21"/>
        <w:spacing w:after="0" w:line="360" w:lineRule="auto"/>
        <w:ind w:firstLine="540"/>
        <w:rPr>
          <w:rFonts w:ascii="Times New Roman" w:hAnsi="Times New Roman"/>
          <w:sz w:val="24"/>
          <w:szCs w:val="24"/>
        </w:rPr>
      </w:pPr>
      <w:r w:rsidRPr="00510040">
        <w:rPr>
          <w:rFonts w:ascii="Times New Roman" w:hAnsi="Times New Roman"/>
          <w:sz w:val="24"/>
          <w:szCs w:val="24"/>
        </w:rPr>
        <w:t>Положительными тенденциями в повышении уровня жизни населения является рост среднемесячной заработной платы. За 2009 год среднемесячная заработная плата работников экономики района по полному кругу организаций превысила уровень инфляции и составила 10460 руб.</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Негативным моментом является снижение численности работающих в большинстве видов экономической деятельности: </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транспорт и связь (12%); </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торговля (24,1%); </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предоставление прочих коммунальных, социальных и персональных услуг (12%); </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производство и распределение электроэнергии, газа и вода (14,7%); </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сельское хозяйство (7,8%); </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образование (2%).</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lastRenderedPageBreak/>
        <w:t xml:space="preserve">В таком виде экономической деятельности, как здравоохранение и предоставление социальных услуг наблюдается увеличение численности работающих (6,7%). </w:t>
      </w:r>
    </w:p>
    <w:p w:rsidR="00E06B10" w:rsidRPr="00510040" w:rsidRDefault="00E06B10" w:rsidP="00510040">
      <w:pPr>
        <w:pStyle w:val="21"/>
        <w:spacing w:after="0" w:line="360" w:lineRule="auto"/>
        <w:ind w:firstLine="540"/>
        <w:jc w:val="right"/>
        <w:rPr>
          <w:rFonts w:ascii="Times New Roman" w:hAnsi="Times New Roman"/>
          <w:sz w:val="24"/>
          <w:szCs w:val="24"/>
        </w:rPr>
      </w:pPr>
      <w:r w:rsidRPr="00510040">
        <w:rPr>
          <w:rFonts w:ascii="Times New Roman" w:hAnsi="Times New Roman"/>
          <w:sz w:val="24"/>
          <w:szCs w:val="24"/>
        </w:rPr>
        <w:t>Диаграмма</w:t>
      </w:r>
      <w:r w:rsidR="00453799">
        <w:rPr>
          <w:rFonts w:ascii="Times New Roman" w:hAnsi="Times New Roman"/>
          <w:sz w:val="24"/>
          <w:szCs w:val="24"/>
        </w:rPr>
        <w:t xml:space="preserve"> 5.</w:t>
      </w:r>
    </w:p>
    <w:p w:rsidR="00E06B10" w:rsidRPr="00510040" w:rsidRDefault="00E06B10" w:rsidP="00510040">
      <w:pPr>
        <w:pStyle w:val="21"/>
        <w:spacing w:after="0" w:line="360" w:lineRule="auto"/>
        <w:ind w:firstLine="540"/>
        <w:jc w:val="center"/>
        <w:rPr>
          <w:rFonts w:ascii="Times New Roman" w:hAnsi="Times New Roman"/>
          <w:sz w:val="24"/>
          <w:szCs w:val="24"/>
        </w:rPr>
      </w:pPr>
      <w:r w:rsidRPr="00510040">
        <w:rPr>
          <w:rFonts w:ascii="Times New Roman" w:hAnsi="Times New Roman"/>
          <w:sz w:val="24"/>
          <w:szCs w:val="24"/>
        </w:rPr>
        <w:t xml:space="preserve">Среднемесячная заработная плата, рублей </w:t>
      </w:r>
    </w:p>
    <w:p w:rsidR="00E06B10" w:rsidRPr="00510040" w:rsidRDefault="00E06B10" w:rsidP="00510040">
      <w:pPr>
        <w:pStyle w:val="21"/>
        <w:spacing w:after="0" w:line="360" w:lineRule="auto"/>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163586" cy="4333460"/>
            <wp:effectExtent l="19050" t="0" r="27664" b="0"/>
            <wp:docPr id="3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5C5B" w:rsidRDefault="004E5C5B" w:rsidP="00510040">
      <w:pPr>
        <w:spacing w:after="0" w:line="360" w:lineRule="auto"/>
        <w:ind w:firstLine="540"/>
        <w:jc w:val="both"/>
        <w:rPr>
          <w:rFonts w:ascii="Times New Roman" w:hAnsi="Times New Roman"/>
          <w:sz w:val="24"/>
          <w:szCs w:val="24"/>
        </w:rPr>
      </w:pP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По данным отдела статистики в Зиминском районе нет предприятий, допустивших задолженность по выплате заработной платы на 1 января 2010 года.  </w:t>
      </w:r>
    </w:p>
    <w:p w:rsidR="00E06B10" w:rsidRPr="00510040" w:rsidRDefault="00E06B10"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По состоянию на 01.01.2010г. уровень  регистрируемой  безработицы составил  5,57 %  к трудоспособному населению.</w:t>
      </w:r>
    </w:p>
    <w:p w:rsidR="00E06B10" w:rsidRPr="00510040" w:rsidRDefault="00E06B10" w:rsidP="00510040">
      <w:pPr>
        <w:pStyle w:val="21"/>
        <w:spacing w:after="0" w:line="360" w:lineRule="auto"/>
        <w:ind w:firstLine="567"/>
        <w:rPr>
          <w:rFonts w:ascii="Times New Roman" w:hAnsi="Times New Roman"/>
          <w:sz w:val="24"/>
          <w:szCs w:val="24"/>
        </w:rPr>
      </w:pPr>
      <w:r w:rsidRPr="00510040">
        <w:rPr>
          <w:rFonts w:ascii="Times New Roman" w:hAnsi="Times New Roman"/>
          <w:sz w:val="24"/>
          <w:szCs w:val="24"/>
        </w:rPr>
        <w:t>В 2009 году сократилась численность населения с доходами ниже прожиточного минимума и составила 5,16 тыс. человек, которые являются малообеспеченными гражданами, нуждающимися  в социальной поддержке.</w:t>
      </w:r>
    </w:p>
    <w:p w:rsidR="00E06B10" w:rsidRPr="00510040" w:rsidRDefault="00E06B10" w:rsidP="00510040">
      <w:pPr>
        <w:pStyle w:val="21"/>
        <w:spacing w:after="0" w:line="360" w:lineRule="auto"/>
        <w:ind w:firstLine="540"/>
        <w:rPr>
          <w:rFonts w:ascii="Times New Roman" w:hAnsi="Times New Roman"/>
          <w:sz w:val="24"/>
          <w:szCs w:val="24"/>
        </w:rPr>
      </w:pPr>
      <w:r w:rsidRPr="00510040">
        <w:rPr>
          <w:rFonts w:ascii="Times New Roman" w:hAnsi="Times New Roman"/>
          <w:sz w:val="24"/>
          <w:szCs w:val="24"/>
        </w:rPr>
        <w:t xml:space="preserve">Большая часть занятого населения сосредоточена в сельском хозяйстве и бюджетных отраслях (2,9 тыс. чел.). </w:t>
      </w:r>
    </w:p>
    <w:p w:rsidR="004E5C5B" w:rsidRDefault="004E5C5B" w:rsidP="00510040">
      <w:pPr>
        <w:pStyle w:val="21"/>
        <w:spacing w:after="0" w:line="360" w:lineRule="auto"/>
        <w:ind w:firstLine="540"/>
        <w:jc w:val="right"/>
        <w:rPr>
          <w:rFonts w:ascii="Times New Roman" w:hAnsi="Times New Roman"/>
          <w:sz w:val="24"/>
          <w:szCs w:val="24"/>
        </w:rPr>
      </w:pPr>
    </w:p>
    <w:p w:rsidR="004E5C5B" w:rsidRDefault="004E5C5B" w:rsidP="00510040">
      <w:pPr>
        <w:pStyle w:val="21"/>
        <w:spacing w:after="0" w:line="360" w:lineRule="auto"/>
        <w:ind w:firstLine="540"/>
        <w:jc w:val="right"/>
        <w:rPr>
          <w:rFonts w:ascii="Times New Roman" w:hAnsi="Times New Roman"/>
          <w:sz w:val="24"/>
          <w:szCs w:val="24"/>
        </w:rPr>
      </w:pPr>
    </w:p>
    <w:p w:rsidR="004E5C5B" w:rsidRDefault="004E5C5B" w:rsidP="00510040">
      <w:pPr>
        <w:pStyle w:val="21"/>
        <w:spacing w:after="0" w:line="360" w:lineRule="auto"/>
        <w:ind w:firstLine="540"/>
        <w:jc w:val="right"/>
        <w:rPr>
          <w:rFonts w:ascii="Times New Roman" w:hAnsi="Times New Roman"/>
          <w:sz w:val="24"/>
          <w:szCs w:val="24"/>
        </w:rPr>
      </w:pPr>
    </w:p>
    <w:p w:rsidR="004E5C5B" w:rsidRDefault="004E5C5B" w:rsidP="00510040">
      <w:pPr>
        <w:pStyle w:val="21"/>
        <w:spacing w:after="0" w:line="360" w:lineRule="auto"/>
        <w:ind w:firstLine="540"/>
        <w:jc w:val="right"/>
        <w:rPr>
          <w:rFonts w:ascii="Times New Roman" w:hAnsi="Times New Roman"/>
          <w:sz w:val="24"/>
          <w:szCs w:val="24"/>
        </w:rPr>
      </w:pPr>
    </w:p>
    <w:p w:rsidR="00E06B10" w:rsidRPr="00510040" w:rsidRDefault="00E06B10" w:rsidP="00510040">
      <w:pPr>
        <w:pStyle w:val="21"/>
        <w:spacing w:after="0" w:line="360" w:lineRule="auto"/>
        <w:ind w:firstLine="540"/>
        <w:jc w:val="right"/>
        <w:rPr>
          <w:rFonts w:ascii="Times New Roman" w:hAnsi="Times New Roman"/>
          <w:sz w:val="24"/>
          <w:szCs w:val="24"/>
        </w:rPr>
      </w:pPr>
      <w:r w:rsidRPr="00510040">
        <w:rPr>
          <w:rFonts w:ascii="Times New Roman" w:hAnsi="Times New Roman"/>
          <w:sz w:val="24"/>
          <w:szCs w:val="24"/>
        </w:rPr>
        <w:lastRenderedPageBreak/>
        <w:t>Диаграмма</w:t>
      </w:r>
      <w:r w:rsidR="00453799">
        <w:rPr>
          <w:rFonts w:ascii="Times New Roman" w:hAnsi="Times New Roman"/>
          <w:sz w:val="24"/>
          <w:szCs w:val="24"/>
        </w:rPr>
        <w:t xml:space="preserve"> 6.</w:t>
      </w:r>
    </w:p>
    <w:p w:rsidR="00E06B10" w:rsidRPr="00510040" w:rsidRDefault="00E06B10" w:rsidP="00510040">
      <w:pPr>
        <w:pStyle w:val="21"/>
        <w:spacing w:after="0" w:line="360" w:lineRule="auto"/>
        <w:jc w:val="center"/>
        <w:rPr>
          <w:rFonts w:ascii="Times New Roman" w:hAnsi="Times New Roman"/>
          <w:sz w:val="24"/>
          <w:szCs w:val="24"/>
        </w:rPr>
      </w:pPr>
      <w:r w:rsidRPr="00510040">
        <w:rPr>
          <w:rFonts w:ascii="Times New Roman" w:hAnsi="Times New Roman"/>
          <w:sz w:val="24"/>
          <w:szCs w:val="24"/>
        </w:rPr>
        <w:t>Среднесписочная численность работающих, тыс. человек</w:t>
      </w:r>
    </w:p>
    <w:p w:rsidR="00E06B10" w:rsidRPr="00510040" w:rsidRDefault="00E06B10" w:rsidP="00510040">
      <w:pPr>
        <w:pStyle w:val="21"/>
        <w:spacing w:after="0" w:line="360" w:lineRule="auto"/>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085978" cy="4126726"/>
            <wp:effectExtent l="19050" t="0" r="10022" b="7124"/>
            <wp:docPr id="3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B10" w:rsidRPr="00CC1EFE" w:rsidRDefault="00E06B10" w:rsidP="00CC1EFE">
      <w:pPr>
        <w:pStyle w:val="3"/>
        <w:spacing w:before="0"/>
        <w:jc w:val="center"/>
        <w:rPr>
          <w:rFonts w:ascii="Times New Roman" w:hAnsi="Times New Roman"/>
          <w:b w:val="0"/>
          <w:color w:val="auto"/>
          <w:sz w:val="24"/>
          <w:szCs w:val="24"/>
        </w:rPr>
      </w:pPr>
      <w:bookmarkStart w:id="113" w:name="_Toc277426796"/>
      <w:r w:rsidRPr="00CC1EFE">
        <w:rPr>
          <w:rFonts w:ascii="Times New Roman" w:hAnsi="Times New Roman"/>
          <w:color w:val="auto"/>
          <w:sz w:val="24"/>
          <w:szCs w:val="24"/>
        </w:rPr>
        <w:t>1.4.2. Трудовые ресурсы</w:t>
      </w:r>
      <w:bookmarkEnd w:id="113"/>
    </w:p>
    <w:p w:rsidR="00E06B10" w:rsidRPr="00510040" w:rsidRDefault="00E06B10" w:rsidP="00612774">
      <w:pPr>
        <w:spacing w:after="0" w:line="240" w:lineRule="auto"/>
        <w:ind w:firstLine="540"/>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7.</w:t>
      </w:r>
    </w:p>
    <w:p w:rsidR="00E06B10" w:rsidRPr="00510040" w:rsidRDefault="00E06B10" w:rsidP="00612774">
      <w:pPr>
        <w:spacing w:after="0" w:line="240" w:lineRule="auto"/>
        <w:ind w:firstLine="540"/>
        <w:jc w:val="center"/>
        <w:rPr>
          <w:rFonts w:ascii="Times New Roman" w:hAnsi="Times New Roman"/>
          <w:sz w:val="24"/>
          <w:szCs w:val="24"/>
        </w:rPr>
      </w:pPr>
      <w:r w:rsidRPr="00510040">
        <w:rPr>
          <w:rFonts w:ascii="Times New Roman" w:hAnsi="Times New Roman"/>
          <w:sz w:val="24"/>
          <w:szCs w:val="24"/>
        </w:rPr>
        <w:t>Численность населения в Зиминском районе, тыс. чел.</w:t>
      </w:r>
    </w:p>
    <w:tbl>
      <w:tblPr>
        <w:tblW w:w="10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1450"/>
        <w:gridCol w:w="1418"/>
        <w:gridCol w:w="1347"/>
        <w:gridCol w:w="1347"/>
      </w:tblGrid>
      <w:tr w:rsidR="00E06B10" w:rsidRPr="00510040" w:rsidTr="00612774">
        <w:tc>
          <w:tcPr>
            <w:tcW w:w="453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Наименование</w:t>
            </w:r>
          </w:p>
        </w:tc>
        <w:tc>
          <w:tcPr>
            <w:tcW w:w="1450" w:type="dxa"/>
            <w:vAlign w:val="center"/>
          </w:tcPr>
          <w:p w:rsidR="00E06B10" w:rsidRPr="00510040" w:rsidRDefault="00E06B10" w:rsidP="00653204">
            <w:pPr>
              <w:spacing w:after="0"/>
              <w:ind w:right="-108"/>
              <w:jc w:val="center"/>
              <w:rPr>
                <w:rFonts w:ascii="Times New Roman" w:hAnsi="Times New Roman"/>
                <w:sz w:val="24"/>
                <w:szCs w:val="24"/>
              </w:rPr>
            </w:pPr>
            <w:r w:rsidRPr="00510040">
              <w:rPr>
                <w:rFonts w:ascii="Times New Roman" w:hAnsi="Times New Roman"/>
                <w:sz w:val="24"/>
                <w:szCs w:val="24"/>
              </w:rPr>
              <w:t>на 01.01.2007г.</w:t>
            </w:r>
          </w:p>
        </w:tc>
        <w:tc>
          <w:tcPr>
            <w:tcW w:w="1418" w:type="dxa"/>
            <w:vAlign w:val="center"/>
          </w:tcPr>
          <w:p w:rsidR="00E06B10" w:rsidRPr="00510040" w:rsidRDefault="00E06B10" w:rsidP="00653204">
            <w:pPr>
              <w:spacing w:after="0"/>
              <w:ind w:right="-108"/>
              <w:jc w:val="center"/>
              <w:rPr>
                <w:rFonts w:ascii="Times New Roman" w:hAnsi="Times New Roman"/>
                <w:sz w:val="24"/>
                <w:szCs w:val="24"/>
              </w:rPr>
            </w:pPr>
            <w:r w:rsidRPr="00510040">
              <w:rPr>
                <w:rFonts w:ascii="Times New Roman" w:hAnsi="Times New Roman"/>
                <w:sz w:val="24"/>
                <w:szCs w:val="24"/>
              </w:rPr>
              <w:t>на 01.01.2008г.</w:t>
            </w:r>
          </w:p>
        </w:tc>
        <w:tc>
          <w:tcPr>
            <w:tcW w:w="1347" w:type="dxa"/>
            <w:vAlign w:val="center"/>
          </w:tcPr>
          <w:p w:rsidR="00E06B10" w:rsidRPr="00510040" w:rsidRDefault="00E06B10" w:rsidP="00653204">
            <w:pPr>
              <w:spacing w:after="0"/>
              <w:ind w:right="-108"/>
              <w:jc w:val="center"/>
              <w:rPr>
                <w:rFonts w:ascii="Times New Roman" w:hAnsi="Times New Roman"/>
                <w:sz w:val="24"/>
                <w:szCs w:val="24"/>
              </w:rPr>
            </w:pPr>
            <w:r w:rsidRPr="00510040">
              <w:rPr>
                <w:rFonts w:ascii="Times New Roman" w:hAnsi="Times New Roman"/>
                <w:sz w:val="24"/>
                <w:szCs w:val="24"/>
              </w:rPr>
              <w:t>на 01.01.2009г.</w:t>
            </w:r>
          </w:p>
        </w:tc>
        <w:tc>
          <w:tcPr>
            <w:tcW w:w="1347" w:type="dxa"/>
          </w:tcPr>
          <w:p w:rsidR="00E06B10" w:rsidRPr="00510040" w:rsidRDefault="00E06B10" w:rsidP="00653204">
            <w:pPr>
              <w:spacing w:after="0"/>
              <w:ind w:right="-108"/>
              <w:jc w:val="center"/>
              <w:rPr>
                <w:rFonts w:ascii="Times New Roman" w:hAnsi="Times New Roman"/>
                <w:sz w:val="24"/>
                <w:szCs w:val="24"/>
              </w:rPr>
            </w:pPr>
            <w:r w:rsidRPr="00510040">
              <w:rPr>
                <w:rFonts w:ascii="Times New Roman" w:hAnsi="Times New Roman"/>
                <w:sz w:val="24"/>
                <w:szCs w:val="24"/>
              </w:rPr>
              <w:t>на 01.01.2010г.</w:t>
            </w:r>
          </w:p>
        </w:tc>
      </w:tr>
      <w:tr w:rsidR="00E06B10" w:rsidRPr="00510040" w:rsidTr="00612774">
        <w:tc>
          <w:tcPr>
            <w:tcW w:w="4537" w:type="dxa"/>
          </w:tcPr>
          <w:p w:rsidR="00E06B10" w:rsidRPr="00510040" w:rsidRDefault="00E06B10" w:rsidP="00653204">
            <w:pPr>
              <w:spacing w:after="0"/>
              <w:jc w:val="both"/>
              <w:rPr>
                <w:rFonts w:ascii="Times New Roman" w:hAnsi="Times New Roman"/>
                <w:sz w:val="24"/>
                <w:szCs w:val="24"/>
              </w:rPr>
            </w:pPr>
            <w:r w:rsidRPr="00510040">
              <w:rPr>
                <w:rFonts w:ascii="Times New Roman" w:hAnsi="Times New Roman"/>
                <w:sz w:val="24"/>
                <w:szCs w:val="24"/>
              </w:rPr>
              <w:t xml:space="preserve">Численность населения </w:t>
            </w:r>
          </w:p>
        </w:tc>
        <w:tc>
          <w:tcPr>
            <w:tcW w:w="1450"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14,6</w:t>
            </w:r>
          </w:p>
        </w:tc>
        <w:tc>
          <w:tcPr>
            <w:tcW w:w="1418"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14,7</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14,9</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15,05</w:t>
            </w:r>
          </w:p>
        </w:tc>
      </w:tr>
      <w:tr w:rsidR="00E06B10" w:rsidRPr="00510040" w:rsidTr="00612774">
        <w:tc>
          <w:tcPr>
            <w:tcW w:w="4537" w:type="dxa"/>
          </w:tcPr>
          <w:p w:rsidR="00E06B10" w:rsidRPr="00510040" w:rsidRDefault="00E06B10" w:rsidP="00653204">
            <w:pPr>
              <w:spacing w:after="0"/>
              <w:jc w:val="both"/>
              <w:rPr>
                <w:rFonts w:ascii="Times New Roman" w:hAnsi="Times New Roman"/>
                <w:sz w:val="24"/>
                <w:szCs w:val="24"/>
              </w:rPr>
            </w:pPr>
            <w:r w:rsidRPr="00510040">
              <w:rPr>
                <w:rFonts w:ascii="Times New Roman" w:hAnsi="Times New Roman"/>
                <w:sz w:val="24"/>
                <w:szCs w:val="24"/>
              </w:rPr>
              <w:t xml:space="preserve">Трудовые ресурсы </w:t>
            </w:r>
          </w:p>
        </w:tc>
        <w:tc>
          <w:tcPr>
            <w:tcW w:w="1450"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8,6</w:t>
            </w:r>
          </w:p>
        </w:tc>
        <w:tc>
          <w:tcPr>
            <w:tcW w:w="1418"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9</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9,6</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9,79</w:t>
            </w:r>
          </w:p>
        </w:tc>
      </w:tr>
      <w:tr w:rsidR="00E06B10" w:rsidRPr="00510040" w:rsidTr="00612774">
        <w:tc>
          <w:tcPr>
            <w:tcW w:w="4537" w:type="dxa"/>
          </w:tcPr>
          <w:p w:rsidR="00E06B10" w:rsidRPr="00510040" w:rsidRDefault="00E06B10" w:rsidP="00653204">
            <w:pPr>
              <w:spacing w:after="0"/>
              <w:jc w:val="both"/>
              <w:rPr>
                <w:rFonts w:ascii="Times New Roman" w:hAnsi="Times New Roman"/>
                <w:i/>
                <w:sz w:val="24"/>
                <w:szCs w:val="24"/>
              </w:rPr>
            </w:pPr>
            <w:r w:rsidRPr="00510040">
              <w:rPr>
                <w:rFonts w:ascii="Times New Roman" w:hAnsi="Times New Roman"/>
                <w:i/>
                <w:sz w:val="24"/>
                <w:szCs w:val="24"/>
              </w:rPr>
              <w:t xml:space="preserve">трудоспособное население в трудоспособном возрасте </w:t>
            </w:r>
          </w:p>
        </w:tc>
        <w:tc>
          <w:tcPr>
            <w:tcW w:w="1450"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8,2</w:t>
            </w:r>
          </w:p>
        </w:tc>
        <w:tc>
          <w:tcPr>
            <w:tcW w:w="1418"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8,3</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8,9</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9,08</w:t>
            </w:r>
          </w:p>
        </w:tc>
      </w:tr>
      <w:tr w:rsidR="00E06B10" w:rsidRPr="00510040" w:rsidTr="00612774">
        <w:tc>
          <w:tcPr>
            <w:tcW w:w="4537" w:type="dxa"/>
          </w:tcPr>
          <w:p w:rsidR="00E06B10" w:rsidRPr="00510040" w:rsidRDefault="00E06B10" w:rsidP="00653204">
            <w:pPr>
              <w:spacing w:after="0"/>
              <w:jc w:val="both"/>
              <w:rPr>
                <w:rFonts w:ascii="Times New Roman" w:hAnsi="Times New Roman"/>
                <w:i/>
                <w:sz w:val="24"/>
                <w:szCs w:val="24"/>
              </w:rPr>
            </w:pPr>
            <w:r w:rsidRPr="00510040">
              <w:rPr>
                <w:rFonts w:ascii="Times New Roman" w:hAnsi="Times New Roman"/>
                <w:i/>
                <w:sz w:val="24"/>
                <w:szCs w:val="24"/>
              </w:rPr>
              <w:t xml:space="preserve">лица старше трудоспособного возраста и подростки, занятые в экономике </w:t>
            </w:r>
          </w:p>
        </w:tc>
        <w:tc>
          <w:tcPr>
            <w:tcW w:w="1450"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0,4</w:t>
            </w:r>
          </w:p>
        </w:tc>
        <w:tc>
          <w:tcPr>
            <w:tcW w:w="1418"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0,7</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0,7</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0,7</w:t>
            </w:r>
          </w:p>
        </w:tc>
      </w:tr>
      <w:tr w:rsidR="00E06B10" w:rsidRPr="00510040" w:rsidTr="00612774">
        <w:tc>
          <w:tcPr>
            <w:tcW w:w="4537" w:type="dxa"/>
          </w:tcPr>
          <w:p w:rsidR="00E06B10" w:rsidRPr="00510040" w:rsidRDefault="00E06B10" w:rsidP="00653204">
            <w:pPr>
              <w:spacing w:after="0"/>
              <w:jc w:val="both"/>
              <w:rPr>
                <w:rFonts w:ascii="Times New Roman" w:hAnsi="Times New Roman"/>
                <w:sz w:val="24"/>
                <w:szCs w:val="24"/>
              </w:rPr>
            </w:pPr>
            <w:r w:rsidRPr="00510040">
              <w:rPr>
                <w:rFonts w:ascii="Times New Roman" w:hAnsi="Times New Roman"/>
                <w:sz w:val="24"/>
                <w:szCs w:val="24"/>
              </w:rPr>
              <w:t xml:space="preserve">Занято в экономике </w:t>
            </w:r>
          </w:p>
        </w:tc>
        <w:tc>
          <w:tcPr>
            <w:tcW w:w="1450"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3,8</w:t>
            </w:r>
          </w:p>
        </w:tc>
        <w:tc>
          <w:tcPr>
            <w:tcW w:w="1418"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4,3</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4,7</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4,35</w:t>
            </w:r>
          </w:p>
        </w:tc>
      </w:tr>
      <w:tr w:rsidR="00E06B10" w:rsidRPr="00510040" w:rsidTr="00612774">
        <w:tc>
          <w:tcPr>
            <w:tcW w:w="4537" w:type="dxa"/>
          </w:tcPr>
          <w:p w:rsidR="00E06B10" w:rsidRPr="00510040" w:rsidRDefault="00E06B10" w:rsidP="00653204">
            <w:pPr>
              <w:spacing w:after="0"/>
              <w:jc w:val="both"/>
              <w:rPr>
                <w:rFonts w:ascii="Times New Roman" w:hAnsi="Times New Roman"/>
                <w:sz w:val="24"/>
                <w:szCs w:val="24"/>
              </w:rPr>
            </w:pPr>
            <w:r w:rsidRPr="00510040">
              <w:rPr>
                <w:rFonts w:ascii="Times New Roman" w:hAnsi="Times New Roman"/>
                <w:sz w:val="24"/>
                <w:szCs w:val="24"/>
              </w:rPr>
              <w:t>в том числе по формам собственности:</w:t>
            </w:r>
          </w:p>
        </w:tc>
        <w:tc>
          <w:tcPr>
            <w:tcW w:w="1450" w:type="dxa"/>
            <w:vAlign w:val="center"/>
          </w:tcPr>
          <w:p w:rsidR="00E06B10" w:rsidRPr="00510040" w:rsidRDefault="00E06B10" w:rsidP="00653204">
            <w:pPr>
              <w:spacing w:after="0"/>
              <w:jc w:val="center"/>
              <w:rPr>
                <w:rFonts w:ascii="Times New Roman" w:hAnsi="Times New Roman"/>
                <w:sz w:val="24"/>
                <w:szCs w:val="24"/>
              </w:rPr>
            </w:pPr>
          </w:p>
        </w:tc>
        <w:tc>
          <w:tcPr>
            <w:tcW w:w="1418" w:type="dxa"/>
            <w:vAlign w:val="center"/>
          </w:tcPr>
          <w:p w:rsidR="00E06B10" w:rsidRPr="00510040" w:rsidRDefault="00E06B10" w:rsidP="00653204">
            <w:pPr>
              <w:spacing w:after="0"/>
              <w:jc w:val="center"/>
              <w:rPr>
                <w:rFonts w:ascii="Times New Roman" w:hAnsi="Times New Roman"/>
                <w:sz w:val="24"/>
                <w:szCs w:val="24"/>
              </w:rPr>
            </w:pPr>
          </w:p>
        </w:tc>
        <w:tc>
          <w:tcPr>
            <w:tcW w:w="1347" w:type="dxa"/>
            <w:vAlign w:val="center"/>
          </w:tcPr>
          <w:p w:rsidR="00E06B10" w:rsidRPr="00510040" w:rsidRDefault="00E06B10" w:rsidP="00653204">
            <w:pPr>
              <w:spacing w:after="0"/>
              <w:jc w:val="center"/>
              <w:rPr>
                <w:rFonts w:ascii="Times New Roman" w:hAnsi="Times New Roman"/>
                <w:sz w:val="24"/>
                <w:szCs w:val="24"/>
              </w:rPr>
            </w:pPr>
          </w:p>
        </w:tc>
        <w:tc>
          <w:tcPr>
            <w:tcW w:w="1347" w:type="dxa"/>
            <w:vAlign w:val="center"/>
          </w:tcPr>
          <w:p w:rsidR="00E06B10" w:rsidRPr="00510040" w:rsidRDefault="00E06B10" w:rsidP="00653204">
            <w:pPr>
              <w:spacing w:after="0"/>
              <w:jc w:val="center"/>
              <w:rPr>
                <w:rFonts w:ascii="Times New Roman" w:hAnsi="Times New Roman"/>
                <w:sz w:val="24"/>
                <w:szCs w:val="24"/>
              </w:rPr>
            </w:pPr>
          </w:p>
        </w:tc>
      </w:tr>
      <w:tr w:rsidR="00E06B10" w:rsidRPr="00510040" w:rsidTr="00612774">
        <w:tc>
          <w:tcPr>
            <w:tcW w:w="4537" w:type="dxa"/>
          </w:tcPr>
          <w:p w:rsidR="00E06B10" w:rsidRPr="00510040" w:rsidRDefault="00E06B10" w:rsidP="00653204">
            <w:pPr>
              <w:spacing w:after="0"/>
              <w:ind w:firstLine="284"/>
              <w:jc w:val="both"/>
              <w:rPr>
                <w:rFonts w:ascii="Times New Roman" w:hAnsi="Times New Roman"/>
                <w:i/>
                <w:sz w:val="24"/>
                <w:szCs w:val="24"/>
              </w:rPr>
            </w:pPr>
            <w:r w:rsidRPr="00510040">
              <w:rPr>
                <w:rFonts w:ascii="Times New Roman" w:hAnsi="Times New Roman"/>
                <w:i/>
                <w:sz w:val="24"/>
                <w:szCs w:val="24"/>
              </w:rPr>
              <w:t>государственная и муниципальная</w:t>
            </w:r>
          </w:p>
        </w:tc>
        <w:tc>
          <w:tcPr>
            <w:tcW w:w="1450"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1,8</w:t>
            </w:r>
          </w:p>
        </w:tc>
        <w:tc>
          <w:tcPr>
            <w:tcW w:w="1418"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1,7</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2,1</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1,94</w:t>
            </w:r>
          </w:p>
        </w:tc>
      </w:tr>
      <w:tr w:rsidR="00E06B10" w:rsidRPr="00510040" w:rsidTr="00612774">
        <w:tc>
          <w:tcPr>
            <w:tcW w:w="4537" w:type="dxa"/>
          </w:tcPr>
          <w:p w:rsidR="00E06B10" w:rsidRPr="00510040" w:rsidRDefault="00E06B10" w:rsidP="00653204">
            <w:pPr>
              <w:spacing w:after="0"/>
              <w:ind w:firstLine="284"/>
              <w:jc w:val="both"/>
              <w:rPr>
                <w:rFonts w:ascii="Times New Roman" w:hAnsi="Times New Roman"/>
                <w:i/>
                <w:sz w:val="24"/>
                <w:szCs w:val="24"/>
              </w:rPr>
            </w:pPr>
            <w:r w:rsidRPr="00510040">
              <w:rPr>
                <w:rFonts w:ascii="Times New Roman" w:hAnsi="Times New Roman"/>
                <w:i/>
                <w:sz w:val="24"/>
                <w:szCs w:val="24"/>
              </w:rPr>
              <w:t xml:space="preserve">частная </w:t>
            </w:r>
          </w:p>
        </w:tc>
        <w:tc>
          <w:tcPr>
            <w:tcW w:w="1450"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1,8</w:t>
            </w:r>
          </w:p>
        </w:tc>
        <w:tc>
          <w:tcPr>
            <w:tcW w:w="1418"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2,5</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2,5</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2,3</w:t>
            </w:r>
          </w:p>
        </w:tc>
      </w:tr>
      <w:tr w:rsidR="00E06B10" w:rsidRPr="00510040" w:rsidTr="00612774">
        <w:tc>
          <w:tcPr>
            <w:tcW w:w="4537" w:type="dxa"/>
          </w:tcPr>
          <w:p w:rsidR="00E06B10" w:rsidRPr="00510040" w:rsidRDefault="00E06B10" w:rsidP="00653204">
            <w:pPr>
              <w:spacing w:after="0"/>
              <w:ind w:firstLine="284"/>
              <w:jc w:val="both"/>
              <w:rPr>
                <w:rFonts w:ascii="Times New Roman" w:hAnsi="Times New Roman"/>
                <w:i/>
                <w:sz w:val="24"/>
                <w:szCs w:val="24"/>
              </w:rPr>
            </w:pPr>
            <w:r w:rsidRPr="00510040">
              <w:rPr>
                <w:rFonts w:ascii="Times New Roman" w:hAnsi="Times New Roman"/>
                <w:i/>
                <w:sz w:val="24"/>
                <w:szCs w:val="24"/>
              </w:rPr>
              <w:t xml:space="preserve">смешанная </w:t>
            </w:r>
          </w:p>
        </w:tc>
        <w:tc>
          <w:tcPr>
            <w:tcW w:w="1450"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0,2</w:t>
            </w:r>
          </w:p>
        </w:tc>
        <w:tc>
          <w:tcPr>
            <w:tcW w:w="1418"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0,1</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0,1</w:t>
            </w:r>
          </w:p>
        </w:tc>
        <w:tc>
          <w:tcPr>
            <w:tcW w:w="1347" w:type="dxa"/>
            <w:vAlign w:val="center"/>
          </w:tcPr>
          <w:p w:rsidR="00E06B10" w:rsidRPr="00510040" w:rsidRDefault="00E06B10" w:rsidP="00653204">
            <w:pPr>
              <w:spacing w:after="0"/>
              <w:jc w:val="center"/>
              <w:rPr>
                <w:rFonts w:ascii="Times New Roman" w:hAnsi="Times New Roman"/>
                <w:i/>
                <w:sz w:val="24"/>
                <w:szCs w:val="24"/>
              </w:rPr>
            </w:pPr>
            <w:r w:rsidRPr="00510040">
              <w:rPr>
                <w:rFonts w:ascii="Times New Roman" w:hAnsi="Times New Roman"/>
                <w:i/>
                <w:sz w:val="24"/>
                <w:szCs w:val="24"/>
              </w:rPr>
              <w:t>0,11</w:t>
            </w:r>
          </w:p>
        </w:tc>
      </w:tr>
      <w:tr w:rsidR="00E06B10" w:rsidRPr="00510040" w:rsidTr="00612774">
        <w:tc>
          <w:tcPr>
            <w:tcW w:w="4537" w:type="dxa"/>
          </w:tcPr>
          <w:p w:rsidR="00E06B10" w:rsidRPr="00510040" w:rsidRDefault="00E06B10" w:rsidP="00653204">
            <w:pPr>
              <w:spacing w:after="0"/>
              <w:jc w:val="both"/>
              <w:rPr>
                <w:rFonts w:ascii="Times New Roman" w:hAnsi="Times New Roman"/>
                <w:sz w:val="24"/>
                <w:szCs w:val="24"/>
              </w:rPr>
            </w:pPr>
            <w:r w:rsidRPr="00510040">
              <w:rPr>
                <w:rFonts w:ascii="Times New Roman" w:hAnsi="Times New Roman"/>
                <w:sz w:val="24"/>
                <w:szCs w:val="24"/>
              </w:rPr>
              <w:t>Учащиеся в трудоспособном возрасте</w:t>
            </w:r>
          </w:p>
        </w:tc>
        <w:tc>
          <w:tcPr>
            <w:tcW w:w="1450"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1</w:t>
            </w:r>
          </w:p>
        </w:tc>
        <w:tc>
          <w:tcPr>
            <w:tcW w:w="1418"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0,8</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0,6</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0,63</w:t>
            </w:r>
          </w:p>
        </w:tc>
      </w:tr>
      <w:tr w:rsidR="00E06B10" w:rsidRPr="00510040" w:rsidTr="00612774">
        <w:tc>
          <w:tcPr>
            <w:tcW w:w="4537" w:type="dxa"/>
          </w:tcPr>
          <w:p w:rsidR="00E06B10" w:rsidRPr="00510040" w:rsidRDefault="00E06B10" w:rsidP="00653204">
            <w:pPr>
              <w:spacing w:after="0"/>
              <w:jc w:val="both"/>
              <w:rPr>
                <w:rFonts w:ascii="Times New Roman" w:hAnsi="Times New Roman"/>
                <w:sz w:val="24"/>
                <w:szCs w:val="24"/>
              </w:rPr>
            </w:pPr>
            <w:r w:rsidRPr="00510040">
              <w:rPr>
                <w:rFonts w:ascii="Times New Roman" w:hAnsi="Times New Roman"/>
                <w:sz w:val="24"/>
                <w:szCs w:val="24"/>
              </w:rPr>
              <w:t xml:space="preserve">Трудоспособное население в трудоспособном возрасте, не занятое в экономике </w:t>
            </w:r>
          </w:p>
        </w:tc>
        <w:tc>
          <w:tcPr>
            <w:tcW w:w="1450"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3,8</w:t>
            </w:r>
          </w:p>
        </w:tc>
        <w:tc>
          <w:tcPr>
            <w:tcW w:w="1418"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3,9</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4,3</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4,81</w:t>
            </w:r>
          </w:p>
        </w:tc>
      </w:tr>
      <w:tr w:rsidR="00E06B10" w:rsidRPr="00510040" w:rsidTr="00612774">
        <w:tc>
          <w:tcPr>
            <w:tcW w:w="4537" w:type="dxa"/>
          </w:tcPr>
          <w:p w:rsidR="00E06B10" w:rsidRPr="00510040" w:rsidRDefault="00612774" w:rsidP="00612774">
            <w:pPr>
              <w:spacing w:after="0"/>
              <w:jc w:val="both"/>
              <w:rPr>
                <w:rFonts w:ascii="Times New Roman" w:hAnsi="Times New Roman"/>
                <w:sz w:val="24"/>
                <w:szCs w:val="24"/>
              </w:rPr>
            </w:pPr>
            <w:r>
              <w:rPr>
                <w:rFonts w:ascii="Times New Roman" w:hAnsi="Times New Roman"/>
                <w:sz w:val="24"/>
                <w:szCs w:val="24"/>
              </w:rPr>
              <w:t>Численность эк.</w:t>
            </w:r>
            <w:r w:rsidR="00E06B10" w:rsidRPr="00510040">
              <w:rPr>
                <w:rFonts w:ascii="Times New Roman" w:hAnsi="Times New Roman"/>
                <w:sz w:val="24"/>
                <w:szCs w:val="24"/>
              </w:rPr>
              <w:t xml:space="preserve">активного населения </w:t>
            </w:r>
          </w:p>
        </w:tc>
        <w:tc>
          <w:tcPr>
            <w:tcW w:w="1450"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7,6</w:t>
            </w:r>
          </w:p>
        </w:tc>
        <w:tc>
          <w:tcPr>
            <w:tcW w:w="1418"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8,3</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8,9</w:t>
            </w:r>
          </w:p>
        </w:tc>
        <w:tc>
          <w:tcPr>
            <w:tcW w:w="1347" w:type="dxa"/>
            <w:vAlign w:val="center"/>
          </w:tcPr>
          <w:p w:rsidR="00E06B10" w:rsidRPr="00510040" w:rsidRDefault="00E06B10" w:rsidP="00653204">
            <w:pPr>
              <w:spacing w:after="0"/>
              <w:jc w:val="center"/>
              <w:rPr>
                <w:rFonts w:ascii="Times New Roman" w:hAnsi="Times New Roman"/>
                <w:sz w:val="24"/>
                <w:szCs w:val="24"/>
              </w:rPr>
            </w:pPr>
            <w:r w:rsidRPr="00510040">
              <w:rPr>
                <w:rFonts w:ascii="Times New Roman" w:hAnsi="Times New Roman"/>
                <w:sz w:val="24"/>
                <w:szCs w:val="24"/>
              </w:rPr>
              <w:t>9,08</w:t>
            </w:r>
          </w:p>
        </w:tc>
      </w:tr>
    </w:tbl>
    <w:p w:rsidR="001C722A" w:rsidRDefault="00E06B10" w:rsidP="00510040">
      <w:pPr>
        <w:pStyle w:val="ac"/>
        <w:spacing w:after="0" w:line="360" w:lineRule="auto"/>
        <w:ind w:firstLine="708"/>
        <w:jc w:val="both"/>
        <w:rPr>
          <w:rFonts w:ascii="Times New Roman" w:hAnsi="Times New Roman"/>
          <w:color w:val="000000"/>
          <w:sz w:val="24"/>
          <w:szCs w:val="24"/>
        </w:rPr>
      </w:pPr>
      <w:r w:rsidRPr="00510040">
        <w:rPr>
          <w:rFonts w:ascii="Times New Roman" w:hAnsi="Times New Roman"/>
          <w:color w:val="000000"/>
          <w:sz w:val="24"/>
          <w:szCs w:val="24"/>
        </w:rPr>
        <w:lastRenderedPageBreak/>
        <w:t xml:space="preserve">Численность трудовых ресурсов Зиминского района на 01.01.2010 г. составила 9,79 тыс. человек, по сравнению с соответствующим показателем на начало </w:t>
      </w:r>
      <w:smartTag w:uri="urn:schemas-microsoft-com:office:smarttags" w:element="metricconverter">
        <w:smartTagPr>
          <w:attr w:name="ProductID" w:val="2009 г"/>
        </w:smartTagPr>
        <w:r w:rsidRPr="00510040">
          <w:rPr>
            <w:rFonts w:ascii="Times New Roman" w:hAnsi="Times New Roman"/>
            <w:color w:val="000000"/>
            <w:sz w:val="24"/>
            <w:szCs w:val="24"/>
          </w:rPr>
          <w:t>2009 г</w:t>
        </w:r>
      </w:smartTag>
      <w:r w:rsidRPr="00510040">
        <w:rPr>
          <w:rFonts w:ascii="Times New Roman" w:hAnsi="Times New Roman"/>
          <w:color w:val="000000"/>
          <w:sz w:val="24"/>
          <w:szCs w:val="24"/>
        </w:rPr>
        <w:t xml:space="preserve">. увеличилась на 232 человека (2,4 %). </w:t>
      </w:r>
    </w:p>
    <w:p w:rsidR="00E06B10" w:rsidRPr="00510040" w:rsidRDefault="00E06B10" w:rsidP="00510040">
      <w:pPr>
        <w:pStyle w:val="ac"/>
        <w:spacing w:after="0" w:line="360" w:lineRule="auto"/>
        <w:ind w:firstLine="708"/>
        <w:jc w:val="both"/>
        <w:rPr>
          <w:rFonts w:ascii="Times New Roman" w:hAnsi="Times New Roman"/>
          <w:color w:val="000000"/>
          <w:sz w:val="24"/>
          <w:szCs w:val="24"/>
        </w:rPr>
      </w:pPr>
      <w:r w:rsidRPr="00510040">
        <w:rPr>
          <w:rFonts w:ascii="Times New Roman" w:hAnsi="Times New Roman"/>
          <w:color w:val="000000"/>
          <w:sz w:val="24"/>
          <w:szCs w:val="24"/>
        </w:rPr>
        <w:t>Основной трудовой потенциал составляет трудоспособное население в трудоспособном возрасте, а так же лица, прибывшие на территорию Зиминского района из других территорий. Число работающих пенсионеров в 2009 году увеличилось на 31 чел.</w:t>
      </w:r>
    </w:p>
    <w:p w:rsidR="00E06B10" w:rsidRPr="00510040" w:rsidRDefault="00E06B10" w:rsidP="00510040">
      <w:pPr>
        <w:spacing w:after="0" w:line="360" w:lineRule="auto"/>
        <w:ind w:firstLine="720"/>
        <w:jc w:val="both"/>
        <w:rPr>
          <w:rFonts w:ascii="Times New Roman" w:hAnsi="Times New Roman"/>
          <w:color w:val="000000"/>
          <w:sz w:val="24"/>
          <w:szCs w:val="24"/>
        </w:rPr>
      </w:pPr>
      <w:r w:rsidRPr="00510040">
        <w:rPr>
          <w:rFonts w:ascii="Times New Roman" w:hAnsi="Times New Roman"/>
          <w:color w:val="000000"/>
          <w:sz w:val="24"/>
          <w:szCs w:val="24"/>
        </w:rPr>
        <w:t xml:space="preserve">Особый интерес с точки зрения формирования трудовых ресурсов представляет численность населения трудоспособного возраста (мужчины 16-59 лет, женщины 16-54 лет). </w:t>
      </w:r>
    </w:p>
    <w:p w:rsidR="00E06B10" w:rsidRPr="00510040" w:rsidRDefault="00E06B10" w:rsidP="00510040">
      <w:pPr>
        <w:pStyle w:val="ac"/>
        <w:spacing w:after="0" w:line="360" w:lineRule="auto"/>
        <w:ind w:firstLine="708"/>
        <w:jc w:val="both"/>
        <w:rPr>
          <w:rFonts w:ascii="Times New Roman" w:hAnsi="Times New Roman"/>
          <w:color w:val="000000"/>
          <w:sz w:val="24"/>
          <w:szCs w:val="24"/>
        </w:rPr>
      </w:pPr>
      <w:r w:rsidRPr="00510040">
        <w:rPr>
          <w:rFonts w:ascii="Times New Roman" w:hAnsi="Times New Roman"/>
          <w:color w:val="000000"/>
          <w:sz w:val="24"/>
          <w:szCs w:val="24"/>
        </w:rPr>
        <w:t>Использование трудовых ресурсов в 2009 году произошло следующим образом: в экономике района было задействовано 44 %, учебой занято – 6,4 %, в экономике соседних муниципальных образований (г. Зима и г. Саянск) было занято 1 114 человек,  49% пришлось на безработных и занятых в домашнем и личном подсобном хозяйстве.</w:t>
      </w:r>
    </w:p>
    <w:p w:rsidR="00E06B10" w:rsidRPr="00CC1EFE" w:rsidRDefault="00E06B10" w:rsidP="00CC1EFE">
      <w:pPr>
        <w:pStyle w:val="ac"/>
        <w:spacing w:after="0" w:line="360" w:lineRule="auto"/>
        <w:ind w:firstLine="708"/>
        <w:jc w:val="both"/>
        <w:rPr>
          <w:rFonts w:ascii="Times New Roman" w:hAnsi="Times New Roman"/>
          <w:color w:val="000000"/>
          <w:sz w:val="24"/>
          <w:szCs w:val="24"/>
        </w:rPr>
      </w:pPr>
      <w:r w:rsidRPr="00470783">
        <w:rPr>
          <w:rFonts w:ascii="Times New Roman" w:hAnsi="Times New Roman"/>
          <w:color w:val="000000"/>
          <w:sz w:val="24"/>
          <w:szCs w:val="24"/>
        </w:rPr>
        <w:t xml:space="preserve">По формам собственности распределение численности работающих выглядит следующим образом: 45 % - в государственной и муниципальной, 52 % - в частной, 3 %  - в </w:t>
      </w:r>
      <w:r w:rsidRPr="00CC1EFE">
        <w:rPr>
          <w:rFonts w:ascii="Times New Roman" w:hAnsi="Times New Roman"/>
          <w:color w:val="000000"/>
          <w:sz w:val="24"/>
          <w:szCs w:val="24"/>
        </w:rPr>
        <w:t>смешанной.</w:t>
      </w:r>
    </w:p>
    <w:p w:rsidR="00653204" w:rsidRPr="00CC1EFE" w:rsidRDefault="00653204" w:rsidP="00CC1EFE">
      <w:pPr>
        <w:pStyle w:val="ac"/>
        <w:spacing w:after="0" w:line="360" w:lineRule="auto"/>
        <w:ind w:firstLine="708"/>
        <w:jc w:val="both"/>
        <w:rPr>
          <w:rFonts w:ascii="Times New Roman" w:hAnsi="Times New Roman"/>
          <w:color w:val="000000"/>
          <w:sz w:val="24"/>
          <w:szCs w:val="24"/>
        </w:rPr>
      </w:pPr>
    </w:p>
    <w:p w:rsidR="00E06B10" w:rsidRPr="00CC1EFE" w:rsidRDefault="001D596F" w:rsidP="00CC1EFE">
      <w:pPr>
        <w:pStyle w:val="2"/>
        <w:spacing w:before="0" w:after="0" w:line="360" w:lineRule="auto"/>
        <w:jc w:val="center"/>
        <w:rPr>
          <w:rFonts w:ascii="Times New Roman" w:hAnsi="Times New Roman"/>
          <w:b w:val="0"/>
          <w:i w:val="0"/>
        </w:rPr>
      </w:pPr>
      <w:bookmarkStart w:id="114" w:name="_Toc277426797"/>
      <w:r w:rsidRPr="00CC1EFE">
        <w:rPr>
          <w:rFonts w:ascii="Times New Roman" w:hAnsi="Times New Roman"/>
          <w:i w:val="0"/>
        </w:rPr>
        <w:t>1.5. Доходы и расходы бюджета</w:t>
      </w:r>
      <w:bookmarkEnd w:id="114"/>
    </w:p>
    <w:p w:rsidR="00470783" w:rsidRPr="00470783" w:rsidRDefault="00470783" w:rsidP="00CC1EFE">
      <w:pPr>
        <w:spacing w:after="0" w:line="360" w:lineRule="auto"/>
        <w:ind w:firstLine="567"/>
        <w:jc w:val="both"/>
        <w:rPr>
          <w:rFonts w:ascii="Times New Roman" w:hAnsi="Times New Roman"/>
          <w:color w:val="000000"/>
          <w:sz w:val="24"/>
          <w:szCs w:val="24"/>
        </w:rPr>
      </w:pPr>
      <w:r w:rsidRPr="00CC1EFE">
        <w:rPr>
          <w:rFonts w:ascii="Times New Roman" w:hAnsi="Times New Roman"/>
          <w:color w:val="000000"/>
          <w:sz w:val="24"/>
          <w:szCs w:val="24"/>
        </w:rPr>
        <w:t>Доходы бюджета района формируются за счет собственных и закрепленных налогов, отчислений от федеральных и областных регулирующих налогов и сборов, распределенных к зачислению</w:t>
      </w:r>
      <w:r w:rsidRPr="00470783">
        <w:rPr>
          <w:rFonts w:ascii="Times New Roman" w:hAnsi="Times New Roman"/>
          <w:color w:val="000000"/>
          <w:sz w:val="24"/>
          <w:szCs w:val="24"/>
        </w:rPr>
        <w:t xml:space="preserve"> в бюджет района по нормативам, определенным областным законом, неналоговых доходов, финансовой помощи из областного бюджета, в том числе дотации на выравнивание уровня минимальной бюджетной обеспеченности, субвенций и субсидий. </w:t>
      </w:r>
    </w:p>
    <w:p w:rsidR="00470783" w:rsidRDefault="00470783" w:rsidP="00470783">
      <w:pPr>
        <w:spacing w:after="0" w:line="360" w:lineRule="auto"/>
        <w:ind w:firstLine="567"/>
        <w:jc w:val="both"/>
        <w:rPr>
          <w:rFonts w:ascii="Times New Roman" w:hAnsi="Times New Roman"/>
          <w:color w:val="000000"/>
          <w:sz w:val="24"/>
          <w:szCs w:val="24"/>
        </w:rPr>
      </w:pPr>
      <w:r w:rsidRPr="00470783">
        <w:rPr>
          <w:rFonts w:ascii="Times New Roman" w:hAnsi="Times New Roman"/>
          <w:bCs/>
          <w:color w:val="000000"/>
          <w:sz w:val="24"/>
          <w:szCs w:val="24"/>
        </w:rPr>
        <w:t>Бюджетная политика должна способствовать поддержанию устойчивых темпов экономического роста,</w:t>
      </w:r>
      <w:r w:rsidRPr="00470783">
        <w:rPr>
          <w:rFonts w:ascii="Times New Roman" w:hAnsi="Times New Roman"/>
          <w:color w:val="000000"/>
          <w:sz w:val="24"/>
          <w:szCs w:val="24"/>
        </w:rPr>
        <w:t xml:space="preserve"> снижению</w:t>
      </w:r>
      <w:r w:rsidRPr="00470783">
        <w:rPr>
          <w:rFonts w:ascii="Times New Roman" w:hAnsi="Times New Roman"/>
          <w:bCs/>
          <w:color w:val="000000"/>
          <w:sz w:val="24"/>
          <w:szCs w:val="24"/>
        </w:rPr>
        <w:t xml:space="preserve"> социального неравенства, достижению высокой </w:t>
      </w:r>
      <w:r w:rsidRPr="00470783">
        <w:rPr>
          <w:rFonts w:ascii="Times New Roman" w:hAnsi="Times New Roman"/>
          <w:color w:val="000000"/>
          <w:sz w:val="24"/>
          <w:szCs w:val="24"/>
        </w:rPr>
        <w:t>эффективности</w:t>
      </w:r>
      <w:r w:rsidRPr="00470783">
        <w:rPr>
          <w:rFonts w:ascii="Times New Roman" w:hAnsi="Times New Roman"/>
          <w:bCs/>
          <w:color w:val="000000"/>
          <w:sz w:val="24"/>
          <w:szCs w:val="24"/>
        </w:rPr>
        <w:t xml:space="preserve">  расходов.</w:t>
      </w:r>
      <w:r w:rsidRPr="00470783">
        <w:rPr>
          <w:rFonts w:ascii="Times New Roman" w:hAnsi="Times New Roman"/>
          <w:color w:val="000000"/>
          <w:sz w:val="24"/>
          <w:szCs w:val="24"/>
        </w:rPr>
        <w:t xml:space="preserve"> Отношения,</w:t>
      </w:r>
      <w:r w:rsidRPr="00470783">
        <w:rPr>
          <w:rFonts w:ascii="Times New Roman" w:hAnsi="Times New Roman"/>
          <w:bCs/>
          <w:color w:val="000000"/>
          <w:sz w:val="24"/>
          <w:szCs w:val="24"/>
        </w:rPr>
        <w:t xml:space="preserve"> возникающие между</w:t>
      </w:r>
      <w:r w:rsidRPr="00470783">
        <w:rPr>
          <w:rFonts w:ascii="Times New Roman" w:hAnsi="Times New Roman"/>
          <w:color w:val="000000"/>
          <w:sz w:val="24"/>
          <w:szCs w:val="24"/>
        </w:rPr>
        <w:t xml:space="preserve"> сектором</w:t>
      </w:r>
      <w:r w:rsidRPr="00470783">
        <w:rPr>
          <w:rFonts w:ascii="Times New Roman" w:hAnsi="Times New Roman"/>
          <w:bCs/>
          <w:color w:val="000000"/>
          <w:sz w:val="24"/>
          <w:szCs w:val="24"/>
        </w:rPr>
        <w:t xml:space="preserve"> муниципальных финансов и другими секторами экономики, должны стать примером ответственности за принятые обязательства, открытости, публичности и четкого соблюдения законодательства.</w:t>
      </w:r>
      <w:r w:rsidRPr="00470783">
        <w:rPr>
          <w:rFonts w:ascii="Times New Roman" w:hAnsi="Times New Roman"/>
          <w:color w:val="000000"/>
          <w:sz w:val="24"/>
          <w:szCs w:val="24"/>
        </w:rPr>
        <w:t xml:space="preserve"> </w:t>
      </w:r>
    </w:p>
    <w:p w:rsidR="001C722A" w:rsidRDefault="001C722A" w:rsidP="001C722A">
      <w:pPr>
        <w:tabs>
          <w:tab w:val="left" w:pos="0"/>
        </w:tabs>
        <w:spacing w:after="0" w:line="360" w:lineRule="auto"/>
        <w:ind w:right="-1" w:firstLine="720"/>
        <w:jc w:val="both"/>
        <w:outlineLvl w:val="0"/>
        <w:rPr>
          <w:rFonts w:ascii="Times New Roman" w:hAnsi="Times New Roman"/>
          <w:sz w:val="24"/>
          <w:szCs w:val="24"/>
        </w:rPr>
      </w:pPr>
      <w:bookmarkStart w:id="115" w:name="_Toc277427882"/>
      <w:bookmarkStart w:id="116" w:name="_Toc277426798"/>
      <w:r w:rsidRPr="00DC6863">
        <w:rPr>
          <w:rFonts w:ascii="Times New Roman" w:hAnsi="Times New Roman"/>
          <w:sz w:val="24"/>
          <w:szCs w:val="24"/>
        </w:rPr>
        <w:t>Исполнение консолидированного бюджета за 2009 год составило 256 221 тыс. рублей (99,8% от планов</w:t>
      </w:r>
      <w:r>
        <w:rPr>
          <w:rFonts w:ascii="Times New Roman" w:hAnsi="Times New Roman"/>
          <w:sz w:val="24"/>
          <w:szCs w:val="24"/>
        </w:rPr>
        <w:t>ых годовых показателей), из них</w:t>
      </w:r>
      <w:r w:rsidRPr="00DC6863">
        <w:rPr>
          <w:rFonts w:ascii="Times New Roman" w:hAnsi="Times New Roman"/>
          <w:sz w:val="24"/>
          <w:szCs w:val="24"/>
        </w:rPr>
        <w:t xml:space="preserve"> из областного бюджета – 211 481 тыс. рублей</w:t>
      </w:r>
      <w:r>
        <w:rPr>
          <w:rFonts w:ascii="Times New Roman" w:hAnsi="Times New Roman"/>
          <w:sz w:val="24"/>
          <w:szCs w:val="24"/>
        </w:rPr>
        <w:t xml:space="preserve">, </w:t>
      </w:r>
      <w:r w:rsidRPr="00DC6863">
        <w:rPr>
          <w:rFonts w:ascii="Times New Roman" w:hAnsi="Times New Roman"/>
          <w:sz w:val="24"/>
          <w:szCs w:val="24"/>
        </w:rPr>
        <w:t>от организаций и предпринимателей –  1 589 тыс. рублей.</w:t>
      </w:r>
      <w:bookmarkEnd w:id="115"/>
      <w:bookmarkEnd w:id="116"/>
    </w:p>
    <w:p w:rsidR="001C722A" w:rsidRDefault="001C722A" w:rsidP="001C722A">
      <w:pPr>
        <w:pStyle w:val="af3"/>
        <w:spacing w:before="0" w:beforeAutospacing="0" w:after="0" w:afterAutospacing="0" w:line="360" w:lineRule="auto"/>
        <w:ind w:firstLine="567"/>
        <w:jc w:val="both"/>
        <w:rPr>
          <w:szCs w:val="28"/>
        </w:rPr>
      </w:pPr>
      <w:r w:rsidRPr="00E85F10">
        <w:rPr>
          <w:szCs w:val="28"/>
        </w:rPr>
        <w:t xml:space="preserve">Расходы бюджета </w:t>
      </w:r>
      <w:r>
        <w:rPr>
          <w:szCs w:val="28"/>
        </w:rPr>
        <w:t xml:space="preserve">в 2009 году </w:t>
      </w:r>
      <w:r w:rsidRPr="00E85F10">
        <w:rPr>
          <w:szCs w:val="28"/>
        </w:rPr>
        <w:t>произв</w:t>
      </w:r>
      <w:r w:rsidRPr="001E6143">
        <w:rPr>
          <w:szCs w:val="28"/>
        </w:rPr>
        <w:t xml:space="preserve">едены в сумме </w:t>
      </w:r>
      <w:r>
        <w:rPr>
          <w:szCs w:val="28"/>
        </w:rPr>
        <w:t>259 263</w:t>
      </w:r>
      <w:r w:rsidRPr="001E6143">
        <w:rPr>
          <w:szCs w:val="28"/>
        </w:rPr>
        <w:t xml:space="preserve"> тыс. рублей, что </w:t>
      </w:r>
      <w:r>
        <w:rPr>
          <w:szCs w:val="28"/>
        </w:rPr>
        <w:t>показывает с</w:t>
      </w:r>
      <w:r w:rsidRPr="001E6143">
        <w:rPr>
          <w:szCs w:val="28"/>
        </w:rPr>
        <w:t>нижение расходов к 200</w:t>
      </w:r>
      <w:r>
        <w:rPr>
          <w:szCs w:val="28"/>
        </w:rPr>
        <w:t>8</w:t>
      </w:r>
      <w:r w:rsidRPr="001E6143">
        <w:rPr>
          <w:szCs w:val="28"/>
        </w:rPr>
        <w:t xml:space="preserve"> год</w:t>
      </w:r>
      <w:r>
        <w:rPr>
          <w:szCs w:val="28"/>
        </w:rPr>
        <w:t>у</w:t>
      </w:r>
      <w:r w:rsidRPr="001E6143">
        <w:rPr>
          <w:szCs w:val="28"/>
        </w:rPr>
        <w:t xml:space="preserve"> </w:t>
      </w:r>
      <w:r>
        <w:rPr>
          <w:szCs w:val="28"/>
        </w:rPr>
        <w:t>на 12%</w:t>
      </w:r>
      <w:r w:rsidRPr="001E6143">
        <w:rPr>
          <w:szCs w:val="28"/>
        </w:rPr>
        <w:t>.</w:t>
      </w:r>
    </w:p>
    <w:p w:rsidR="001C722A" w:rsidRDefault="001C722A" w:rsidP="00470783">
      <w:pPr>
        <w:spacing w:after="0" w:line="360" w:lineRule="auto"/>
        <w:ind w:firstLine="567"/>
        <w:jc w:val="both"/>
        <w:rPr>
          <w:rFonts w:ascii="Times New Roman" w:hAnsi="Times New Roman"/>
          <w:color w:val="000000"/>
          <w:sz w:val="24"/>
          <w:szCs w:val="24"/>
        </w:rPr>
      </w:pPr>
    </w:p>
    <w:p w:rsidR="001C722A" w:rsidRDefault="001C722A" w:rsidP="009007E0">
      <w:pPr>
        <w:spacing w:after="0" w:line="360" w:lineRule="auto"/>
        <w:ind w:firstLine="567"/>
        <w:jc w:val="right"/>
        <w:rPr>
          <w:rFonts w:ascii="Times New Roman" w:hAnsi="Times New Roman"/>
          <w:color w:val="000000"/>
          <w:sz w:val="24"/>
          <w:szCs w:val="24"/>
        </w:rPr>
      </w:pPr>
    </w:p>
    <w:p w:rsidR="001C722A" w:rsidRDefault="001C722A" w:rsidP="009007E0">
      <w:pPr>
        <w:spacing w:after="0" w:line="360" w:lineRule="auto"/>
        <w:ind w:firstLine="567"/>
        <w:jc w:val="right"/>
        <w:rPr>
          <w:rFonts w:ascii="Times New Roman" w:hAnsi="Times New Roman"/>
          <w:color w:val="000000"/>
          <w:sz w:val="24"/>
          <w:szCs w:val="24"/>
        </w:rPr>
      </w:pPr>
    </w:p>
    <w:p w:rsidR="009007E0" w:rsidRDefault="009007E0" w:rsidP="00107EB7">
      <w:pPr>
        <w:spacing w:after="0" w:line="240" w:lineRule="auto"/>
        <w:ind w:firstLine="567"/>
        <w:jc w:val="right"/>
        <w:rPr>
          <w:rFonts w:ascii="Times New Roman" w:hAnsi="Times New Roman"/>
          <w:color w:val="000000"/>
          <w:sz w:val="24"/>
          <w:szCs w:val="24"/>
        </w:rPr>
      </w:pPr>
      <w:r>
        <w:rPr>
          <w:rFonts w:ascii="Times New Roman" w:hAnsi="Times New Roman"/>
          <w:color w:val="000000"/>
          <w:sz w:val="24"/>
          <w:szCs w:val="24"/>
        </w:rPr>
        <w:lastRenderedPageBreak/>
        <w:t xml:space="preserve">Таблица </w:t>
      </w:r>
      <w:r w:rsidR="00BD3782">
        <w:rPr>
          <w:rFonts w:ascii="Times New Roman" w:hAnsi="Times New Roman"/>
          <w:color w:val="000000"/>
          <w:sz w:val="24"/>
          <w:szCs w:val="24"/>
        </w:rPr>
        <w:t>8.</w:t>
      </w:r>
    </w:p>
    <w:p w:rsidR="009007E0" w:rsidRDefault="009007E0" w:rsidP="00107EB7">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 xml:space="preserve">Бюджет Зиминского района </w:t>
      </w:r>
    </w:p>
    <w:p w:rsidR="009007E0" w:rsidRDefault="009007E0" w:rsidP="00107EB7">
      <w:pPr>
        <w:spacing w:after="0" w:line="240" w:lineRule="auto"/>
        <w:ind w:firstLine="567"/>
        <w:jc w:val="right"/>
        <w:rPr>
          <w:rFonts w:ascii="Times New Roman" w:hAnsi="Times New Roman"/>
          <w:color w:val="000000"/>
          <w:sz w:val="24"/>
          <w:szCs w:val="24"/>
        </w:rPr>
      </w:pPr>
      <w:r>
        <w:rPr>
          <w:rFonts w:ascii="Times New Roman" w:hAnsi="Times New Roman"/>
          <w:color w:val="000000"/>
          <w:sz w:val="24"/>
          <w:szCs w:val="24"/>
        </w:rPr>
        <w:t>Тыс. руб.</w:t>
      </w:r>
    </w:p>
    <w:tbl>
      <w:tblPr>
        <w:tblStyle w:val="af6"/>
        <w:tblW w:w="9690" w:type="dxa"/>
        <w:tblLook w:val="04A0"/>
      </w:tblPr>
      <w:tblGrid>
        <w:gridCol w:w="445"/>
        <w:gridCol w:w="5759"/>
        <w:gridCol w:w="1176"/>
        <w:gridCol w:w="1176"/>
        <w:gridCol w:w="1134"/>
      </w:tblGrid>
      <w:tr w:rsidR="009007E0" w:rsidTr="001C722A">
        <w:tc>
          <w:tcPr>
            <w:tcW w:w="445"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w:t>
            </w:r>
          </w:p>
        </w:tc>
        <w:tc>
          <w:tcPr>
            <w:tcW w:w="5759"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Наименование </w:t>
            </w:r>
          </w:p>
        </w:tc>
        <w:tc>
          <w:tcPr>
            <w:tcW w:w="1176"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2007г.</w:t>
            </w:r>
          </w:p>
        </w:tc>
        <w:tc>
          <w:tcPr>
            <w:tcW w:w="1176"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2008г.</w:t>
            </w:r>
          </w:p>
        </w:tc>
        <w:tc>
          <w:tcPr>
            <w:tcW w:w="1134"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2009г.</w:t>
            </w:r>
          </w:p>
        </w:tc>
      </w:tr>
      <w:tr w:rsidR="009007E0" w:rsidTr="001C722A">
        <w:tc>
          <w:tcPr>
            <w:tcW w:w="445"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1.</w:t>
            </w:r>
          </w:p>
        </w:tc>
        <w:tc>
          <w:tcPr>
            <w:tcW w:w="5759" w:type="dxa"/>
          </w:tcPr>
          <w:p w:rsidR="009007E0" w:rsidRDefault="009007E0" w:rsidP="009007E0">
            <w:pPr>
              <w:spacing w:line="276" w:lineRule="auto"/>
              <w:rPr>
                <w:rFonts w:ascii="Times New Roman" w:hAnsi="Times New Roman"/>
                <w:color w:val="000000"/>
                <w:sz w:val="24"/>
                <w:szCs w:val="24"/>
              </w:rPr>
            </w:pPr>
            <w:r>
              <w:rPr>
                <w:rFonts w:ascii="Times New Roman" w:hAnsi="Times New Roman"/>
                <w:color w:val="000000"/>
                <w:sz w:val="24"/>
                <w:szCs w:val="24"/>
              </w:rPr>
              <w:t xml:space="preserve">Доходы местного бюджета </w:t>
            </w:r>
          </w:p>
        </w:tc>
        <w:tc>
          <w:tcPr>
            <w:tcW w:w="1176"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247 551,6</w:t>
            </w:r>
          </w:p>
        </w:tc>
        <w:tc>
          <w:tcPr>
            <w:tcW w:w="1176"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288 900</w:t>
            </w:r>
          </w:p>
        </w:tc>
        <w:tc>
          <w:tcPr>
            <w:tcW w:w="1134" w:type="dxa"/>
          </w:tcPr>
          <w:p w:rsidR="009007E0" w:rsidRDefault="009007E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256 221</w:t>
            </w: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9007E0">
            <w:pPr>
              <w:rPr>
                <w:rFonts w:ascii="Times New Roman" w:hAnsi="Times New Roman"/>
                <w:color w:val="000000"/>
                <w:sz w:val="24"/>
                <w:szCs w:val="24"/>
              </w:rPr>
            </w:pPr>
            <w:r>
              <w:rPr>
                <w:rFonts w:ascii="Times New Roman" w:hAnsi="Times New Roman"/>
                <w:color w:val="000000"/>
                <w:sz w:val="24"/>
                <w:szCs w:val="24"/>
              </w:rPr>
              <w:t>- налоговые и неналоговые доходы</w:t>
            </w:r>
          </w:p>
        </w:tc>
        <w:tc>
          <w:tcPr>
            <w:tcW w:w="1176" w:type="dxa"/>
          </w:tcPr>
          <w:p w:rsidR="001972B0" w:rsidRDefault="001972B0" w:rsidP="007A0779">
            <w:pPr>
              <w:spacing w:line="276" w:lineRule="auto"/>
              <w:jc w:val="center"/>
              <w:rPr>
                <w:rFonts w:ascii="Times New Roman" w:hAnsi="Times New Roman"/>
                <w:color w:val="000000"/>
                <w:sz w:val="24"/>
                <w:szCs w:val="24"/>
              </w:rPr>
            </w:pPr>
            <w:r>
              <w:rPr>
                <w:rFonts w:ascii="Times New Roman" w:hAnsi="Times New Roman"/>
                <w:color w:val="000000"/>
                <w:sz w:val="24"/>
                <w:szCs w:val="24"/>
              </w:rPr>
              <w:t>38 55,7</w:t>
            </w:r>
          </w:p>
        </w:tc>
        <w:tc>
          <w:tcPr>
            <w:tcW w:w="1176" w:type="dxa"/>
          </w:tcPr>
          <w:p w:rsidR="001972B0" w:rsidRDefault="001972B0" w:rsidP="007A0779">
            <w:pPr>
              <w:spacing w:line="276" w:lineRule="auto"/>
              <w:jc w:val="center"/>
              <w:rPr>
                <w:rFonts w:ascii="Times New Roman" w:hAnsi="Times New Roman"/>
                <w:color w:val="000000"/>
                <w:sz w:val="24"/>
                <w:szCs w:val="24"/>
              </w:rPr>
            </w:pPr>
            <w:r>
              <w:rPr>
                <w:rFonts w:ascii="Times New Roman" w:hAnsi="Times New Roman"/>
                <w:color w:val="000000"/>
                <w:sz w:val="24"/>
                <w:szCs w:val="24"/>
              </w:rPr>
              <w:t>44 633</w:t>
            </w:r>
          </w:p>
        </w:tc>
        <w:tc>
          <w:tcPr>
            <w:tcW w:w="1134" w:type="dxa"/>
          </w:tcPr>
          <w:p w:rsidR="001972B0" w:rsidRDefault="001972B0" w:rsidP="007A0779">
            <w:pPr>
              <w:spacing w:line="276" w:lineRule="auto"/>
              <w:jc w:val="center"/>
              <w:rPr>
                <w:rFonts w:ascii="Times New Roman" w:hAnsi="Times New Roman"/>
                <w:color w:val="000000"/>
                <w:sz w:val="24"/>
                <w:szCs w:val="24"/>
              </w:rPr>
            </w:pPr>
            <w:r>
              <w:rPr>
                <w:rFonts w:ascii="Times New Roman" w:hAnsi="Times New Roman"/>
                <w:color w:val="000000"/>
                <w:sz w:val="24"/>
                <w:szCs w:val="24"/>
              </w:rPr>
              <w:t>43 151</w:t>
            </w:r>
          </w:p>
        </w:tc>
      </w:tr>
      <w:tr w:rsidR="001972B0" w:rsidTr="001C722A">
        <w:tc>
          <w:tcPr>
            <w:tcW w:w="445" w:type="dxa"/>
          </w:tcPr>
          <w:p w:rsidR="001972B0" w:rsidRDefault="001972B0" w:rsidP="009007E0">
            <w:pPr>
              <w:spacing w:line="276" w:lineRule="auto"/>
              <w:rPr>
                <w:rFonts w:ascii="Times New Roman" w:hAnsi="Times New Roman"/>
                <w:color w:val="000000"/>
                <w:sz w:val="24"/>
                <w:szCs w:val="24"/>
              </w:rPr>
            </w:pPr>
          </w:p>
        </w:tc>
        <w:tc>
          <w:tcPr>
            <w:tcW w:w="5759" w:type="dxa"/>
          </w:tcPr>
          <w:p w:rsidR="001972B0" w:rsidRDefault="001972B0" w:rsidP="009007E0">
            <w:pPr>
              <w:spacing w:line="276" w:lineRule="auto"/>
              <w:rPr>
                <w:rFonts w:ascii="Times New Roman" w:hAnsi="Times New Roman"/>
                <w:color w:val="000000"/>
                <w:sz w:val="24"/>
                <w:szCs w:val="24"/>
              </w:rPr>
            </w:pPr>
            <w:r>
              <w:rPr>
                <w:rFonts w:ascii="Times New Roman" w:hAnsi="Times New Roman"/>
                <w:color w:val="000000"/>
                <w:sz w:val="24"/>
                <w:szCs w:val="24"/>
              </w:rPr>
              <w:t xml:space="preserve">          - налог на доходы физических лиц</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26 284,8</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33 290</w:t>
            </w:r>
          </w:p>
        </w:tc>
        <w:tc>
          <w:tcPr>
            <w:tcW w:w="1134"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30 284</w:t>
            </w:r>
          </w:p>
        </w:tc>
      </w:tr>
      <w:tr w:rsidR="001972B0" w:rsidTr="001C722A">
        <w:tc>
          <w:tcPr>
            <w:tcW w:w="445" w:type="dxa"/>
          </w:tcPr>
          <w:p w:rsidR="001972B0" w:rsidRDefault="001972B0" w:rsidP="009007E0">
            <w:pPr>
              <w:spacing w:line="276" w:lineRule="auto"/>
              <w:jc w:val="center"/>
              <w:rPr>
                <w:rFonts w:ascii="Times New Roman" w:hAnsi="Times New Roman"/>
                <w:color w:val="000000"/>
                <w:sz w:val="24"/>
                <w:szCs w:val="24"/>
              </w:rPr>
            </w:pPr>
          </w:p>
        </w:tc>
        <w:tc>
          <w:tcPr>
            <w:tcW w:w="5759" w:type="dxa"/>
          </w:tcPr>
          <w:p w:rsidR="001972B0" w:rsidRDefault="001972B0" w:rsidP="009007E0">
            <w:pPr>
              <w:spacing w:line="276" w:lineRule="auto"/>
              <w:rPr>
                <w:rFonts w:ascii="Times New Roman" w:hAnsi="Times New Roman"/>
                <w:color w:val="000000"/>
                <w:sz w:val="24"/>
                <w:szCs w:val="24"/>
              </w:rPr>
            </w:pPr>
            <w:r>
              <w:rPr>
                <w:rFonts w:ascii="Times New Roman" w:hAnsi="Times New Roman"/>
                <w:color w:val="000000"/>
                <w:sz w:val="24"/>
                <w:szCs w:val="24"/>
              </w:rPr>
              <w:t xml:space="preserve">          - налог на имущество, в том числе </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3 398,4</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3 808</w:t>
            </w:r>
          </w:p>
        </w:tc>
        <w:tc>
          <w:tcPr>
            <w:tcW w:w="1134"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3 904</w:t>
            </w:r>
          </w:p>
        </w:tc>
      </w:tr>
      <w:tr w:rsidR="001972B0" w:rsidTr="001C722A">
        <w:tc>
          <w:tcPr>
            <w:tcW w:w="445" w:type="dxa"/>
          </w:tcPr>
          <w:p w:rsidR="001972B0" w:rsidRDefault="001972B0" w:rsidP="009007E0">
            <w:pPr>
              <w:spacing w:line="276" w:lineRule="auto"/>
              <w:jc w:val="center"/>
              <w:rPr>
                <w:rFonts w:ascii="Times New Roman" w:hAnsi="Times New Roman"/>
                <w:color w:val="000000"/>
                <w:sz w:val="24"/>
                <w:szCs w:val="24"/>
              </w:rPr>
            </w:pPr>
          </w:p>
        </w:tc>
        <w:tc>
          <w:tcPr>
            <w:tcW w:w="5759" w:type="dxa"/>
          </w:tcPr>
          <w:p w:rsidR="001972B0" w:rsidRDefault="001972B0" w:rsidP="009007E0">
            <w:pPr>
              <w:spacing w:line="276" w:lineRule="auto"/>
              <w:rPr>
                <w:rFonts w:ascii="Times New Roman" w:hAnsi="Times New Roman"/>
                <w:color w:val="000000"/>
                <w:sz w:val="24"/>
                <w:szCs w:val="24"/>
              </w:rPr>
            </w:pPr>
            <w:r>
              <w:rPr>
                <w:rFonts w:ascii="Times New Roman" w:hAnsi="Times New Roman"/>
                <w:color w:val="000000"/>
                <w:sz w:val="24"/>
                <w:szCs w:val="24"/>
              </w:rPr>
              <w:t xml:space="preserve">                - земельный налог</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1 463,8</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1 542</w:t>
            </w:r>
          </w:p>
        </w:tc>
        <w:tc>
          <w:tcPr>
            <w:tcW w:w="1134"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3 411</w:t>
            </w:r>
          </w:p>
        </w:tc>
      </w:tr>
      <w:tr w:rsidR="001972B0" w:rsidTr="001C722A">
        <w:tc>
          <w:tcPr>
            <w:tcW w:w="445"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759" w:type="dxa"/>
          </w:tcPr>
          <w:p w:rsidR="001972B0" w:rsidRDefault="001972B0" w:rsidP="009007E0">
            <w:pPr>
              <w:spacing w:line="276" w:lineRule="auto"/>
              <w:rPr>
                <w:rFonts w:ascii="Times New Roman" w:hAnsi="Times New Roman"/>
                <w:color w:val="000000"/>
                <w:sz w:val="24"/>
                <w:szCs w:val="24"/>
              </w:rPr>
            </w:pPr>
            <w:r>
              <w:rPr>
                <w:rFonts w:ascii="Times New Roman" w:hAnsi="Times New Roman"/>
                <w:color w:val="000000"/>
                <w:sz w:val="24"/>
                <w:szCs w:val="24"/>
              </w:rPr>
              <w:t xml:space="preserve">Расходы местного бюджета </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251 595</w:t>
            </w:r>
          </w:p>
        </w:tc>
        <w:tc>
          <w:tcPr>
            <w:tcW w:w="1176"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294 729</w:t>
            </w:r>
          </w:p>
        </w:tc>
        <w:tc>
          <w:tcPr>
            <w:tcW w:w="1134" w:type="dxa"/>
          </w:tcPr>
          <w:p w:rsidR="001972B0" w:rsidRDefault="001972B0" w:rsidP="009007E0">
            <w:pPr>
              <w:spacing w:line="276" w:lineRule="auto"/>
              <w:jc w:val="center"/>
              <w:rPr>
                <w:rFonts w:ascii="Times New Roman" w:hAnsi="Times New Roman"/>
                <w:color w:val="000000"/>
                <w:sz w:val="24"/>
                <w:szCs w:val="24"/>
              </w:rPr>
            </w:pPr>
            <w:r>
              <w:rPr>
                <w:rFonts w:ascii="Times New Roman" w:hAnsi="Times New Roman"/>
                <w:color w:val="000000"/>
                <w:sz w:val="24"/>
                <w:szCs w:val="24"/>
              </w:rPr>
              <w:t>259 263</w:t>
            </w:r>
          </w:p>
        </w:tc>
      </w:tr>
      <w:tr w:rsidR="001972B0" w:rsidTr="001C722A">
        <w:tc>
          <w:tcPr>
            <w:tcW w:w="445" w:type="dxa"/>
          </w:tcPr>
          <w:p w:rsidR="001972B0" w:rsidRDefault="001972B0" w:rsidP="009007E0">
            <w:pPr>
              <w:spacing w:line="276" w:lineRule="auto"/>
              <w:jc w:val="center"/>
              <w:rPr>
                <w:rFonts w:ascii="Times New Roman" w:hAnsi="Times New Roman"/>
                <w:color w:val="000000"/>
                <w:sz w:val="24"/>
                <w:szCs w:val="24"/>
              </w:rPr>
            </w:pPr>
          </w:p>
        </w:tc>
        <w:tc>
          <w:tcPr>
            <w:tcW w:w="5759" w:type="dxa"/>
          </w:tcPr>
          <w:p w:rsidR="001972B0" w:rsidRDefault="001972B0" w:rsidP="009007E0">
            <w:pPr>
              <w:spacing w:line="276" w:lineRule="auto"/>
              <w:rPr>
                <w:rFonts w:ascii="Times New Roman" w:hAnsi="Times New Roman"/>
                <w:color w:val="000000"/>
                <w:sz w:val="24"/>
                <w:szCs w:val="24"/>
              </w:rPr>
            </w:pPr>
            <w:r>
              <w:rPr>
                <w:rFonts w:ascii="Times New Roman" w:hAnsi="Times New Roman"/>
                <w:color w:val="000000"/>
                <w:sz w:val="24"/>
                <w:szCs w:val="24"/>
              </w:rPr>
              <w:t>из них:</w:t>
            </w:r>
          </w:p>
        </w:tc>
        <w:tc>
          <w:tcPr>
            <w:tcW w:w="1176" w:type="dxa"/>
          </w:tcPr>
          <w:p w:rsidR="001972B0" w:rsidRDefault="001972B0" w:rsidP="009007E0">
            <w:pPr>
              <w:spacing w:line="276" w:lineRule="auto"/>
              <w:jc w:val="center"/>
              <w:rPr>
                <w:rFonts w:ascii="Times New Roman" w:hAnsi="Times New Roman"/>
                <w:color w:val="000000"/>
                <w:sz w:val="24"/>
                <w:szCs w:val="24"/>
              </w:rPr>
            </w:pPr>
          </w:p>
        </w:tc>
        <w:tc>
          <w:tcPr>
            <w:tcW w:w="1176" w:type="dxa"/>
          </w:tcPr>
          <w:p w:rsidR="001972B0" w:rsidRDefault="001972B0" w:rsidP="009007E0">
            <w:pPr>
              <w:spacing w:line="276" w:lineRule="auto"/>
              <w:jc w:val="center"/>
              <w:rPr>
                <w:rFonts w:ascii="Times New Roman" w:hAnsi="Times New Roman"/>
                <w:color w:val="000000"/>
                <w:sz w:val="24"/>
                <w:szCs w:val="24"/>
              </w:rPr>
            </w:pPr>
          </w:p>
        </w:tc>
        <w:tc>
          <w:tcPr>
            <w:tcW w:w="1134" w:type="dxa"/>
          </w:tcPr>
          <w:p w:rsidR="001972B0" w:rsidRDefault="001972B0" w:rsidP="009007E0">
            <w:pPr>
              <w:spacing w:line="276" w:lineRule="auto"/>
              <w:jc w:val="center"/>
              <w:rPr>
                <w:rFonts w:ascii="Times New Roman" w:hAnsi="Times New Roman"/>
                <w:color w:val="000000"/>
                <w:sz w:val="24"/>
                <w:szCs w:val="24"/>
              </w:rPr>
            </w:pP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на национальную безопасность и правовую деятельность</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 xml:space="preserve">517,5 </w:t>
            </w:r>
          </w:p>
        </w:tc>
        <w:tc>
          <w:tcPr>
            <w:tcW w:w="1176" w:type="dxa"/>
          </w:tcPr>
          <w:p w:rsidR="001972B0" w:rsidRDefault="001972B0" w:rsidP="00941F22">
            <w:pPr>
              <w:jc w:val="center"/>
              <w:rPr>
                <w:rFonts w:ascii="Times New Roman" w:hAnsi="Times New Roman"/>
                <w:color w:val="000000"/>
                <w:sz w:val="24"/>
                <w:szCs w:val="24"/>
              </w:rPr>
            </w:pPr>
            <w:r>
              <w:rPr>
                <w:rFonts w:ascii="Times New Roman" w:hAnsi="Times New Roman"/>
                <w:color w:val="000000"/>
                <w:sz w:val="24"/>
                <w:szCs w:val="24"/>
              </w:rPr>
              <w:t>90,96</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17</w:t>
            </w: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xml:space="preserve">- транспорт </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466</w:t>
            </w:r>
          </w:p>
        </w:tc>
        <w:tc>
          <w:tcPr>
            <w:tcW w:w="1176" w:type="dxa"/>
          </w:tcPr>
          <w:p w:rsidR="001972B0" w:rsidRDefault="001972B0" w:rsidP="00941F22">
            <w:pPr>
              <w:jc w:val="center"/>
              <w:rPr>
                <w:rFonts w:ascii="Times New Roman" w:hAnsi="Times New Roman"/>
                <w:color w:val="000000"/>
                <w:sz w:val="24"/>
                <w:szCs w:val="24"/>
              </w:rPr>
            </w:pPr>
            <w:r>
              <w:rPr>
                <w:rFonts w:ascii="Times New Roman" w:hAnsi="Times New Roman"/>
                <w:color w:val="000000"/>
                <w:sz w:val="24"/>
                <w:szCs w:val="24"/>
              </w:rPr>
              <w:t>108,42</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1 867,6</w:t>
            </w: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xml:space="preserve">- на жилищно-коммунальное хозяйство </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35 632,9</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36 995</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9 152,2</w:t>
            </w: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xml:space="preserve">- на организацию, содержание и развитие учреждений образования, находящихся в муниципальной собственности или в ведении органов местного самоуправления </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120 828,5</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148 579,5</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136 720</w:t>
            </w: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xml:space="preserve">- на культуру, кинематографию, средство массовой информации </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19 494</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23 684,4</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24 694,2</w:t>
            </w: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на здравоохранение и спорт</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28 948</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29 907,8</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30 519,3</w:t>
            </w:r>
          </w:p>
        </w:tc>
      </w:tr>
      <w:tr w:rsidR="001972B0" w:rsidTr="001C722A">
        <w:tc>
          <w:tcPr>
            <w:tcW w:w="445" w:type="dxa"/>
          </w:tcPr>
          <w:p w:rsidR="001972B0" w:rsidRDefault="001972B0" w:rsidP="009007E0">
            <w:pPr>
              <w:jc w:val="center"/>
              <w:rPr>
                <w:rFonts w:ascii="Times New Roman" w:hAnsi="Times New Roman"/>
                <w:color w:val="000000"/>
                <w:sz w:val="24"/>
                <w:szCs w:val="24"/>
              </w:rPr>
            </w:pP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на социальную политику</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2 910,4</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5 316</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5 581,2</w:t>
            </w:r>
          </w:p>
        </w:tc>
      </w:tr>
      <w:tr w:rsidR="001972B0" w:rsidTr="001C722A">
        <w:tc>
          <w:tcPr>
            <w:tcW w:w="445"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3.</w:t>
            </w:r>
          </w:p>
        </w:tc>
        <w:tc>
          <w:tcPr>
            <w:tcW w:w="5759" w:type="dxa"/>
          </w:tcPr>
          <w:p w:rsidR="001972B0" w:rsidRDefault="001972B0" w:rsidP="00BC0B97">
            <w:pPr>
              <w:rPr>
                <w:rFonts w:ascii="Times New Roman" w:hAnsi="Times New Roman"/>
                <w:color w:val="000000"/>
                <w:sz w:val="24"/>
                <w:szCs w:val="24"/>
              </w:rPr>
            </w:pPr>
            <w:r>
              <w:rPr>
                <w:rFonts w:ascii="Times New Roman" w:hAnsi="Times New Roman"/>
                <w:color w:val="000000"/>
                <w:sz w:val="24"/>
                <w:szCs w:val="24"/>
              </w:rPr>
              <w:t xml:space="preserve">Дефицит (профицит) бюджета </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- 4 043,4</w:t>
            </w:r>
          </w:p>
        </w:tc>
        <w:tc>
          <w:tcPr>
            <w:tcW w:w="1176"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- 5 829</w:t>
            </w:r>
          </w:p>
        </w:tc>
        <w:tc>
          <w:tcPr>
            <w:tcW w:w="1134" w:type="dxa"/>
          </w:tcPr>
          <w:p w:rsidR="001972B0" w:rsidRDefault="001972B0" w:rsidP="009007E0">
            <w:pPr>
              <w:jc w:val="center"/>
              <w:rPr>
                <w:rFonts w:ascii="Times New Roman" w:hAnsi="Times New Roman"/>
                <w:color w:val="000000"/>
                <w:sz w:val="24"/>
                <w:szCs w:val="24"/>
              </w:rPr>
            </w:pPr>
            <w:r>
              <w:rPr>
                <w:rFonts w:ascii="Times New Roman" w:hAnsi="Times New Roman"/>
                <w:color w:val="000000"/>
                <w:sz w:val="24"/>
                <w:szCs w:val="24"/>
              </w:rPr>
              <w:t>- 3 042</w:t>
            </w:r>
          </w:p>
        </w:tc>
      </w:tr>
    </w:tbl>
    <w:p w:rsidR="009007E0" w:rsidRDefault="009007E0" w:rsidP="00CC1EFE">
      <w:pPr>
        <w:spacing w:after="0" w:line="360" w:lineRule="auto"/>
        <w:ind w:firstLine="567"/>
        <w:jc w:val="center"/>
        <w:rPr>
          <w:rFonts w:ascii="Times New Roman" w:hAnsi="Times New Roman"/>
          <w:color w:val="000000"/>
          <w:sz w:val="24"/>
          <w:szCs w:val="24"/>
        </w:rPr>
      </w:pPr>
    </w:p>
    <w:p w:rsidR="001D596F" w:rsidRPr="00CC1EFE" w:rsidRDefault="00D358C9" w:rsidP="00CC1EFE">
      <w:pPr>
        <w:pStyle w:val="2"/>
        <w:spacing w:before="0" w:after="0" w:line="360" w:lineRule="auto"/>
        <w:jc w:val="center"/>
        <w:rPr>
          <w:rFonts w:ascii="Times New Roman" w:hAnsi="Times New Roman"/>
          <w:b w:val="0"/>
          <w:i w:val="0"/>
        </w:rPr>
      </w:pPr>
      <w:bookmarkStart w:id="117" w:name="_Toc277426799"/>
      <w:r w:rsidRPr="00CC1EFE">
        <w:rPr>
          <w:rFonts w:ascii="Times New Roman" w:hAnsi="Times New Roman"/>
          <w:i w:val="0"/>
        </w:rPr>
        <w:t>1.6. Анализ развития экономики</w:t>
      </w:r>
      <w:bookmarkEnd w:id="117"/>
    </w:p>
    <w:p w:rsidR="00D358C9" w:rsidRPr="00CC1EFE" w:rsidRDefault="00D358C9" w:rsidP="00CC1EFE">
      <w:pPr>
        <w:pStyle w:val="3"/>
        <w:spacing w:before="0" w:line="360" w:lineRule="auto"/>
        <w:jc w:val="center"/>
        <w:rPr>
          <w:rFonts w:ascii="Times New Roman" w:hAnsi="Times New Roman"/>
          <w:b w:val="0"/>
          <w:color w:val="auto"/>
          <w:sz w:val="24"/>
          <w:szCs w:val="24"/>
        </w:rPr>
      </w:pPr>
      <w:bookmarkStart w:id="118" w:name="_Toc277426800"/>
      <w:r w:rsidRPr="00CC1EFE">
        <w:rPr>
          <w:rFonts w:ascii="Times New Roman" w:hAnsi="Times New Roman"/>
          <w:color w:val="auto"/>
          <w:sz w:val="24"/>
          <w:szCs w:val="24"/>
        </w:rPr>
        <w:t>1.6.1. Промышленность</w:t>
      </w:r>
      <w:bookmarkEnd w:id="118"/>
    </w:p>
    <w:p w:rsidR="00D358C9" w:rsidRPr="00510040" w:rsidRDefault="00D358C9" w:rsidP="00CC1EFE">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Промышленное производство на территории Зиминского районного муниципального образования представлено следующими видами экономической деятельности: добыча полезных ископаемых; обрабатывающее производство; производство и распределение электроэнергии, газа и воды. </w:t>
      </w:r>
    </w:p>
    <w:p w:rsidR="00D358C9" w:rsidRPr="00510040" w:rsidRDefault="00D358C9"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Индекс промышленного производства за </w:t>
      </w:r>
      <w:r w:rsidRPr="00510040">
        <w:rPr>
          <w:rFonts w:ascii="Times New Roman" w:hAnsi="Times New Roman"/>
          <w:bCs/>
          <w:sz w:val="24"/>
          <w:szCs w:val="24"/>
        </w:rPr>
        <w:t xml:space="preserve">2009 год </w:t>
      </w:r>
      <w:r w:rsidRPr="00510040">
        <w:rPr>
          <w:rFonts w:ascii="Times New Roman" w:hAnsi="Times New Roman"/>
          <w:sz w:val="24"/>
          <w:szCs w:val="24"/>
        </w:rPr>
        <w:t xml:space="preserve">составил 101,6 %. </w:t>
      </w:r>
    </w:p>
    <w:p w:rsidR="00D358C9" w:rsidRPr="00510040" w:rsidRDefault="00D358C9" w:rsidP="001C722A">
      <w:pPr>
        <w:spacing w:after="0"/>
        <w:ind w:firstLine="540"/>
        <w:jc w:val="right"/>
        <w:rPr>
          <w:rFonts w:ascii="Times New Roman" w:hAnsi="Times New Roman"/>
          <w:sz w:val="24"/>
          <w:szCs w:val="24"/>
        </w:rPr>
      </w:pPr>
      <w:r w:rsidRPr="00510040">
        <w:rPr>
          <w:rFonts w:ascii="Times New Roman" w:hAnsi="Times New Roman"/>
          <w:sz w:val="24"/>
          <w:szCs w:val="24"/>
        </w:rPr>
        <w:t>Диаграмма</w:t>
      </w:r>
      <w:r w:rsidR="00453799">
        <w:rPr>
          <w:rFonts w:ascii="Times New Roman" w:hAnsi="Times New Roman"/>
          <w:sz w:val="24"/>
          <w:szCs w:val="24"/>
        </w:rPr>
        <w:t xml:space="preserve"> 7.</w:t>
      </w:r>
    </w:p>
    <w:p w:rsidR="00D358C9" w:rsidRPr="00510040" w:rsidRDefault="00D358C9" w:rsidP="001C722A">
      <w:pPr>
        <w:spacing w:after="0"/>
        <w:ind w:firstLine="540"/>
        <w:jc w:val="center"/>
        <w:rPr>
          <w:rFonts w:ascii="Times New Roman" w:hAnsi="Times New Roman"/>
          <w:sz w:val="24"/>
          <w:szCs w:val="24"/>
        </w:rPr>
      </w:pPr>
      <w:r w:rsidRPr="00510040">
        <w:rPr>
          <w:rFonts w:ascii="Times New Roman" w:hAnsi="Times New Roman"/>
          <w:sz w:val="24"/>
          <w:szCs w:val="24"/>
        </w:rPr>
        <w:t>Структура промышленного производства, %</w:t>
      </w:r>
    </w:p>
    <w:p w:rsidR="00D358C9" w:rsidRPr="00510040" w:rsidRDefault="00D358C9" w:rsidP="00510040">
      <w:pPr>
        <w:spacing w:after="0" w:line="360" w:lineRule="auto"/>
        <w:jc w:val="right"/>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079628" cy="1924216"/>
            <wp:effectExtent l="19050" t="0" r="16372" b="0"/>
            <wp:docPr id="3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58C9" w:rsidRPr="00653204" w:rsidRDefault="00D358C9" w:rsidP="00510040">
      <w:pPr>
        <w:pStyle w:val="3"/>
        <w:spacing w:before="0" w:line="360" w:lineRule="auto"/>
        <w:rPr>
          <w:rFonts w:ascii="Times New Roman" w:hAnsi="Times New Roman" w:cs="Times New Roman"/>
          <w:i/>
          <w:color w:val="auto"/>
          <w:sz w:val="24"/>
          <w:szCs w:val="24"/>
        </w:rPr>
      </w:pPr>
      <w:bookmarkStart w:id="119" w:name="_Toc253485883"/>
      <w:bookmarkStart w:id="120" w:name="_Toc253486541"/>
      <w:bookmarkStart w:id="121" w:name="_Toc253486825"/>
      <w:bookmarkStart w:id="122" w:name="_Toc258240738"/>
      <w:bookmarkStart w:id="123" w:name="_Toc258242291"/>
      <w:bookmarkStart w:id="124" w:name="_Toc261522820"/>
      <w:bookmarkStart w:id="125" w:name="_Toc277426801"/>
      <w:r w:rsidRPr="00653204">
        <w:rPr>
          <w:rFonts w:ascii="Times New Roman" w:hAnsi="Times New Roman" w:cs="Times New Roman"/>
          <w:i/>
          <w:color w:val="auto"/>
          <w:sz w:val="24"/>
          <w:szCs w:val="24"/>
        </w:rPr>
        <w:lastRenderedPageBreak/>
        <w:t>Добыча полезных ископаемых</w:t>
      </w:r>
      <w:bookmarkEnd w:id="119"/>
      <w:bookmarkEnd w:id="120"/>
      <w:bookmarkEnd w:id="121"/>
      <w:bookmarkEnd w:id="122"/>
      <w:bookmarkEnd w:id="123"/>
      <w:bookmarkEnd w:id="124"/>
      <w:bookmarkEnd w:id="125"/>
    </w:p>
    <w:p w:rsidR="00D358C9" w:rsidRPr="00510040" w:rsidRDefault="00D358C9"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В </w:t>
      </w:r>
      <w:r w:rsidRPr="00510040">
        <w:rPr>
          <w:rFonts w:ascii="Times New Roman" w:hAnsi="Times New Roman"/>
          <w:bCs/>
          <w:sz w:val="24"/>
          <w:szCs w:val="24"/>
        </w:rPr>
        <w:t xml:space="preserve">2009 году </w:t>
      </w:r>
      <w:r w:rsidRPr="00510040">
        <w:rPr>
          <w:rFonts w:ascii="Times New Roman" w:hAnsi="Times New Roman"/>
          <w:sz w:val="24"/>
          <w:szCs w:val="24"/>
        </w:rPr>
        <w:t xml:space="preserve"> добыто 69,3 тыс.т. каменного угля. Реализовано угля на сумму 34,14 млн. руб., что больше уровня 2008 года на 4,4%. </w:t>
      </w:r>
    </w:p>
    <w:p w:rsidR="00D358C9" w:rsidRPr="00510040" w:rsidRDefault="00D358C9"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Индекс физического объема по данному виду экономической деятельности в </w:t>
      </w:r>
      <w:r w:rsidRPr="00510040">
        <w:rPr>
          <w:rFonts w:ascii="Times New Roman" w:hAnsi="Times New Roman"/>
          <w:bCs/>
          <w:sz w:val="24"/>
          <w:szCs w:val="24"/>
        </w:rPr>
        <w:t xml:space="preserve">2009 году </w:t>
      </w:r>
      <w:r w:rsidRPr="00510040">
        <w:rPr>
          <w:rFonts w:ascii="Times New Roman" w:hAnsi="Times New Roman"/>
          <w:sz w:val="24"/>
          <w:szCs w:val="24"/>
        </w:rPr>
        <w:t xml:space="preserve">составил 103 %. </w:t>
      </w:r>
    </w:p>
    <w:p w:rsidR="00D358C9" w:rsidRPr="00653204" w:rsidRDefault="00D358C9" w:rsidP="00510040">
      <w:pPr>
        <w:pStyle w:val="3"/>
        <w:spacing w:before="0" w:line="360" w:lineRule="auto"/>
        <w:rPr>
          <w:rFonts w:ascii="Times New Roman" w:hAnsi="Times New Roman" w:cs="Times New Roman"/>
          <w:i/>
          <w:color w:val="auto"/>
          <w:sz w:val="24"/>
          <w:szCs w:val="24"/>
        </w:rPr>
      </w:pPr>
      <w:bookmarkStart w:id="126" w:name="_Toc253485884"/>
      <w:bookmarkStart w:id="127" w:name="_Toc253486542"/>
      <w:bookmarkStart w:id="128" w:name="_Toc253486826"/>
      <w:bookmarkStart w:id="129" w:name="_Toc258240739"/>
      <w:bookmarkStart w:id="130" w:name="_Toc258242292"/>
      <w:bookmarkStart w:id="131" w:name="_Toc261522821"/>
      <w:bookmarkStart w:id="132" w:name="_Toc277426802"/>
      <w:r w:rsidRPr="00653204">
        <w:rPr>
          <w:rFonts w:ascii="Times New Roman" w:hAnsi="Times New Roman" w:cs="Times New Roman"/>
          <w:i/>
          <w:color w:val="auto"/>
          <w:sz w:val="24"/>
          <w:szCs w:val="24"/>
        </w:rPr>
        <w:t>Обрабатывающее производство</w:t>
      </w:r>
      <w:bookmarkEnd w:id="126"/>
      <w:bookmarkEnd w:id="127"/>
      <w:bookmarkEnd w:id="128"/>
      <w:bookmarkEnd w:id="129"/>
      <w:bookmarkEnd w:id="130"/>
      <w:bookmarkEnd w:id="131"/>
      <w:bookmarkEnd w:id="132"/>
    </w:p>
    <w:p w:rsidR="00D358C9" w:rsidRPr="00510040" w:rsidRDefault="00D358C9" w:rsidP="00BD3B7C">
      <w:pPr>
        <w:pStyle w:val="a9"/>
        <w:spacing w:after="0" w:line="360" w:lineRule="auto"/>
        <w:ind w:left="0" w:firstLine="567"/>
        <w:jc w:val="both"/>
        <w:rPr>
          <w:sz w:val="24"/>
          <w:szCs w:val="24"/>
        </w:rPr>
      </w:pPr>
      <w:bookmarkStart w:id="133" w:name="_Toc253485885"/>
      <w:bookmarkStart w:id="134" w:name="_Toc253486543"/>
      <w:bookmarkStart w:id="135" w:name="_Toc253486827"/>
      <w:bookmarkStart w:id="136" w:name="_Toc258240740"/>
      <w:bookmarkStart w:id="137" w:name="_Toc258242293"/>
      <w:bookmarkStart w:id="138" w:name="_Toc261522822"/>
      <w:r w:rsidRPr="00510040">
        <w:rPr>
          <w:sz w:val="24"/>
          <w:szCs w:val="24"/>
        </w:rPr>
        <w:t xml:space="preserve">Основным видом деятельности по «обрабатывающему производству» на территории района является производство полимерной пленки. </w:t>
      </w:r>
    </w:p>
    <w:p w:rsidR="00D358C9" w:rsidRPr="00510040" w:rsidRDefault="00D358C9" w:rsidP="00BD3B7C">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Выручка от реализации продукции за </w:t>
      </w:r>
      <w:r w:rsidRPr="00510040">
        <w:rPr>
          <w:rFonts w:ascii="Times New Roman" w:hAnsi="Times New Roman"/>
          <w:bCs/>
          <w:sz w:val="24"/>
          <w:szCs w:val="24"/>
        </w:rPr>
        <w:t>2009 год составила 75 млн. рублей, что на 7,1 % больше уровня 2008 года.</w:t>
      </w:r>
      <w:r w:rsidRPr="00510040">
        <w:rPr>
          <w:rFonts w:ascii="Times New Roman" w:hAnsi="Times New Roman"/>
          <w:sz w:val="24"/>
          <w:szCs w:val="24"/>
        </w:rPr>
        <w:t xml:space="preserve"> </w:t>
      </w:r>
    </w:p>
    <w:p w:rsidR="00D358C9" w:rsidRPr="00510040" w:rsidRDefault="00D358C9" w:rsidP="00BD3B7C">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Индекс промышленного производства составил 100 %. </w:t>
      </w:r>
    </w:p>
    <w:p w:rsidR="00D358C9" w:rsidRPr="00510040" w:rsidRDefault="00D358C9" w:rsidP="00510040">
      <w:pPr>
        <w:pStyle w:val="21"/>
        <w:tabs>
          <w:tab w:val="left" w:pos="260"/>
        </w:tabs>
        <w:spacing w:after="0" w:line="360" w:lineRule="auto"/>
        <w:outlineLvl w:val="2"/>
        <w:rPr>
          <w:rFonts w:ascii="Times New Roman" w:hAnsi="Times New Roman"/>
          <w:b/>
          <w:i/>
          <w:sz w:val="24"/>
          <w:szCs w:val="24"/>
        </w:rPr>
      </w:pPr>
      <w:bookmarkStart w:id="139" w:name="_Toc277426803"/>
      <w:r w:rsidRPr="00510040">
        <w:rPr>
          <w:rFonts w:ascii="Times New Roman" w:hAnsi="Times New Roman"/>
          <w:b/>
          <w:i/>
          <w:sz w:val="24"/>
          <w:szCs w:val="24"/>
        </w:rPr>
        <w:t>Производство и распределение электроэнергии, газа и воды</w:t>
      </w:r>
      <w:bookmarkEnd w:id="133"/>
      <w:bookmarkEnd w:id="134"/>
      <w:bookmarkEnd w:id="135"/>
      <w:bookmarkEnd w:id="136"/>
      <w:bookmarkEnd w:id="137"/>
      <w:bookmarkEnd w:id="138"/>
      <w:bookmarkEnd w:id="139"/>
    </w:p>
    <w:p w:rsidR="00D358C9" w:rsidRPr="00510040" w:rsidRDefault="00D358C9" w:rsidP="00302748">
      <w:pPr>
        <w:pStyle w:val="21"/>
        <w:tabs>
          <w:tab w:val="left" w:pos="260"/>
        </w:tabs>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На территории Зиминского района, такой вид экономической деятельности, как «Производство и распределение электроэнергии, газа и воды» представлен двумя предприятиями: ООО «Водоканал» и ООО «Тепловик». </w:t>
      </w:r>
    </w:p>
    <w:p w:rsidR="00D358C9" w:rsidRPr="00510040" w:rsidRDefault="00D358C9" w:rsidP="00302748">
      <w:pPr>
        <w:pStyle w:val="21"/>
        <w:tabs>
          <w:tab w:val="left" w:pos="260"/>
        </w:tabs>
        <w:spacing w:after="0" w:line="360" w:lineRule="auto"/>
        <w:ind w:firstLine="540"/>
        <w:jc w:val="both"/>
        <w:rPr>
          <w:rFonts w:ascii="Times New Roman" w:hAnsi="Times New Roman"/>
          <w:sz w:val="24"/>
          <w:szCs w:val="24"/>
        </w:rPr>
      </w:pPr>
      <w:r w:rsidRPr="00510040">
        <w:rPr>
          <w:rFonts w:ascii="Times New Roman" w:hAnsi="Times New Roman"/>
          <w:sz w:val="24"/>
          <w:szCs w:val="24"/>
        </w:rPr>
        <w:t>ООО «Водоканал» оказывает услуги по водоснабжению в 28 населенных пунктах Зиминского района путем добычи воды из собственных водоскважин, и подач</w:t>
      </w:r>
      <w:r w:rsidR="00302748">
        <w:rPr>
          <w:rFonts w:ascii="Times New Roman" w:hAnsi="Times New Roman"/>
          <w:sz w:val="24"/>
          <w:szCs w:val="24"/>
        </w:rPr>
        <w:t>е</w:t>
      </w:r>
      <w:r w:rsidRPr="00510040">
        <w:rPr>
          <w:rFonts w:ascii="Times New Roman" w:hAnsi="Times New Roman"/>
          <w:sz w:val="24"/>
          <w:szCs w:val="24"/>
        </w:rPr>
        <w:t xml:space="preserve"> покупной воды из водоводов от поставщиков. А так же оказывает услуги по теплоснабжению в муниципальных образованиях – Ухтуйское МО и Кимильтейское МО. </w:t>
      </w:r>
    </w:p>
    <w:p w:rsidR="00D358C9" w:rsidRPr="00510040" w:rsidRDefault="00D358C9" w:rsidP="00302748">
      <w:pPr>
        <w:pStyle w:val="21"/>
        <w:tabs>
          <w:tab w:val="left" w:pos="260"/>
        </w:tabs>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ООО «Тепловик» оказывает услуги по выработке и реализации тепловой энергии в 12-ти населенных пунктах Зиминского района. </w:t>
      </w:r>
    </w:p>
    <w:p w:rsidR="00D358C9" w:rsidRDefault="00D358C9"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Индекс физического объема по производству и распределению электроэнергии, газа и воды составил 98,6%. Снижение  обусловлено уменьшением количества потребителей, в том числе в связи с переходом на печное отопление.  </w:t>
      </w:r>
    </w:p>
    <w:p w:rsidR="001C722A" w:rsidRPr="00CC1EFE" w:rsidRDefault="001C722A" w:rsidP="00CC1EFE">
      <w:pPr>
        <w:spacing w:after="0" w:line="360" w:lineRule="auto"/>
        <w:ind w:firstLine="540"/>
        <w:jc w:val="both"/>
        <w:rPr>
          <w:rFonts w:ascii="Times New Roman" w:hAnsi="Times New Roman"/>
          <w:sz w:val="24"/>
          <w:szCs w:val="24"/>
        </w:rPr>
      </w:pPr>
    </w:p>
    <w:p w:rsidR="00D358C9" w:rsidRPr="00CC1EFE" w:rsidRDefault="007F37AD" w:rsidP="00CC1EFE">
      <w:pPr>
        <w:pStyle w:val="3"/>
        <w:spacing w:before="0" w:line="360" w:lineRule="auto"/>
        <w:jc w:val="center"/>
        <w:rPr>
          <w:rFonts w:ascii="Times New Roman" w:hAnsi="Times New Roman"/>
          <w:b w:val="0"/>
          <w:color w:val="auto"/>
          <w:sz w:val="24"/>
          <w:szCs w:val="24"/>
        </w:rPr>
      </w:pPr>
      <w:bookmarkStart w:id="140" w:name="_Toc277426804"/>
      <w:r w:rsidRPr="00CC1EFE">
        <w:rPr>
          <w:rFonts w:ascii="Times New Roman" w:hAnsi="Times New Roman"/>
          <w:color w:val="auto"/>
          <w:sz w:val="24"/>
          <w:szCs w:val="24"/>
        </w:rPr>
        <w:t>1.6.2. Сельское хозяйство</w:t>
      </w:r>
      <w:bookmarkEnd w:id="140"/>
    </w:p>
    <w:p w:rsidR="007F37AD" w:rsidRPr="00510040" w:rsidRDefault="007F37AD" w:rsidP="00CC1EFE">
      <w:pPr>
        <w:spacing w:after="0" w:line="360" w:lineRule="auto"/>
        <w:ind w:firstLine="539"/>
        <w:jc w:val="both"/>
        <w:rPr>
          <w:rFonts w:ascii="Times New Roman" w:hAnsi="Times New Roman"/>
          <w:sz w:val="24"/>
          <w:szCs w:val="24"/>
        </w:rPr>
      </w:pPr>
      <w:bookmarkStart w:id="141" w:name="_Toc223425383"/>
      <w:r w:rsidRPr="00CC1EFE">
        <w:rPr>
          <w:rFonts w:ascii="Times New Roman" w:hAnsi="Times New Roman"/>
          <w:sz w:val="24"/>
          <w:szCs w:val="24"/>
        </w:rPr>
        <w:t>Преобладающим видом деятельности, определяющим экономическую структуру Зиминского района</w:t>
      </w:r>
      <w:r w:rsidRPr="00510040">
        <w:rPr>
          <w:rFonts w:ascii="Times New Roman" w:hAnsi="Times New Roman"/>
          <w:sz w:val="24"/>
          <w:szCs w:val="24"/>
        </w:rPr>
        <w:t>, является сельское хозяйство (67 %). В 2009 году в Зиминском районе сельскохозяйственным производс</w:t>
      </w:r>
      <w:r w:rsidR="00302748">
        <w:rPr>
          <w:rFonts w:ascii="Times New Roman" w:hAnsi="Times New Roman"/>
          <w:sz w:val="24"/>
          <w:szCs w:val="24"/>
        </w:rPr>
        <w:t>твом занимались 3 предприятия, 4</w:t>
      </w:r>
      <w:r w:rsidRPr="00510040">
        <w:rPr>
          <w:rFonts w:ascii="Times New Roman" w:hAnsi="Times New Roman"/>
          <w:sz w:val="24"/>
          <w:szCs w:val="24"/>
        </w:rPr>
        <w:t xml:space="preserve"> потребительских и  1 кредитный кооперативы, 21 крестьянское фермерское хозяйство, 5045 личных подсобных хозяйств.</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По итогам работы хозяйств Зиминского района общий индекс физического объема составил 97,9 %.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Стоимость валовой продукции в действующих ценах увеличилась на 7 %, увеличение произошло за счет роста цен.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lastRenderedPageBreak/>
        <w:t xml:space="preserve">Выручка от реализации продукции составила 827,4 млн. рублей. Основную долю продукции производит СПК «Окинский» - 92,2% от объема продукции всех сельскохозяйственных предприятий.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Все сельскохозяйственные предприятия по итогам года получили прибыль. Общая сумма прибыли составила 148,3 млн. рублей. Уровень рентабельности составил 18%.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Однако, по сравнению с прошлым годом ЗАО «Кимильтей» и кооперативы допустили  снижение выручки от  реализации продукции и прибыли на 15%.</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Среднемесячная заработная плата работников, занятых сельскохозяйственным производством, составила 10 274 рубля, что выше прошло года на 11,3%.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Среднесписочная численность работников снизилась по сравнению с 2008 годом на 7.8 % и составила 1 525 человек.</w:t>
      </w:r>
    </w:p>
    <w:p w:rsidR="007F37AD" w:rsidRPr="00653204" w:rsidRDefault="007F37AD" w:rsidP="00510040">
      <w:pPr>
        <w:pStyle w:val="3"/>
        <w:spacing w:before="0" w:line="360" w:lineRule="auto"/>
        <w:rPr>
          <w:rFonts w:ascii="Times New Roman" w:hAnsi="Times New Roman" w:cs="Times New Roman"/>
          <w:b w:val="0"/>
          <w:color w:val="auto"/>
          <w:sz w:val="24"/>
          <w:szCs w:val="24"/>
          <w:u w:val="single"/>
        </w:rPr>
      </w:pPr>
      <w:r w:rsidRPr="00653204">
        <w:rPr>
          <w:rFonts w:ascii="Times New Roman" w:hAnsi="Times New Roman" w:cs="Times New Roman"/>
          <w:color w:val="auto"/>
          <w:sz w:val="24"/>
          <w:szCs w:val="24"/>
        </w:rPr>
        <w:t xml:space="preserve">   </w:t>
      </w:r>
      <w:bookmarkStart w:id="142" w:name="_Toc258242295"/>
      <w:bookmarkStart w:id="143" w:name="_Toc261522824"/>
      <w:bookmarkStart w:id="144" w:name="_Toc277426805"/>
      <w:r w:rsidRPr="00653204">
        <w:rPr>
          <w:rFonts w:ascii="Times New Roman" w:hAnsi="Times New Roman" w:cs="Times New Roman"/>
          <w:b w:val="0"/>
          <w:i/>
          <w:color w:val="auto"/>
          <w:sz w:val="24"/>
          <w:szCs w:val="24"/>
          <w:u w:val="single"/>
        </w:rPr>
        <w:t>Растениеводство</w:t>
      </w:r>
      <w:bookmarkEnd w:id="141"/>
      <w:bookmarkEnd w:id="142"/>
      <w:bookmarkEnd w:id="143"/>
      <w:bookmarkEnd w:id="144"/>
      <w:r w:rsidRPr="00653204">
        <w:rPr>
          <w:rFonts w:ascii="Times New Roman" w:hAnsi="Times New Roman" w:cs="Times New Roman"/>
          <w:b w:val="0"/>
          <w:i/>
          <w:color w:val="auto"/>
          <w:sz w:val="24"/>
          <w:szCs w:val="24"/>
          <w:u w:val="single"/>
        </w:rPr>
        <w:t xml:space="preserve">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По сравнению с 2008 годом в 2009 году наблюдается снижение производства зерна на 27%. Это произошло из-за неблагоприятных погодных условий в 2009 году.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 Картофеля произведено на 43 %  больше уровня прошлого года, овощей собрано на 17,1% больше. </w:t>
      </w:r>
    </w:p>
    <w:p w:rsidR="007F37AD" w:rsidRPr="00510040" w:rsidRDefault="007F37AD" w:rsidP="00510040">
      <w:pPr>
        <w:spacing w:after="0" w:line="360" w:lineRule="auto"/>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9.</w:t>
      </w:r>
    </w:p>
    <w:p w:rsidR="007F37AD" w:rsidRPr="00510040" w:rsidRDefault="007F37AD" w:rsidP="00510040">
      <w:pPr>
        <w:spacing w:after="0" w:line="360" w:lineRule="auto"/>
        <w:jc w:val="center"/>
        <w:rPr>
          <w:rFonts w:ascii="Times New Roman" w:hAnsi="Times New Roman"/>
          <w:sz w:val="24"/>
          <w:szCs w:val="24"/>
        </w:rPr>
      </w:pPr>
      <w:r w:rsidRPr="00510040">
        <w:rPr>
          <w:rFonts w:ascii="Times New Roman" w:hAnsi="Times New Roman"/>
          <w:sz w:val="24"/>
          <w:szCs w:val="24"/>
        </w:rPr>
        <w:t xml:space="preserve">Производство основных видов продукции растениеводства </w:t>
      </w:r>
    </w:p>
    <w:p w:rsidR="007F37AD" w:rsidRPr="00510040" w:rsidRDefault="007F37AD" w:rsidP="00510040">
      <w:pPr>
        <w:spacing w:after="0" w:line="360" w:lineRule="auto"/>
        <w:jc w:val="center"/>
        <w:rPr>
          <w:rFonts w:ascii="Times New Roman" w:hAnsi="Times New Roman"/>
          <w:sz w:val="24"/>
          <w:szCs w:val="24"/>
        </w:rPr>
      </w:pPr>
      <w:r w:rsidRPr="00510040">
        <w:rPr>
          <w:rFonts w:ascii="Times New Roman" w:hAnsi="Times New Roman"/>
          <w:sz w:val="24"/>
          <w:szCs w:val="24"/>
        </w:rPr>
        <w:t>сельхозорганизациями района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1207"/>
        <w:gridCol w:w="1334"/>
        <w:gridCol w:w="1414"/>
        <w:gridCol w:w="1218"/>
        <w:gridCol w:w="1200"/>
      </w:tblGrid>
      <w:tr w:rsidR="007F37AD" w:rsidRPr="00510040" w:rsidTr="00333C78">
        <w:tc>
          <w:tcPr>
            <w:tcW w:w="3198" w:type="dxa"/>
            <w:vAlign w:val="center"/>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Вид продукции</w:t>
            </w:r>
          </w:p>
        </w:tc>
        <w:tc>
          <w:tcPr>
            <w:tcW w:w="1207" w:type="dxa"/>
            <w:vAlign w:val="center"/>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Ед. изм.</w:t>
            </w:r>
          </w:p>
        </w:tc>
        <w:tc>
          <w:tcPr>
            <w:tcW w:w="1334" w:type="dxa"/>
            <w:vAlign w:val="center"/>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2007 год</w:t>
            </w:r>
          </w:p>
        </w:tc>
        <w:tc>
          <w:tcPr>
            <w:tcW w:w="1414" w:type="dxa"/>
            <w:vAlign w:val="center"/>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2008 год</w:t>
            </w:r>
          </w:p>
        </w:tc>
        <w:tc>
          <w:tcPr>
            <w:tcW w:w="1218" w:type="dxa"/>
            <w:vAlign w:val="center"/>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2009 год</w:t>
            </w:r>
          </w:p>
        </w:tc>
        <w:tc>
          <w:tcPr>
            <w:tcW w:w="1200" w:type="dxa"/>
            <w:vAlign w:val="center"/>
          </w:tcPr>
          <w:p w:rsidR="007F37AD" w:rsidRPr="00510040" w:rsidRDefault="007F37AD" w:rsidP="00BD3B7C">
            <w:pPr>
              <w:spacing w:after="0"/>
              <w:jc w:val="center"/>
              <w:rPr>
                <w:rFonts w:ascii="Times New Roman" w:hAnsi="Times New Roman"/>
                <w:color w:val="548DD4"/>
                <w:sz w:val="24"/>
                <w:szCs w:val="24"/>
              </w:rPr>
            </w:pPr>
            <w:r w:rsidRPr="00510040">
              <w:rPr>
                <w:rFonts w:ascii="Times New Roman" w:hAnsi="Times New Roman"/>
                <w:color w:val="548DD4"/>
                <w:sz w:val="24"/>
                <w:szCs w:val="24"/>
              </w:rPr>
              <w:t>2009г./</w:t>
            </w:r>
          </w:p>
          <w:p w:rsidR="007F37AD" w:rsidRPr="00510040" w:rsidRDefault="007F37AD" w:rsidP="00BD3B7C">
            <w:pPr>
              <w:spacing w:after="0"/>
              <w:jc w:val="center"/>
              <w:rPr>
                <w:rFonts w:ascii="Times New Roman" w:hAnsi="Times New Roman"/>
                <w:color w:val="548DD4"/>
                <w:sz w:val="24"/>
                <w:szCs w:val="24"/>
              </w:rPr>
            </w:pPr>
            <w:r w:rsidRPr="00510040">
              <w:rPr>
                <w:rFonts w:ascii="Times New Roman" w:hAnsi="Times New Roman"/>
                <w:color w:val="548DD4"/>
                <w:sz w:val="24"/>
                <w:szCs w:val="24"/>
              </w:rPr>
              <w:t>2008г., %</w:t>
            </w:r>
          </w:p>
        </w:tc>
      </w:tr>
      <w:tr w:rsidR="007F37AD" w:rsidRPr="00510040" w:rsidTr="00333C78">
        <w:tc>
          <w:tcPr>
            <w:tcW w:w="3198" w:type="dxa"/>
          </w:tcPr>
          <w:p w:rsidR="007F37AD" w:rsidRPr="00510040" w:rsidRDefault="007F37AD" w:rsidP="00BD3B7C">
            <w:pPr>
              <w:spacing w:after="0"/>
              <w:jc w:val="both"/>
              <w:rPr>
                <w:rFonts w:ascii="Times New Roman" w:hAnsi="Times New Roman"/>
                <w:sz w:val="24"/>
                <w:szCs w:val="24"/>
              </w:rPr>
            </w:pPr>
            <w:r w:rsidRPr="00510040">
              <w:rPr>
                <w:rFonts w:ascii="Times New Roman" w:hAnsi="Times New Roman"/>
                <w:sz w:val="24"/>
                <w:szCs w:val="24"/>
              </w:rPr>
              <w:t xml:space="preserve">Зерновые и зернобобовые культуры </w:t>
            </w:r>
          </w:p>
        </w:tc>
        <w:tc>
          <w:tcPr>
            <w:tcW w:w="1207"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Тн.</w:t>
            </w:r>
          </w:p>
        </w:tc>
        <w:tc>
          <w:tcPr>
            <w:tcW w:w="1334"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35 025</w:t>
            </w:r>
          </w:p>
        </w:tc>
        <w:tc>
          <w:tcPr>
            <w:tcW w:w="1414"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24 654</w:t>
            </w:r>
          </w:p>
        </w:tc>
        <w:tc>
          <w:tcPr>
            <w:tcW w:w="1218"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17 980</w:t>
            </w:r>
          </w:p>
        </w:tc>
        <w:tc>
          <w:tcPr>
            <w:tcW w:w="1200" w:type="dxa"/>
          </w:tcPr>
          <w:p w:rsidR="007F37AD" w:rsidRPr="00510040" w:rsidRDefault="007F37AD" w:rsidP="00BD3B7C">
            <w:pPr>
              <w:spacing w:after="0"/>
              <w:jc w:val="center"/>
              <w:rPr>
                <w:rFonts w:ascii="Times New Roman" w:hAnsi="Times New Roman"/>
                <w:color w:val="548DD4"/>
                <w:sz w:val="24"/>
                <w:szCs w:val="24"/>
              </w:rPr>
            </w:pPr>
            <w:r w:rsidRPr="00510040">
              <w:rPr>
                <w:rFonts w:ascii="Times New Roman" w:hAnsi="Times New Roman"/>
                <w:color w:val="548DD4"/>
                <w:sz w:val="24"/>
                <w:szCs w:val="24"/>
              </w:rPr>
              <w:t>73</w:t>
            </w:r>
          </w:p>
        </w:tc>
      </w:tr>
      <w:tr w:rsidR="007F37AD" w:rsidRPr="00510040" w:rsidTr="00333C78">
        <w:tc>
          <w:tcPr>
            <w:tcW w:w="3198" w:type="dxa"/>
          </w:tcPr>
          <w:p w:rsidR="007F37AD" w:rsidRPr="00510040" w:rsidRDefault="007F37AD" w:rsidP="00BD3B7C">
            <w:pPr>
              <w:spacing w:after="0"/>
              <w:jc w:val="both"/>
              <w:rPr>
                <w:rFonts w:ascii="Times New Roman" w:hAnsi="Times New Roman"/>
                <w:sz w:val="24"/>
                <w:szCs w:val="24"/>
              </w:rPr>
            </w:pPr>
            <w:r w:rsidRPr="00510040">
              <w:rPr>
                <w:rFonts w:ascii="Times New Roman" w:hAnsi="Times New Roman"/>
                <w:sz w:val="24"/>
                <w:szCs w:val="24"/>
              </w:rPr>
              <w:t xml:space="preserve">Картофель </w:t>
            </w:r>
          </w:p>
        </w:tc>
        <w:tc>
          <w:tcPr>
            <w:tcW w:w="1207"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Тн.</w:t>
            </w:r>
          </w:p>
        </w:tc>
        <w:tc>
          <w:tcPr>
            <w:tcW w:w="1334"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414"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37,7</w:t>
            </w:r>
          </w:p>
        </w:tc>
        <w:tc>
          <w:tcPr>
            <w:tcW w:w="1218"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53,9</w:t>
            </w:r>
          </w:p>
        </w:tc>
        <w:tc>
          <w:tcPr>
            <w:tcW w:w="1200" w:type="dxa"/>
          </w:tcPr>
          <w:p w:rsidR="007F37AD" w:rsidRPr="00510040" w:rsidRDefault="007F37AD" w:rsidP="00BD3B7C">
            <w:pPr>
              <w:spacing w:after="0"/>
              <w:jc w:val="center"/>
              <w:rPr>
                <w:rFonts w:ascii="Times New Roman" w:hAnsi="Times New Roman"/>
                <w:color w:val="548DD4"/>
                <w:sz w:val="24"/>
                <w:szCs w:val="24"/>
              </w:rPr>
            </w:pPr>
            <w:r w:rsidRPr="00510040">
              <w:rPr>
                <w:rFonts w:ascii="Times New Roman" w:hAnsi="Times New Roman"/>
                <w:color w:val="548DD4"/>
                <w:sz w:val="24"/>
                <w:szCs w:val="24"/>
              </w:rPr>
              <w:t>143</w:t>
            </w:r>
          </w:p>
        </w:tc>
      </w:tr>
      <w:tr w:rsidR="007F37AD" w:rsidRPr="00510040" w:rsidTr="00333C78">
        <w:tc>
          <w:tcPr>
            <w:tcW w:w="3198" w:type="dxa"/>
          </w:tcPr>
          <w:p w:rsidR="007F37AD" w:rsidRPr="00510040" w:rsidRDefault="007F37AD" w:rsidP="00BD3B7C">
            <w:pPr>
              <w:spacing w:after="0"/>
              <w:jc w:val="both"/>
              <w:rPr>
                <w:rFonts w:ascii="Times New Roman" w:hAnsi="Times New Roman"/>
                <w:sz w:val="24"/>
                <w:szCs w:val="24"/>
              </w:rPr>
            </w:pPr>
            <w:r w:rsidRPr="00510040">
              <w:rPr>
                <w:rFonts w:ascii="Times New Roman" w:hAnsi="Times New Roman"/>
                <w:sz w:val="24"/>
                <w:szCs w:val="24"/>
              </w:rPr>
              <w:t xml:space="preserve">Овощи </w:t>
            </w:r>
          </w:p>
        </w:tc>
        <w:tc>
          <w:tcPr>
            <w:tcW w:w="1207"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Тн.</w:t>
            </w:r>
          </w:p>
        </w:tc>
        <w:tc>
          <w:tcPr>
            <w:tcW w:w="1334"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414"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11,1</w:t>
            </w:r>
          </w:p>
        </w:tc>
        <w:tc>
          <w:tcPr>
            <w:tcW w:w="1218" w:type="dxa"/>
          </w:tcPr>
          <w:p w:rsidR="007F37AD" w:rsidRPr="00510040" w:rsidRDefault="007F37AD" w:rsidP="00BD3B7C">
            <w:pPr>
              <w:spacing w:after="0"/>
              <w:jc w:val="center"/>
              <w:rPr>
                <w:rFonts w:ascii="Times New Roman" w:hAnsi="Times New Roman"/>
                <w:sz w:val="24"/>
                <w:szCs w:val="24"/>
              </w:rPr>
            </w:pPr>
            <w:r w:rsidRPr="00510040">
              <w:rPr>
                <w:rFonts w:ascii="Times New Roman" w:hAnsi="Times New Roman"/>
                <w:sz w:val="24"/>
                <w:szCs w:val="24"/>
              </w:rPr>
              <w:t>13</w:t>
            </w:r>
          </w:p>
        </w:tc>
        <w:tc>
          <w:tcPr>
            <w:tcW w:w="1200" w:type="dxa"/>
          </w:tcPr>
          <w:p w:rsidR="007F37AD" w:rsidRPr="00510040" w:rsidRDefault="007F37AD" w:rsidP="00BD3B7C">
            <w:pPr>
              <w:spacing w:after="0"/>
              <w:jc w:val="center"/>
              <w:rPr>
                <w:rFonts w:ascii="Times New Roman" w:hAnsi="Times New Roman"/>
                <w:color w:val="548DD4"/>
                <w:sz w:val="24"/>
                <w:szCs w:val="24"/>
              </w:rPr>
            </w:pPr>
            <w:r w:rsidRPr="00510040">
              <w:rPr>
                <w:rFonts w:ascii="Times New Roman" w:hAnsi="Times New Roman"/>
                <w:color w:val="548DD4"/>
                <w:sz w:val="24"/>
                <w:szCs w:val="24"/>
              </w:rPr>
              <w:t>117,1</w:t>
            </w:r>
          </w:p>
        </w:tc>
      </w:tr>
    </w:tbl>
    <w:p w:rsidR="007F37AD" w:rsidRPr="00510040" w:rsidRDefault="007F37AD" w:rsidP="00510040">
      <w:pPr>
        <w:spacing w:after="0" w:line="360" w:lineRule="auto"/>
        <w:jc w:val="right"/>
        <w:rPr>
          <w:rFonts w:ascii="Times New Roman" w:hAnsi="Times New Roman"/>
          <w:sz w:val="24"/>
          <w:szCs w:val="24"/>
        </w:rPr>
      </w:pPr>
      <w:r w:rsidRPr="00510040">
        <w:rPr>
          <w:rFonts w:ascii="Times New Roman" w:hAnsi="Times New Roman"/>
          <w:sz w:val="24"/>
          <w:szCs w:val="24"/>
        </w:rPr>
        <w:t xml:space="preserve">Диаграмма </w:t>
      </w:r>
      <w:r w:rsidR="00453799">
        <w:rPr>
          <w:rFonts w:ascii="Times New Roman" w:hAnsi="Times New Roman"/>
          <w:sz w:val="24"/>
          <w:szCs w:val="24"/>
        </w:rPr>
        <w:t>8.</w:t>
      </w:r>
    </w:p>
    <w:p w:rsidR="007F37AD" w:rsidRPr="00510040" w:rsidRDefault="007F37AD" w:rsidP="00510040">
      <w:pPr>
        <w:spacing w:after="0" w:line="360" w:lineRule="auto"/>
        <w:jc w:val="center"/>
        <w:rPr>
          <w:rFonts w:ascii="Times New Roman" w:hAnsi="Times New Roman"/>
          <w:sz w:val="24"/>
          <w:szCs w:val="24"/>
        </w:rPr>
      </w:pPr>
      <w:r w:rsidRPr="00510040">
        <w:rPr>
          <w:rFonts w:ascii="Times New Roman" w:hAnsi="Times New Roman"/>
          <w:sz w:val="24"/>
          <w:szCs w:val="24"/>
        </w:rPr>
        <w:t>Производство основных видов продукции растениеводства сельхозорганизациями района</w:t>
      </w:r>
    </w:p>
    <w:p w:rsidR="007F37AD" w:rsidRPr="00510040" w:rsidRDefault="00616875" w:rsidP="00510040">
      <w:pPr>
        <w:spacing w:after="0" w:line="360" w:lineRule="auto"/>
        <w:jc w:val="both"/>
        <w:rPr>
          <w:rFonts w:ascii="Times New Roman" w:hAnsi="Times New Roman"/>
          <w:sz w:val="24"/>
          <w:szCs w:val="24"/>
        </w:rPr>
      </w:pPr>
      <w:r>
        <w:rPr>
          <w:rFonts w:ascii="Times New Roman" w:hAnsi="Times New Roman"/>
          <w:noProof/>
          <w:sz w:val="24"/>
          <w:szCs w:val="24"/>
        </w:rPr>
        <w:pict>
          <v:roundrect id="_x0000_s1055" style="position:absolute;left:0;text-align:left;margin-left:222.55pt;margin-top:3.6pt;width:23.6pt;height:141.1pt;z-index:251689984" arcsize="10923f" fillcolor="#fde9d9">
            <v:fill color2="#fffbf8"/>
            <v:stroke dashstyle="1 1" endcap="round"/>
            <v:textbox style="mso-next-textbox:#_x0000_s1055">
              <w:txbxContent>
                <w:p w:rsidR="00D3288E" w:rsidRDefault="00D3288E" w:rsidP="007F37AD">
                  <w:pPr>
                    <w:ind w:left="-142" w:right="-221"/>
                    <w:rPr>
                      <w:sz w:val="16"/>
                      <w:szCs w:val="16"/>
                    </w:rPr>
                  </w:pPr>
                  <w:r>
                    <w:rPr>
                      <w:sz w:val="16"/>
                      <w:szCs w:val="16"/>
                    </w:rPr>
                    <w:t xml:space="preserve"> 53,9</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w:t>
                  </w:r>
                  <w:r w:rsidRPr="001B67FC">
                    <w:rPr>
                      <w:sz w:val="16"/>
                      <w:szCs w:val="16"/>
                    </w:rPr>
                    <w:t>2009</w:t>
                  </w:r>
                </w:p>
              </w:txbxContent>
            </v:textbox>
          </v:roundrect>
        </w:pict>
      </w:r>
    </w:p>
    <w:p w:rsidR="007F37AD" w:rsidRPr="00510040" w:rsidRDefault="00616875" w:rsidP="00510040">
      <w:pPr>
        <w:spacing w:after="0" w:line="360" w:lineRule="auto"/>
        <w:jc w:val="both"/>
        <w:rPr>
          <w:rFonts w:ascii="Times New Roman" w:hAnsi="Times New Roman"/>
          <w:sz w:val="24"/>
          <w:szCs w:val="24"/>
        </w:rPr>
      </w:pPr>
      <w:r>
        <w:rPr>
          <w:rFonts w:ascii="Times New Roman" w:hAnsi="Times New Roman"/>
          <w:noProof/>
          <w:sz w:val="24"/>
          <w:szCs w:val="24"/>
        </w:rPr>
        <w:pict>
          <v:roundrect id="_x0000_s1053" style="position:absolute;left:0;text-align:left;margin-left:196.05pt;margin-top:11.7pt;width:23.05pt;height:112.3pt;z-index:251687936" arcsize="10923f" fillcolor="#eaf1dd">
            <v:fill color2="#fbfdf9"/>
            <v:stroke dashstyle="1 1" endcap="round"/>
            <v:textbox style="mso-next-textbox:#_x0000_s1053">
              <w:txbxContent>
                <w:p w:rsidR="00D3288E" w:rsidRDefault="00D3288E" w:rsidP="007F37AD">
                  <w:pPr>
                    <w:ind w:left="-142" w:right="-146"/>
                    <w:rPr>
                      <w:sz w:val="16"/>
                      <w:szCs w:val="16"/>
                    </w:rPr>
                  </w:pPr>
                  <w:r>
                    <w:rPr>
                      <w:sz w:val="16"/>
                      <w:szCs w:val="16"/>
                    </w:rPr>
                    <w:t>37,7</w:t>
                  </w: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pPr>
                  <w:r>
                    <w:rPr>
                      <w:sz w:val="16"/>
                      <w:szCs w:val="16"/>
                    </w:rPr>
                    <w:t xml:space="preserve"> </w:t>
                  </w:r>
                  <w:r w:rsidRPr="001B67FC">
                    <w:rPr>
                      <w:sz w:val="16"/>
                      <w:szCs w:val="16"/>
                    </w:rPr>
                    <w:t>2008</w:t>
                  </w:r>
                </w:p>
              </w:txbxContent>
            </v:textbox>
          </v:roundrect>
        </w:pict>
      </w:r>
    </w:p>
    <w:p w:rsidR="007F37AD" w:rsidRPr="00510040" w:rsidRDefault="00616875" w:rsidP="00510040">
      <w:pPr>
        <w:spacing w:after="0" w:line="360" w:lineRule="auto"/>
        <w:jc w:val="both"/>
        <w:rPr>
          <w:rFonts w:ascii="Times New Roman" w:hAnsi="Times New Roman"/>
          <w:sz w:val="24"/>
          <w:szCs w:val="24"/>
        </w:rPr>
      </w:pPr>
      <w:r>
        <w:rPr>
          <w:rFonts w:ascii="Times New Roman" w:hAnsi="Times New Roman"/>
          <w:noProof/>
          <w:sz w:val="24"/>
          <w:szCs w:val="24"/>
        </w:rPr>
        <w:pict>
          <v:roundrect id="_x0000_s1049" style="position:absolute;left:0;text-align:left;margin-left:4.8pt;margin-top:11.2pt;width:25.35pt;height:92.1pt;z-index:251683840" arcsize="10923f" fillcolor="#dbe5f1">
            <v:fill color2="#f8fafd"/>
            <v:stroke dashstyle="1 1" endcap="round"/>
            <v:textbox style="mso-next-textbox:#_x0000_s1049">
              <w:txbxContent>
                <w:p w:rsidR="00D3288E" w:rsidRDefault="00D3288E" w:rsidP="007F37AD">
                  <w:pPr>
                    <w:ind w:left="-142" w:right="-187"/>
                    <w:rPr>
                      <w:sz w:val="16"/>
                      <w:szCs w:val="16"/>
                    </w:rPr>
                  </w:pPr>
                  <w:r>
                    <w:rPr>
                      <w:sz w:val="16"/>
                      <w:szCs w:val="16"/>
                    </w:rPr>
                    <w:t xml:space="preserve"> 35,02</w:t>
                  </w:r>
                </w:p>
                <w:p w:rsidR="00D3288E" w:rsidRDefault="00D3288E" w:rsidP="007F37AD">
                  <w:pPr>
                    <w:ind w:left="-142" w:right="-187"/>
                    <w:rPr>
                      <w:sz w:val="16"/>
                      <w:szCs w:val="16"/>
                    </w:rPr>
                  </w:pPr>
                </w:p>
                <w:p w:rsidR="00D3288E" w:rsidRDefault="00D3288E" w:rsidP="007F37AD">
                  <w:pPr>
                    <w:ind w:left="-142" w:right="-187"/>
                    <w:rPr>
                      <w:sz w:val="16"/>
                      <w:szCs w:val="16"/>
                    </w:rPr>
                  </w:pPr>
                </w:p>
                <w:p w:rsidR="00D3288E" w:rsidRDefault="00D3288E" w:rsidP="007F37AD">
                  <w:pPr>
                    <w:ind w:left="-142" w:right="-187"/>
                    <w:rPr>
                      <w:sz w:val="16"/>
                      <w:szCs w:val="16"/>
                    </w:rPr>
                  </w:pPr>
                </w:p>
                <w:p w:rsidR="00D3288E" w:rsidRDefault="00D3288E" w:rsidP="007F37AD">
                  <w:pPr>
                    <w:ind w:left="-142" w:right="-187"/>
                    <w:rPr>
                      <w:sz w:val="16"/>
                      <w:szCs w:val="16"/>
                    </w:rPr>
                  </w:pPr>
                </w:p>
                <w:p w:rsidR="00D3288E" w:rsidRDefault="00D3288E" w:rsidP="007F37AD">
                  <w:pPr>
                    <w:ind w:left="-142" w:right="-187"/>
                    <w:rPr>
                      <w:sz w:val="16"/>
                      <w:szCs w:val="16"/>
                    </w:rPr>
                  </w:pPr>
                </w:p>
                <w:p w:rsidR="00D3288E" w:rsidRDefault="00D3288E" w:rsidP="007F37AD">
                  <w:pPr>
                    <w:ind w:left="-142" w:right="-187"/>
                    <w:rPr>
                      <w:sz w:val="16"/>
                      <w:szCs w:val="16"/>
                    </w:rPr>
                  </w:pPr>
                </w:p>
                <w:p w:rsidR="00D3288E" w:rsidRDefault="00D3288E" w:rsidP="007F37AD">
                  <w:pPr>
                    <w:ind w:left="-142" w:right="-187"/>
                    <w:rPr>
                      <w:sz w:val="16"/>
                      <w:szCs w:val="16"/>
                    </w:rPr>
                  </w:pPr>
                </w:p>
                <w:p w:rsidR="00D3288E" w:rsidRPr="001B67FC" w:rsidRDefault="00D3288E" w:rsidP="007F37AD">
                  <w:pPr>
                    <w:ind w:left="-142" w:right="-187"/>
                    <w:rPr>
                      <w:sz w:val="16"/>
                      <w:szCs w:val="16"/>
                    </w:rPr>
                  </w:pPr>
                  <w:r>
                    <w:rPr>
                      <w:sz w:val="16"/>
                      <w:szCs w:val="16"/>
                    </w:rPr>
                    <w:t xml:space="preserve"> </w:t>
                  </w:r>
                  <w:r w:rsidRPr="001B67FC">
                    <w:rPr>
                      <w:sz w:val="16"/>
                      <w:szCs w:val="16"/>
                    </w:rPr>
                    <w:t>2007</w:t>
                  </w:r>
                </w:p>
              </w:txbxContent>
            </v:textbox>
          </v:roundrect>
        </w:pict>
      </w:r>
    </w:p>
    <w:p w:rsidR="007F37AD" w:rsidRPr="00510040" w:rsidRDefault="00616875" w:rsidP="00510040">
      <w:pPr>
        <w:spacing w:after="0" w:line="360" w:lineRule="auto"/>
        <w:jc w:val="both"/>
        <w:rPr>
          <w:rFonts w:ascii="Times New Roman" w:hAnsi="Times New Roman"/>
          <w:sz w:val="24"/>
          <w:szCs w:val="24"/>
        </w:rPr>
      </w:pPr>
      <w:r>
        <w:rPr>
          <w:rFonts w:ascii="Times New Roman" w:hAnsi="Times New Roman"/>
          <w:noProof/>
          <w:sz w:val="24"/>
          <w:szCs w:val="24"/>
        </w:rPr>
        <w:pict>
          <v:roundrect id="_x0000_s1050" style="position:absolute;left:0;text-align:left;margin-left:33.05pt;margin-top:17.55pt;width:23.05pt;height:65.05pt;z-index:251684864" arcsize="10923f" fillcolor="#eaf1dd">
            <v:fill color2="#fbfdf9"/>
            <v:stroke dashstyle="1 1" endcap="round"/>
            <v:textbox style="mso-next-textbox:#_x0000_s1050">
              <w:txbxContent>
                <w:p w:rsidR="00D3288E" w:rsidRDefault="00D3288E" w:rsidP="007F37AD">
                  <w:pPr>
                    <w:ind w:left="-142" w:right="-146"/>
                    <w:rPr>
                      <w:sz w:val="16"/>
                      <w:szCs w:val="16"/>
                    </w:rPr>
                  </w:pPr>
                  <w:r>
                    <w:rPr>
                      <w:sz w:val="16"/>
                      <w:szCs w:val="16"/>
                    </w:rPr>
                    <w:t xml:space="preserve"> 24,65</w:t>
                  </w: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rPr>
                      <w:sz w:val="16"/>
                      <w:szCs w:val="16"/>
                    </w:rPr>
                  </w:pPr>
                </w:p>
                <w:p w:rsidR="00D3288E" w:rsidRDefault="00D3288E" w:rsidP="007F37AD">
                  <w:pPr>
                    <w:ind w:left="-142" w:right="-146"/>
                  </w:pPr>
                  <w:r>
                    <w:rPr>
                      <w:sz w:val="16"/>
                      <w:szCs w:val="16"/>
                    </w:rPr>
                    <w:t xml:space="preserve"> </w:t>
                  </w:r>
                  <w:r w:rsidRPr="001B67FC">
                    <w:rPr>
                      <w:sz w:val="16"/>
                      <w:szCs w:val="16"/>
                    </w:rPr>
                    <w:t>2008</w:t>
                  </w:r>
                </w:p>
              </w:txbxContent>
            </v:textbox>
          </v:roundrect>
        </w:pict>
      </w:r>
    </w:p>
    <w:p w:rsidR="007F37AD" w:rsidRPr="00510040" w:rsidRDefault="00616875" w:rsidP="00510040">
      <w:pPr>
        <w:spacing w:after="0" w:line="360" w:lineRule="auto"/>
        <w:jc w:val="both"/>
        <w:rPr>
          <w:rFonts w:ascii="Times New Roman" w:hAnsi="Times New Roman"/>
          <w:sz w:val="24"/>
          <w:szCs w:val="24"/>
        </w:rPr>
      </w:pPr>
      <w:r>
        <w:rPr>
          <w:rFonts w:ascii="Times New Roman" w:hAnsi="Times New Roman"/>
          <w:noProof/>
          <w:sz w:val="24"/>
          <w:szCs w:val="24"/>
        </w:rPr>
        <w:pict>
          <v:roundrect id="_x0000_s1054" style="position:absolute;left:0;text-align:left;margin-left:364.25pt;margin-top:4.3pt;width:23.6pt;height:49.5pt;z-index:251688960" arcsize="10923f" fillcolor="#fde9d9">
            <v:fill color2="#fffbf8"/>
            <v:stroke dashstyle="1 1" endcap="round"/>
            <v:textbox style="mso-next-textbox:#_x0000_s1054">
              <w:txbxContent>
                <w:p w:rsidR="00D3288E" w:rsidRDefault="00D3288E" w:rsidP="007F37AD">
                  <w:pPr>
                    <w:ind w:left="-142" w:right="-221"/>
                    <w:rPr>
                      <w:sz w:val="16"/>
                      <w:szCs w:val="16"/>
                    </w:rPr>
                  </w:pPr>
                  <w:r>
                    <w:rPr>
                      <w:sz w:val="16"/>
                      <w:szCs w:val="16"/>
                    </w:rPr>
                    <w:t xml:space="preserve">  13</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w:t>
                  </w:r>
                  <w:r w:rsidRPr="001B67FC">
                    <w:rPr>
                      <w:sz w:val="16"/>
                      <w:szCs w:val="16"/>
                    </w:rPr>
                    <w:t>2009</w:t>
                  </w:r>
                </w:p>
              </w:txbxContent>
            </v:textbox>
          </v:roundrect>
        </w:pict>
      </w:r>
      <w:r>
        <w:rPr>
          <w:rFonts w:ascii="Times New Roman" w:hAnsi="Times New Roman"/>
          <w:noProof/>
          <w:sz w:val="24"/>
          <w:szCs w:val="24"/>
        </w:rPr>
        <w:pict>
          <v:roundrect id="_x0000_s1052" style="position:absolute;left:0;text-align:left;margin-left:338.3pt;margin-top:13.5pt;width:23.05pt;height:40.3pt;z-index:251686912" arcsize="10923f" fillcolor="#eaf1dd">
            <v:fill color2="#fbfdf9"/>
            <v:stroke dashstyle="1 1" endcap="round"/>
            <v:textbox style="mso-next-textbox:#_x0000_s1052">
              <w:txbxContent>
                <w:p w:rsidR="00D3288E" w:rsidRDefault="00D3288E" w:rsidP="007F37AD">
                  <w:pPr>
                    <w:ind w:left="-142" w:right="-146"/>
                    <w:rPr>
                      <w:sz w:val="16"/>
                      <w:szCs w:val="16"/>
                    </w:rPr>
                  </w:pPr>
                  <w:r>
                    <w:rPr>
                      <w:sz w:val="16"/>
                      <w:szCs w:val="16"/>
                    </w:rPr>
                    <w:t xml:space="preserve"> 11,1</w:t>
                  </w:r>
                </w:p>
                <w:p w:rsidR="00D3288E" w:rsidRDefault="00D3288E" w:rsidP="007F37AD">
                  <w:pPr>
                    <w:ind w:left="-142" w:right="-146"/>
                    <w:rPr>
                      <w:sz w:val="16"/>
                      <w:szCs w:val="16"/>
                    </w:rPr>
                  </w:pPr>
                </w:p>
                <w:p w:rsidR="00D3288E" w:rsidRDefault="00D3288E" w:rsidP="007F37AD">
                  <w:pPr>
                    <w:ind w:left="-142" w:right="-146"/>
                  </w:pPr>
                  <w:r>
                    <w:rPr>
                      <w:sz w:val="16"/>
                      <w:szCs w:val="16"/>
                    </w:rPr>
                    <w:t xml:space="preserve"> </w:t>
                  </w:r>
                  <w:r w:rsidRPr="001B67FC">
                    <w:rPr>
                      <w:sz w:val="16"/>
                      <w:szCs w:val="16"/>
                    </w:rPr>
                    <w:t>2008</w:t>
                  </w:r>
                </w:p>
              </w:txbxContent>
            </v:textbox>
          </v:roundrect>
        </w:pict>
      </w:r>
      <w:r>
        <w:rPr>
          <w:rFonts w:ascii="Times New Roman" w:hAnsi="Times New Roman"/>
          <w:noProof/>
          <w:sz w:val="24"/>
          <w:szCs w:val="24"/>
        </w:rPr>
        <w:pict>
          <v:roundrect id="_x0000_s1051" style="position:absolute;left:0;text-align:left;margin-left:59.55pt;margin-top:8.4pt;width:23.6pt;height:53.5pt;z-index:251685888" arcsize="10923f" fillcolor="#fde9d9">
            <v:fill color2="#fffbf8"/>
            <v:stroke dashstyle="1 1" endcap="round"/>
            <v:textbox style="mso-next-textbox:#_x0000_s1051">
              <w:txbxContent>
                <w:p w:rsidR="00D3288E" w:rsidRDefault="00D3288E" w:rsidP="007F37AD">
                  <w:pPr>
                    <w:ind w:left="-142" w:right="-221"/>
                    <w:rPr>
                      <w:sz w:val="16"/>
                      <w:szCs w:val="16"/>
                    </w:rPr>
                  </w:pPr>
                  <w:r>
                    <w:rPr>
                      <w:sz w:val="16"/>
                      <w:szCs w:val="16"/>
                    </w:rPr>
                    <w:t xml:space="preserve"> 17,98</w:t>
                  </w:r>
                </w:p>
                <w:p w:rsidR="00D3288E" w:rsidRDefault="00D3288E" w:rsidP="007F37AD">
                  <w:pPr>
                    <w:ind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w:t>
                  </w:r>
                  <w:r w:rsidRPr="001B67FC">
                    <w:rPr>
                      <w:sz w:val="16"/>
                      <w:szCs w:val="16"/>
                    </w:rPr>
                    <w:t>2009</w:t>
                  </w:r>
                </w:p>
              </w:txbxContent>
            </v:textbox>
          </v:roundrect>
        </w:pict>
      </w:r>
    </w:p>
    <w:p w:rsidR="007F37AD" w:rsidRPr="00510040" w:rsidRDefault="007F37AD" w:rsidP="00510040">
      <w:pPr>
        <w:spacing w:after="0" w:line="360" w:lineRule="auto"/>
        <w:jc w:val="both"/>
        <w:rPr>
          <w:rFonts w:ascii="Times New Roman" w:hAnsi="Times New Roman"/>
          <w:sz w:val="24"/>
          <w:szCs w:val="24"/>
        </w:rPr>
      </w:pPr>
    </w:p>
    <w:p w:rsidR="007F37AD" w:rsidRPr="00510040" w:rsidRDefault="007F37AD" w:rsidP="00510040">
      <w:pPr>
        <w:spacing w:after="0" w:line="360" w:lineRule="auto"/>
        <w:jc w:val="both"/>
        <w:rPr>
          <w:rFonts w:ascii="Times New Roman" w:hAnsi="Times New Roman"/>
          <w:sz w:val="24"/>
          <w:szCs w:val="24"/>
        </w:rPr>
      </w:pPr>
    </w:p>
    <w:p w:rsidR="007F37AD" w:rsidRPr="00510040" w:rsidRDefault="00616875" w:rsidP="00510040">
      <w:pPr>
        <w:spacing w:after="0" w:line="360" w:lineRule="auto"/>
        <w:jc w:val="both"/>
        <w:rPr>
          <w:rFonts w:ascii="Times New Roman" w:hAnsi="Times New Roman"/>
          <w:sz w:val="24"/>
          <w:szCs w:val="24"/>
        </w:rPr>
      </w:pPr>
      <w:r>
        <w:rPr>
          <w:rFonts w:ascii="Times New Roman" w:hAnsi="Times New Roman"/>
          <w:noProof/>
          <w:sz w:val="24"/>
          <w:szCs w:val="24"/>
        </w:rPr>
        <w:pict>
          <v:rect id="_x0000_s1056" style="position:absolute;left:0;text-align:left;margin-left:-12.35pt;margin-top:10.1pt;width:126.65pt;height:40.1pt;z-index:251691008" stroked="f">
            <v:textbox style="mso-next-textbox:#_x0000_s1056">
              <w:txbxContent>
                <w:p w:rsidR="00D3288E" w:rsidRPr="001B67FC" w:rsidRDefault="00D3288E" w:rsidP="007F37AD">
                  <w:pPr>
                    <w:rPr>
                      <w:sz w:val="20"/>
                      <w:szCs w:val="20"/>
                    </w:rPr>
                  </w:pPr>
                  <w:r w:rsidRPr="001B67FC">
                    <w:rPr>
                      <w:sz w:val="20"/>
                      <w:szCs w:val="20"/>
                    </w:rPr>
                    <w:t>Зерновые и зернобобовые культуры</w:t>
                  </w:r>
                  <w:r>
                    <w:rPr>
                      <w:sz w:val="20"/>
                      <w:szCs w:val="20"/>
                    </w:rPr>
                    <w:t>, т.тн.</w:t>
                  </w:r>
                </w:p>
              </w:txbxContent>
            </v:textbox>
          </v:rect>
        </w:pict>
      </w:r>
      <w:r>
        <w:rPr>
          <w:rFonts w:ascii="Times New Roman" w:hAnsi="Times New Roman"/>
          <w:noProof/>
          <w:sz w:val="24"/>
          <w:szCs w:val="24"/>
        </w:rPr>
        <w:pict>
          <v:rect id="_x0000_s1058" style="position:absolute;left:0;text-align:left;margin-left:329.65pt;margin-top:8.05pt;width:74.3pt;height:31.1pt;z-index:251693056" stroked="f">
            <v:textbox style="mso-next-textbox:#_x0000_s1058">
              <w:txbxContent>
                <w:p w:rsidR="00D3288E" w:rsidRPr="001B67FC" w:rsidRDefault="00D3288E" w:rsidP="007F37AD">
                  <w:pPr>
                    <w:rPr>
                      <w:sz w:val="20"/>
                      <w:szCs w:val="20"/>
                    </w:rPr>
                  </w:pPr>
                  <w:r w:rsidRPr="001B67FC">
                    <w:rPr>
                      <w:sz w:val="20"/>
                      <w:szCs w:val="20"/>
                    </w:rPr>
                    <w:t>Овощи</w:t>
                  </w:r>
                  <w:r>
                    <w:rPr>
                      <w:sz w:val="20"/>
                      <w:szCs w:val="20"/>
                    </w:rPr>
                    <w:t xml:space="preserve">, тн </w:t>
                  </w:r>
                </w:p>
              </w:txbxContent>
            </v:textbox>
          </v:rect>
        </w:pict>
      </w:r>
      <w:r>
        <w:rPr>
          <w:rFonts w:ascii="Times New Roman" w:hAnsi="Times New Roman"/>
          <w:noProof/>
          <w:sz w:val="24"/>
          <w:szCs w:val="24"/>
        </w:rPr>
        <w:pict>
          <v:rect id="_x0000_s1057" style="position:absolute;left:0;text-align:left;margin-left:182.8pt;margin-top:10.1pt;width:82.95pt;height:31.1pt;z-index:251692032" stroked="f">
            <v:textbox style="mso-next-textbox:#_x0000_s1057">
              <w:txbxContent>
                <w:p w:rsidR="00D3288E" w:rsidRPr="001B67FC" w:rsidRDefault="00D3288E" w:rsidP="007F37AD">
                  <w:pPr>
                    <w:rPr>
                      <w:sz w:val="20"/>
                      <w:szCs w:val="20"/>
                    </w:rPr>
                  </w:pPr>
                  <w:r w:rsidRPr="001B67FC">
                    <w:rPr>
                      <w:sz w:val="20"/>
                      <w:szCs w:val="20"/>
                    </w:rPr>
                    <w:t>Картофель</w:t>
                  </w:r>
                  <w:r>
                    <w:rPr>
                      <w:sz w:val="20"/>
                      <w:szCs w:val="20"/>
                    </w:rPr>
                    <w:t>, тн.</w:t>
                  </w:r>
                </w:p>
              </w:txbxContent>
            </v:textbox>
          </v:rect>
        </w:pict>
      </w:r>
    </w:p>
    <w:p w:rsidR="007F37AD" w:rsidRPr="00510040" w:rsidRDefault="007F37AD" w:rsidP="00510040">
      <w:pPr>
        <w:spacing w:after="0" w:line="360" w:lineRule="auto"/>
        <w:jc w:val="both"/>
        <w:rPr>
          <w:rFonts w:ascii="Times New Roman" w:hAnsi="Times New Roman"/>
          <w:sz w:val="24"/>
          <w:szCs w:val="24"/>
        </w:rPr>
      </w:pPr>
    </w:p>
    <w:p w:rsidR="007F37AD" w:rsidRPr="00653204" w:rsidRDefault="007F37AD" w:rsidP="00510040">
      <w:pPr>
        <w:pStyle w:val="3"/>
        <w:spacing w:before="0" w:line="360" w:lineRule="auto"/>
        <w:rPr>
          <w:rFonts w:ascii="Times New Roman" w:hAnsi="Times New Roman" w:cs="Times New Roman"/>
          <w:b w:val="0"/>
          <w:color w:val="auto"/>
          <w:sz w:val="24"/>
          <w:szCs w:val="24"/>
        </w:rPr>
      </w:pPr>
      <w:bookmarkStart w:id="145" w:name="_Toc223425384"/>
      <w:bookmarkStart w:id="146" w:name="_Toc258240742"/>
      <w:bookmarkStart w:id="147" w:name="_Toc258242296"/>
      <w:bookmarkStart w:id="148" w:name="_Toc261522825"/>
      <w:bookmarkStart w:id="149" w:name="_Toc277426806"/>
      <w:r w:rsidRPr="00653204">
        <w:rPr>
          <w:rFonts w:ascii="Times New Roman" w:hAnsi="Times New Roman" w:cs="Times New Roman"/>
          <w:b w:val="0"/>
          <w:i/>
          <w:color w:val="auto"/>
          <w:sz w:val="24"/>
          <w:szCs w:val="24"/>
          <w:u w:val="single"/>
        </w:rPr>
        <w:lastRenderedPageBreak/>
        <w:t>Животноводство</w:t>
      </w:r>
      <w:bookmarkEnd w:id="145"/>
      <w:bookmarkEnd w:id="146"/>
      <w:bookmarkEnd w:id="147"/>
      <w:bookmarkEnd w:id="148"/>
      <w:bookmarkEnd w:id="149"/>
      <w:r w:rsidRPr="00653204">
        <w:rPr>
          <w:rFonts w:ascii="Times New Roman" w:hAnsi="Times New Roman" w:cs="Times New Roman"/>
          <w:b w:val="0"/>
          <w:i/>
          <w:color w:val="auto"/>
          <w:sz w:val="24"/>
          <w:szCs w:val="24"/>
          <w:u w:val="single"/>
        </w:rPr>
        <w:t xml:space="preserve">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Поголовье крупного рогатого скота в сельскохозяйственных предприятиях (с КФХ) составило 3633 голов, это на 117 голов больше уровня прошлого года. Поголовье коров увеличилось на 111 голов. </w:t>
      </w: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Поголовье крупного рогатого скота в сельхозорганизациях района снизилось на 1,5 % к уровню 2008 года, поголовье коров увеличилось на 8,8 %.  </w:t>
      </w:r>
    </w:p>
    <w:p w:rsidR="007F37AD" w:rsidRPr="00510040" w:rsidRDefault="007F37AD" w:rsidP="00510040">
      <w:pPr>
        <w:spacing w:after="0" w:line="360" w:lineRule="auto"/>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10.</w:t>
      </w:r>
    </w:p>
    <w:p w:rsidR="007F37AD" w:rsidRPr="00510040" w:rsidRDefault="007F37AD" w:rsidP="00510040">
      <w:pPr>
        <w:spacing w:after="0" w:line="360" w:lineRule="auto"/>
        <w:jc w:val="center"/>
        <w:rPr>
          <w:rFonts w:ascii="Times New Roman" w:hAnsi="Times New Roman"/>
          <w:sz w:val="24"/>
          <w:szCs w:val="24"/>
        </w:rPr>
      </w:pPr>
      <w:r w:rsidRPr="00510040">
        <w:rPr>
          <w:rFonts w:ascii="Times New Roman" w:hAnsi="Times New Roman"/>
          <w:sz w:val="24"/>
          <w:szCs w:val="24"/>
        </w:rPr>
        <w:t xml:space="preserve">Поголовье животных в сельхозорганизациях района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1207"/>
        <w:gridCol w:w="1334"/>
        <w:gridCol w:w="1414"/>
        <w:gridCol w:w="1218"/>
        <w:gridCol w:w="1200"/>
      </w:tblGrid>
      <w:tr w:rsidR="007F37AD" w:rsidRPr="00510040" w:rsidTr="00333C78">
        <w:tc>
          <w:tcPr>
            <w:tcW w:w="3198"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 xml:space="preserve">Наименование </w:t>
            </w:r>
          </w:p>
        </w:tc>
        <w:tc>
          <w:tcPr>
            <w:tcW w:w="1207"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 xml:space="preserve">Ед. изм. </w:t>
            </w:r>
          </w:p>
        </w:tc>
        <w:tc>
          <w:tcPr>
            <w:tcW w:w="133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2007 год</w:t>
            </w:r>
          </w:p>
        </w:tc>
        <w:tc>
          <w:tcPr>
            <w:tcW w:w="141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2008 год</w:t>
            </w:r>
          </w:p>
        </w:tc>
        <w:tc>
          <w:tcPr>
            <w:tcW w:w="1218"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2009 год</w:t>
            </w:r>
          </w:p>
        </w:tc>
        <w:tc>
          <w:tcPr>
            <w:tcW w:w="1200" w:type="dxa"/>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2009г./</w:t>
            </w:r>
          </w:p>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 xml:space="preserve">2008г., % </w:t>
            </w:r>
          </w:p>
        </w:tc>
      </w:tr>
      <w:tr w:rsidR="007F37AD" w:rsidRPr="00510040" w:rsidTr="00333C78">
        <w:tc>
          <w:tcPr>
            <w:tcW w:w="3198" w:type="dxa"/>
          </w:tcPr>
          <w:p w:rsidR="007F37AD" w:rsidRPr="00510040" w:rsidRDefault="007F37AD" w:rsidP="00653204">
            <w:pPr>
              <w:spacing w:after="0"/>
              <w:jc w:val="both"/>
              <w:rPr>
                <w:rFonts w:ascii="Times New Roman" w:hAnsi="Times New Roman"/>
                <w:sz w:val="24"/>
                <w:szCs w:val="24"/>
              </w:rPr>
            </w:pPr>
            <w:r w:rsidRPr="00510040">
              <w:rPr>
                <w:rFonts w:ascii="Times New Roman" w:hAnsi="Times New Roman"/>
                <w:sz w:val="24"/>
                <w:szCs w:val="24"/>
              </w:rPr>
              <w:t xml:space="preserve">КРС </w:t>
            </w:r>
          </w:p>
        </w:tc>
        <w:tc>
          <w:tcPr>
            <w:tcW w:w="1207"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голов</w:t>
            </w:r>
          </w:p>
        </w:tc>
        <w:tc>
          <w:tcPr>
            <w:tcW w:w="133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3 737</w:t>
            </w:r>
          </w:p>
        </w:tc>
        <w:tc>
          <w:tcPr>
            <w:tcW w:w="141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2 955</w:t>
            </w:r>
          </w:p>
        </w:tc>
        <w:tc>
          <w:tcPr>
            <w:tcW w:w="1218"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2 911</w:t>
            </w:r>
          </w:p>
        </w:tc>
        <w:tc>
          <w:tcPr>
            <w:tcW w:w="1200" w:type="dxa"/>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98,5</w:t>
            </w:r>
          </w:p>
        </w:tc>
      </w:tr>
      <w:tr w:rsidR="007F37AD" w:rsidRPr="00510040" w:rsidTr="00333C78">
        <w:tc>
          <w:tcPr>
            <w:tcW w:w="3198" w:type="dxa"/>
          </w:tcPr>
          <w:p w:rsidR="007F37AD" w:rsidRPr="00510040" w:rsidRDefault="007F37AD" w:rsidP="00653204">
            <w:pPr>
              <w:spacing w:after="0"/>
              <w:jc w:val="both"/>
              <w:rPr>
                <w:rFonts w:ascii="Times New Roman" w:hAnsi="Times New Roman"/>
                <w:sz w:val="24"/>
                <w:szCs w:val="24"/>
              </w:rPr>
            </w:pPr>
            <w:r w:rsidRPr="00510040">
              <w:rPr>
                <w:rFonts w:ascii="Times New Roman" w:hAnsi="Times New Roman"/>
                <w:sz w:val="24"/>
                <w:szCs w:val="24"/>
              </w:rPr>
              <w:t xml:space="preserve">в т.ч. коровы </w:t>
            </w:r>
          </w:p>
        </w:tc>
        <w:tc>
          <w:tcPr>
            <w:tcW w:w="1207"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голов</w:t>
            </w:r>
          </w:p>
        </w:tc>
        <w:tc>
          <w:tcPr>
            <w:tcW w:w="133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1 554</w:t>
            </w:r>
          </w:p>
        </w:tc>
        <w:tc>
          <w:tcPr>
            <w:tcW w:w="141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1 178</w:t>
            </w:r>
          </w:p>
        </w:tc>
        <w:tc>
          <w:tcPr>
            <w:tcW w:w="1218"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1 282</w:t>
            </w:r>
          </w:p>
        </w:tc>
        <w:tc>
          <w:tcPr>
            <w:tcW w:w="1200" w:type="dxa"/>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108,8</w:t>
            </w:r>
          </w:p>
        </w:tc>
      </w:tr>
      <w:tr w:rsidR="007F37AD" w:rsidRPr="00510040" w:rsidTr="00333C78">
        <w:tc>
          <w:tcPr>
            <w:tcW w:w="3198" w:type="dxa"/>
          </w:tcPr>
          <w:p w:rsidR="007F37AD" w:rsidRPr="00510040" w:rsidRDefault="007F37AD" w:rsidP="00653204">
            <w:pPr>
              <w:spacing w:after="0"/>
              <w:jc w:val="both"/>
              <w:rPr>
                <w:rFonts w:ascii="Times New Roman" w:hAnsi="Times New Roman"/>
                <w:sz w:val="24"/>
                <w:szCs w:val="24"/>
              </w:rPr>
            </w:pPr>
            <w:r w:rsidRPr="00510040">
              <w:rPr>
                <w:rFonts w:ascii="Times New Roman" w:hAnsi="Times New Roman"/>
                <w:sz w:val="24"/>
                <w:szCs w:val="24"/>
              </w:rPr>
              <w:t xml:space="preserve">Свиньи </w:t>
            </w:r>
          </w:p>
        </w:tc>
        <w:tc>
          <w:tcPr>
            <w:tcW w:w="1207"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голов</w:t>
            </w:r>
          </w:p>
        </w:tc>
        <w:tc>
          <w:tcPr>
            <w:tcW w:w="133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3 122</w:t>
            </w:r>
          </w:p>
        </w:tc>
        <w:tc>
          <w:tcPr>
            <w:tcW w:w="141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2 390</w:t>
            </w:r>
          </w:p>
        </w:tc>
        <w:tc>
          <w:tcPr>
            <w:tcW w:w="1218"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2 994</w:t>
            </w:r>
          </w:p>
        </w:tc>
        <w:tc>
          <w:tcPr>
            <w:tcW w:w="1200" w:type="dxa"/>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125,3</w:t>
            </w:r>
          </w:p>
        </w:tc>
      </w:tr>
    </w:tbl>
    <w:p w:rsidR="007F37AD" w:rsidRPr="00510040" w:rsidRDefault="007F37AD" w:rsidP="00510040">
      <w:pPr>
        <w:spacing w:after="0" w:line="360" w:lineRule="auto"/>
        <w:jc w:val="right"/>
        <w:rPr>
          <w:rFonts w:ascii="Times New Roman" w:hAnsi="Times New Roman"/>
          <w:sz w:val="24"/>
          <w:szCs w:val="24"/>
        </w:rPr>
      </w:pPr>
    </w:p>
    <w:p w:rsidR="007F37AD" w:rsidRPr="00510040" w:rsidRDefault="007F37AD" w:rsidP="00510040">
      <w:pPr>
        <w:spacing w:after="0" w:line="360" w:lineRule="auto"/>
        <w:jc w:val="right"/>
        <w:rPr>
          <w:rFonts w:ascii="Times New Roman" w:hAnsi="Times New Roman"/>
          <w:sz w:val="24"/>
          <w:szCs w:val="24"/>
        </w:rPr>
      </w:pPr>
      <w:r w:rsidRPr="00510040">
        <w:rPr>
          <w:rFonts w:ascii="Times New Roman" w:hAnsi="Times New Roman"/>
          <w:sz w:val="24"/>
          <w:szCs w:val="24"/>
        </w:rPr>
        <w:t xml:space="preserve">Диаграмма </w:t>
      </w:r>
      <w:r w:rsidR="00453799">
        <w:rPr>
          <w:rFonts w:ascii="Times New Roman" w:hAnsi="Times New Roman"/>
          <w:sz w:val="24"/>
          <w:szCs w:val="24"/>
        </w:rPr>
        <w:t>9.</w:t>
      </w:r>
    </w:p>
    <w:p w:rsidR="007F37AD" w:rsidRPr="00510040" w:rsidRDefault="007F37AD" w:rsidP="00510040">
      <w:pPr>
        <w:spacing w:after="0" w:line="360" w:lineRule="auto"/>
        <w:jc w:val="center"/>
        <w:rPr>
          <w:rFonts w:ascii="Times New Roman" w:hAnsi="Times New Roman"/>
          <w:sz w:val="24"/>
          <w:szCs w:val="24"/>
        </w:rPr>
      </w:pPr>
      <w:r w:rsidRPr="00510040">
        <w:rPr>
          <w:rFonts w:ascii="Times New Roman" w:hAnsi="Times New Roman"/>
          <w:sz w:val="24"/>
          <w:szCs w:val="24"/>
        </w:rPr>
        <w:t xml:space="preserve">Поголовье животных в сельхозорганизациях района </w:t>
      </w: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oundrect id="_x0000_s1038" style="position:absolute;margin-left:27.25pt;margin-top:3.1pt;width:61.1pt;height:155.8pt;z-index:251672576" arcsize="10923f" fillcolor="#b6dde8">
            <v:stroke dashstyle="1 1" endcap="round"/>
            <v:textbox style="mso-next-textbox:#_x0000_s1038">
              <w:txbxContent>
                <w:p w:rsidR="00D3288E" w:rsidRPr="00A949AC" w:rsidRDefault="00D3288E" w:rsidP="007F37AD">
                  <w:pPr>
                    <w:jc w:val="center"/>
                    <w:rPr>
                      <w:sz w:val="16"/>
                      <w:szCs w:val="16"/>
                    </w:rPr>
                  </w:pPr>
                  <w:r>
                    <w:rPr>
                      <w:sz w:val="16"/>
                      <w:szCs w:val="16"/>
                    </w:rPr>
                    <w:t>3737</w:t>
                  </w:r>
                </w:p>
              </w:txbxContent>
            </v:textbox>
          </v:roundrect>
        </w:pict>
      </w: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oundrect id="_x0000_s1043" style="position:absolute;margin-left:91.95pt;margin-top:10.9pt;width:58pt;height:127.3pt;z-index:251677696" arcsize="10923f" fillcolor="#ccc0d9">
            <v:stroke dashstyle="1 1" endcap="round"/>
            <v:textbox style="mso-next-textbox:#_x0000_s1043">
              <w:txbxContent>
                <w:p w:rsidR="00D3288E" w:rsidRPr="00A949AC" w:rsidRDefault="00D3288E" w:rsidP="007F37AD">
                  <w:pPr>
                    <w:jc w:val="center"/>
                    <w:rPr>
                      <w:sz w:val="16"/>
                      <w:szCs w:val="16"/>
                    </w:rPr>
                  </w:pPr>
                  <w:r>
                    <w:rPr>
                      <w:sz w:val="16"/>
                      <w:szCs w:val="16"/>
                    </w:rPr>
                    <w:t>2955</w:t>
                  </w:r>
                </w:p>
              </w:txbxContent>
            </v:textbox>
          </v:roundrect>
        </w:pict>
      </w:r>
      <w:r>
        <w:rPr>
          <w:rFonts w:ascii="Times New Roman" w:hAnsi="Times New Roman"/>
          <w:noProof/>
          <w:sz w:val="24"/>
          <w:szCs w:val="24"/>
        </w:rPr>
        <w:pict>
          <v:roundrect id="_x0000_s1041" style="position:absolute;margin-left:318.15pt;margin-top:12.8pt;width:34.85pt;height:132.35pt;z-index:251675648" arcsize="10923f" fillcolor="#daeef3">
            <v:stroke dashstyle="1 1" endcap="round"/>
            <v:textbox style="mso-next-textbox:#_x0000_s1041">
              <w:txbxContent>
                <w:p w:rsidR="00D3288E" w:rsidRPr="00817F46" w:rsidRDefault="00D3288E" w:rsidP="007F37AD">
                  <w:pPr>
                    <w:rPr>
                      <w:sz w:val="16"/>
                      <w:szCs w:val="16"/>
                    </w:rPr>
                  </w:pPr>
                  <w:r>
                    <w:rPr>
                      <w:sz w:val="16"/>
                      <w:szCs w:val="16"/>
                    </w:rPr>
                    <w:t>3122</w:t>
                  </w:r>
                </w:p>
                <w:p w:rsidR="00D3288E" w:rsidRDefault="00D3288E" w:rsidP="007F37AD"/>
                <w:p w:rsidR="00D3288E" w:rsidRDefault="00D3288E" w:rsidP="007F37AD"/>
                <w:p w:rsidR="00D3288E" w:rsidRDefault="00D3288E" w:rsidP="007F37AD"/>
                <w:p w:rsidR="00D3288E" w:rsidRDefault="00D3288E" w:rsidP="007F37AD"/>
                <w:p w:rsidR="00D3288E" w:rsidRDefault="00D3288E" w:rsidP="007F37AD"/>
                <w:p w:rsidR="00D3288E" w:rsidRDefault="00D3288E" w:rsidP="007F37AD"/>
                <w:p w:rsidR="00D3288E" w:rsidRPr="00817F46" w:rsidRDefault="00D3288E" w:rsidP="007F37AD">
                  <w:pPr>
                    <w:rPr>
                      <w:sz w:val="16"/>
                      <w:szCs w:val="16"/>
                    </w:rPr>
                  </w:pPr>
                  <w:r>
                    <w:t xml:space="preserve"> </w:t>
                  </w:r>
                </w:p>
                <w:p w:rsidR="00D3288E" w:rsidRDefault="00D3288E" w:rsidP="007F37AD">
                  <w:pPr>
                    <w:rPr>
                      <w:sz w:val="16"/>
                      <w:szCs w:val="16"/>
                    </w:rPr>
                  </w:pPr>
                </w:p>
                <w:p w:rsidR="00D3288E" w:rsidRPr="00817F46" w:rsidRDefault="00D3288E" w:rsidP="007F37AD">
                  <w:pPr>
                    <w:rPr>
                      <w:sz w:val="16"/>
                      <w:szCs w:val="16"/>
                    </w:rPr>
                  </w:pPr>
                  <w:r w:rsidRPr="00817F46">
                    <w:rPr>
                      <w:sz w:val="16"/>
                      <w:szCs w:val="16"/>
                    </w:rPr>
                    <w:t>2007</w:t>
                  </w:r>
                </w:p>
                <w:p w:rsidR="00D3288E" w:rsidRDefault="00D3288E" w:rsidP="007F37AD"/>
                <w:p w:rsidR="00D3288E" w:rsidRDefault="00D3288E" w:rsidP="007F37AD"/>
                <w:p w:rsidR="00D3288E" w:rsidRDefault="00D3288E" w:rsidP="007F37AD"/>
                <w:p w:rsidR="00D3288E" w:rsidRDefault="00D3288E" w:rsidP="007F37AD"/>
                <w:p w:rsidR="00D3288E" w:rsidRDefault="00D3288E" w:rsidP="007F37AD"/>
              </w:txbxContent>
            </v:textbox>
          </v:roundrect>
        </w:pict>
      </w: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oundrect id="_x0000_s1040" style="position:absolute;margin-left:400.15pt;margin-top:.7pt;width:35.75pt;height:123.85pt;z-index:251674624" arcsize="10923f" fillcolor="#eaf1dd">
            <v:stroke dashstyle="1 1" endcap="round"/>
            <v:textbox style="mso-next-textbox:#_x0000_s1040">
              <w:txbxContent>
                <w:p w:rsidR="00D3288E" w:rsidRDefault="00D3288E" w:rsidP="007F37AD">
                  <w:pPr>
                    <w:rPr>
                      <w:sz w:val="16"/>
                      <w:szCs w:val="16"/>
                    </w:rPr>
                  </w:pPr>
                  <w:r>
                    <w:rPr>
                      <w:sz w:val="16"/>
                      <w:szCs w:val="16"/>
                    </w:rPr>
                    <w:t>2994</w:t>
                  </w: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Default="00D3288E" w:rsidP="007F37AD">
                  <w:pPr>
                    <w:rPr>
                      <w:sz w:val="16"/>
                      <w:szCs w:val="16"/>
                    </w:rPr>
                  </w:pPr>
                </w:p>
                <w:p w:rsidR="00D3288E" w:rsidRPr="00817F46" w:rsidRDefault="00D3288E" w:rsidP="007F37AD">
                  <w:pPr>
                    <w:rPr>
                      <w:sz w:val="16"/>
                      <w:szCs w:val="16"/>
                    </w:rPr>
                  </w:pPr>
                  <w:r>
                    <w:rPr>
                      <w:sz w:val="16"/>
                      <w:szCs w:val="16"/>
                    </w:rPr>
                    <w:t>2009</w:t>
                  </w:r>
                </w:p>
              </w:txbxContent>
            </v:textbox>
          </v:roundrect>
        </w:pict>
      </w:r>
      <w:r>
        <w:rPr>
          <w:rFonts w:ascii="Times New Roman" w:hAnsi="Times New Roman"/>
          <w:noProof/>
          <w:sz w:val="24"/>
          <w:szCs w:val="24"/>
        </w:rPr>
        <w:pict>
          <v:roundrect id="_x0000_s1042" style="position:absolute;margin-left:155.15pt;margin-top:.7pt;width:56.45pt;height:116.8pt;z-index:251676672" arcsize="10923f" fillcolor="#b8cce4">
            <v:stroke dashstyle="1 1" endcap="round"/>
            <v:textbox style="mso-next-textbox:#_x0000_s1042">
              <w:txbxContent>
                <w:p w:rsidR="00D3288E" w:rsidRPr="001E22EF" w:rsidRDefault="00D3288E" w:rsidP="007F37AD">
                  <w:pPr>
                    <w:jc w:val="center"/>
                    <w:rPr>
                      <w:sz w:val="16"/>
                      <w:szCs w:val="16"/>
                    </w:rPr>
                  </w:pPr>
                  <w:r w:rsidRPr="001E22EF">
                    <w:rPr>
                      <w:sz w:val="16"/>
                      <w:szCs w:val="16"/>
                    </w:rPr>
                    <w:t>2911</w:t>
                  </w:r>
                </w:p>
              </w:txbxContent>
            </v:textbox>
          </v:roundrect>
        </w:pict>
      </w:r>
    </w:p>
    <w:p w:rsidR="007F37AD" w:rsidRPr="00510040" w:rsidRDefault="007F37AD" w:rsidP="00510040">
      <w:pPr>
        <w:spacing w:after="0" w:line="360" w:lineRule="auto"/>
        <w:rPr>
          <w:rFonts w:ascii="Times New Roman" w:hAnsi="Times New Roman"/>
          <w:sz w:val="24"/>
          <w:szCs w:val="24"/>
        </w:rPr>
      </w:pP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oundrect id="_x0000_s1039" style="position:absolute;margin-left:358.45pt;margin-top:2.75pt;width:35.7pt;height:80.3pt;z-index:251673600" arcsize="10923f" fillcolor="#e5dfec">
            <v:stroke dashstyle="1 1" endcap="round"/>
            <v:textbox style="mso-next-textbox:#_x0000_s1039">
              <w:txbxContent>
                <w:p w:rsidR="00D3288E" w:rsidRPr="00817F46" w:rsidRDefault="00D3288E" w:rsidP="007F37AD">
                  <w:pPr>
                    <w:rPr>
                      <w:sz w:val="16"/>
                      <w:szCs w:val="16"/>
                    </w:rPr>
                  </w:pPr>
                  <w:r w:rsidRPr="00817F46">
                    <w:rPr>
                      <w:sz w:val="16"/>
                      <w:szCs w:val="16"/>
                    </w:rPr>
                    <w:t>2390</w:t>
                  </w:r>
                </w:p>
                <w:p w:rsidR="00D3288E" w:rsidRPr="00817F46" w:rsidRDefault="00D3288E" w:rsidP="007F37AD">
                  <w:pPr>
                    <w:rPr>
                      <w:sz w:val="16"/>
                      <w:szCs w:val="16"/>
                    </w:rPr>
                  </w:pPr>
                </w:p>
                <w:p w:rsidR="00D3288E" w:rsidRPr="00817F46" w:rsidRDefault="00D3288E" w:rsidP="007F37AD">
                  <w:pPr>
                    <w:rPr>
                      <w:sz w:val="16"/>
                      <w:szCs w:val="16"/>
                    </w:rPr>
                  </w:pPr>
                </w:p>
                <w:p w:rsidR="00D3288E" w:rsidRPr="00817F46" w:rsidRDefault="00D3288E" w:rsidP="007F37AD">
                  <w:pPr>
                    <w:rPr>
                      <w:sz w:val="16"/>
                      <w:szCs w:val="16"/>
                    </w:rPr>
                  </w:pPr>
                </w:p>
                <w:p w:rsidR="00D3288E" w:rsidRPr="00817F46" w:rsidRDefault="00D3288E" w:rsidP="007F37AD">
                  <w:pPr>
                    <w:rPr>
                      <w:sz w:val="16"/>
                      <w:szCs w:val="16"/>
                    </w:rPr>
                  </w:pPr>
                </w:p>
                <w:p w:rsidR="00D3288E" w:rsidRPr="00817F46" w:rsidRDefault="00D3288E" w:rsidP="007F37AD">
                  <w:pPr>
                    <w:rPr>
                      <w:sz w:val="16"/>
                      <w:szCs w:val="16"/>
                    </w:rPr>
                  </w:pPr>
                </w:p>
                <w:p w:rsidR="00D3288E" w:rsidRPr="00817F46" w:rsidRDefault="00D3288E" w:rsidP="007F37AD">
                  <w:pPr>
                    <w:rPr>
                      <w:sz w:val="16"/>
                      <w:szCs w:val="16"/>
                    </w:rPr>
                  </w:pPr>
                  <w:r w:rsidRPr="00817F46">
                    <w:rPr>
                      <w:sz w:val="16"/>
                      <w:szCs w:val="16"/>
                    </w:rPr>
                    <w:t>2008</w:t>
                  </w:r>
                </w:p>
                <w:p w:rsidR="00D3288E" w:rsidRPr="00817F46" w:rsidRDefault="00D3288E" w:rsidP="007F37AD">
                  <w:pPr>
                    <w:rPr>
                      <w:sz w:val="16"/>
                      <w:szCs w:val="16"/>
                    </w:rPr>
                  </w:pPr>
                </w:p>
                <w:p w:rsidR="00D3288E" w:rsidRPr="00817F46" w:rsidRDefault="00D3288E" w:rsidP="007F37AD">
                  <w:pPr>
                    <w:rPr>
                      <w:sz w:val="16"/>
                      <w:szCs w:val="16"/>
                    </w:rPr>
                  </w:pPr>
                </w:p>
              </w:txbxContent>
            </v:textbox>
          </v:roundrect>
        </w:pict>
      </w:r>
      <w:r>
        <w:rPr>
          <w:rFonts w:ascii="Times New Roman" w:hAnsi="Times New Roman"/>
          <w:noProof/>
          <w:sz w:val="24"/>
          <w:szCs w:val="24"/>
        </w:rPr>
        <w:pict>
          <v:roundrect id="_x0000_s1046" style="position:absolute;margin-left:159.65pt;margin-top:16.95pt;width:47.9pt;height:55.9pt;z-index:251680768" arcsize="10923f" fillcolor="#dbe5f1">
            <v:stroke dashstyle="1 1" endcap="round"/>
            <v:textbox style="mso-next-textbox:#_x0000_s1046">
              <w:txbxContent>
                <w:p w:rsidR="00D3288E" w:rsidRDefault="00D3288E" w:rsidP="007F37AD">
                  <w:pPr>
                    <w:jc w:val="center"/>
                    <w:rPr>
                      <w:sz w:val="16"/>
                      <w:szCs w:val="16"/>
                    </w:rPr>
                  </w:pPr>
                  <w:r>
                    <w:rPr>
                      <w:sz w:val="16"/>
                      <w:szCs w:val="16"/>
                    </w:rPr>
                    <w:t>1282</w:t>
                  </w:r>
                </w:p>
                <w:p w:rsidR="00D3288E" w:rsidRDefault="00D3288E" w:rsidP="007F37AD">
                  <w:pPr>
                    <w:jc w:val="center"/>
                    <w:rPr>
                      <w:sz w:val="16"/>
                      <w:szCs w:val="16"/>
                    </w:rPr>
                  </w:pPr>
                </w:p>
                <w:p w:rsidR="00D3288E" w:rsidRDefault="00D3288E" w:rsidP="007F37AD">
                  <w:pPr>
                    <w:jc w:val="center"/>
                    <w:rPr>
                      <w:sz w:val="16"/>
                      <w:szCs w:val="16"/>
                    </w:rPr>
                  </w:pPr>
                </w:p>
                <w:p w:rsidR="00D3288E" w:rsidRDefault="00D3288E" w:rsidP="007F37AD">
                  <w:pPr>
                    <w:jc w:val="center"/>
                    <w:rPr>
                      <w:sz w:val="16"/>
                      <w:szCs w:val="16"/>
                    </w:rPr>
                  </w:pPr>
                </w:p>
                <w:p w:rsidR="00D3288E" w:rsidRPr="00946DCA" w:rsidRDefault="00D3288E" w:rsidP="007F37AD">
                  <w:pPr>
                    <w:jc w:val="center"/>
                    <w:rPr>
                      <w:sz w:val="16"/>
                      <w:szCs w:val="16"/>
                    </w:rPr>
                  </w:pPr>
                  <w:r>
                    <w:rPr>
                      <w:sz w:val="16"/>
                      <w:szCs w:val="16"/>
                    </w:rPr>
                    <w:t>2009</w:t>
                  </w:r>
                </w:p>
              </w:txbxContent>
            </v:textbox>
          </v:roundrect>
        </w:pict>
      </w:r>
      <w:r>
        <w:rPr>
          <w:rFonts w:ascii="Times New Roman" w:hAnsi="Times New Roman"/>
          <w:noProof/>
          <w:sz w:val="24"/>
          <w:szCs w:val="24"/>
        </w:rPr>
        <w:pict>
          <v:roundrect id="_x0000_s1044" style="position:absolute;margin-left:30.15pt;margin-top:6.55pt;width:53pt;height:66.3pt;z-index:251678720" arcsize="10923f" fillcolor="#daeef3">
            <v:stroke dashstyle="1 1" endcap="round"/>
            <v:textbox style="mso-next-textbox:#_x0000_s1044">
              <w:txbxContent>
                <w:p w:rsidR="00D3288E" w:rsidRDefault="00D3288E" w:rsidP="007F37AD">
                  <w:pPr>
                    <w:jc w:val="center"/>
                    <w:rPr>
                      <w:sz w:val="16"/>
                      <w:szCs w:val="16"/>
                    </w:rPr>
                  </w:pPr>
                  <w:r>
                    <w:rPr>
                      <w:sz w:val="16"/>
                      <w:szCs w:val="16"/>
                    </w:rPr>
                    <w:t>1554</w:t>
                  </w:r>
                </w:p>
                <w:p w:rsidR="00D3288E" w:rsidRDefault="00D3288E" w:rsidP="007F37AD">
                  <w:pPr>
                    <w:jc w:val="center"/>
                    <w:rPr>
                      <w:sz w:val="16"/>
                      <w:szCs w:val="16"/>
                    </w:rPr>
                  </w:pPr>
                </w:p>
                <w:p w:rsidR="00D3288E" w:rsidRDefault="00D3288E" w:rsidP="007F37AD">
                  <w:pPr>
                    <w:jc w:val="center"/>
                    <w:rPr>
                      <w:sz w:val="16"/>
                      <w:szCs w:val="16"/>
                    </w:rPr>
                  </w:pPr>
                </w:p>
                <w:p w:rsidR="00D3288E" w:rsidRDefault="00D3288E" w:rsidP="007F37AD">
                  <w:pPr>
                    <w:rPr>
                      <w:sz w:val="16"/>
                      <w:szCs w:val="16"/>
                    </w:rPr>
                  </w:pPr>
                </w:p>
                <w:p w:rsidR="00D3288E" w:rsidRDefault="00D3288E" w:rsidP="007F37AD">
                  <w:pPr>
                    <w:rPr>
                      <w:sz w:val="16"/>
                      <w:szCs w:val="16"/>
                    </w:rPr>
                  </w:pPr>
                </w:p>
                <w:p w:rsidR="00D3288E" w:rsidRPr="001E22EF" w:rsidRDefault="00D3288E" w:rsidP="007F37AD">
                  <w:pPr>
                    <w:jc w:val="center"/>
                    <w:rPr>
                      <w:sz w:val="16"/>
                      <w:szCs w:val="16"/>
                    </w:rPr>
                  </w:pPr>
                  <w:r>
                    <w:rPr>
                      <w:sz w:val="16"/>
                      <w:szCs w:val="16"/>
                    </w:rPr>
                    <w:t>2007</w:t>
                  </w:r>
                </w:p>
              </w:txbxContent>
            </v:textbox>
          </v:roundrect>
        </w:pict>
      </w: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oundrect id="_x0000_s1045" style="position:absolute;margin-left:95.7pt;margin-top:3.75pt;width:50.8pt;height:48.4pt;z-index:251679744" arcsize="10923f" fillcolor="#e5dfec">
            <v:stroke dashstyle="1 1" endcap="round"/>
            <v:textbox style="mso-next-textbox:#_x0000_s1045">
              <w:txbxContent>
                <w:p w:rsidR="00D3288E" w:rsidRDefault="00D3288E" w:rsidP="007F37AD">
                  <w:pPr>
                    <w:jc w:val="center"/>
                    <w:rPr>
                      <w:sz w:val="16"/>
                      <w:szCs w:val="16"/>
                    </w:rPr>
                  </w:pPr>
                  <w:r>
                    <w:rPr>
                      <w:sz w:val="16"/>
                      <w:szCs w:val="16"/>
                    </w:rPr>
                    <w:t>1178</w:t>
                  </w:r>
                </w:p>
                <w:p w:rsidR="00D3288E" w:rsidRDefault="00D3288E" w:rsidP="007F37AD">
                  <w:pPr>
                    <w:jc w:val="center"/>
                    <w:rPr>
                      <w:sz w:val="16"/>
                      <w:szCs w:val="16"/>
                    </w:rPr>
                  </w:pPr>
                </w:p>
                <w:p w:rsidR="00D3288E" w:rsidRDefault="00D3288E" w:rsidP="007F37AD">
                  <w:pPr>
                    <w:jc w:val="center"/>
                    <w:rPr>
                      <w:sz w:val="16"/>
                      <w:szCs w:val="16"/>
                    </w:rPr>
                  </w:pPr>
                </w:p>
                <w:p w:rsidR="00D3288E" w:rsidRPr="001E22EF" w:rsidRDefault="00D3288E" w:rsidP="007F37AD">
                  <w:pPr>
                    <w:jc w:val="center"/>
                    <w:rPr>
                      <w:sz w:val="16"/>
                      <w:szCs w:val="16"/>
                    </w:rPr>
                  </w:pPr>
                  <w:r>
                    <w:rPr>
                      <w:sz w:val="16"/>
                      <w:szCs w:val="16"/>
                    </w:rPr>
                    <w:t>2008</w:t>
                  </w:r>
                </w:p>
              </w:txbxContent>
            </v:textbox>
          </v:roundrect>
        </w:pict>
      </w:r>
    </w:p>
    <w:p w:rsidR="007F37AD" w:rsidRPr="00510040" w:rsidRDefault="007F37AD" w:rsidP="00510040">
      <w:pPr>
        <w:spacing w:after="0" w:line="360" w:lineRule="auto"/>
        <w:rPr>
          <w:rFonts w:ascii="Times New Roman" w:hAnsi="Times New Roman"/>
          <w:sz w:val="24"/>
          <w:szCs w:val="24"/>
        </w:rPr>
      </w:pPr>
    </w:p>
    <w:p w:rsidR="007F37AD" w:rsidRPr="00510040" w:rsidRDefault="007F37AD" w:rsidP="00510040">
      <w:pPr>
        <w:spacing w:after="0" w:line="360" w:lineRule="auto"/>
        <w:rPr>
          <w:rFonts w:ascii="Times New Roman" w:hAnsi="Times New Roman"/>
          <w:sz w:val="24"/>
          <w:szCs w:val="24"/>
        </w:rPr>
      </w:pP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ect id="_x0000_s1048" style="position:absolute;margin-left:318.15pt;margin-top:15.55pt;width:101.5pt;height:17.3pt;z-index:251682816" stroked="f">
            <v:textbox style="mso-next-textbox:#_x0000_s1048">
              <w:txbxContent>
                <w:p w:rsidR="00D3288E" w:rsidRPr="001B67FC" w:rsidRDefault="00D3288E" w:rsidP="007F37AD">
                  <w:pPr>
                    <w:rPr>
                      <w:sz w:val="20"/>
                      <w:szCs w:val="20"/>
                    </w:rPr>
                  </w:pPr>
                  <w:r>
                    <w:rPr>
                      <w:sz w:val="20"/>
                      <w:szCs w:val="20"/>
                    </w:rPr>
                    <w:t xml:space="preserve">Свиньи, голов </w:t>
                  </w:r>
                </w:p>
              </w:txbxContent>
            </v:textbox>
          </v:rect>
        </w:pict>
      </w:r>
      <w:r>
        <w:rPr>
          <w:rFonts w:ascii="Times New Roman" w:hAnsi="Times New Roman"/>
          <w:noProof/>
          <w:sz w:val="24"/>
          <w:szCs w:val="24"/>
        </w:rPr>
        <w:pict>
          <v:rect id="_x0000_s1047" style="position:absolute;margin-left:27.25pt;margin-top:5.3pt;width:191.85pt;height:31.25pt;z-index:251681792" stroked="f">
            <v:textbox style="mso-next-textbox:#_x0000_s1047">
              <w:txbxContent>
                <w:p w:rsidR="00D3288E" w:rsidRPr="001B67FC" w:rsidRDefault="00D3288E" w:rsidP="007F37AD">
                  <w:pPr>
                    <w:rPr>
                      <w:sz w:val="20"/>
                      <w:szCs w:val="20"/>
                    </w:rPr>
                  </w:pPr>
                  <w:r>
                    <w:rPr>
                      <w:sz w:val="20"/>
                      <w:szCs w:val="20"/>
                    </w:rPr>
                    <w:t>Крупный рогатый скот, в том числе коровы, голов</w:t>
                  </w:r>
                </w:p>
              </w:txbxContent>
            </v:textbox>
          </v:rect>
        </w:pict>
      </w:r>
    </w:p>
    <w:p w:rsidR="007F37AD" w:rsidRPr="00510040" w:rsidRDefault="007F37AD" w:rsidP="00510040">
      <w:pPr>
        <w:spacing w:after="0" w:line="360" w:lineRule="auto"/>
        <w:rPr>
          <w:rFonts w:ascii="Times New Roman" w:hAnsi="Times New Roman"/>
          <w:sz w:val="24"/>
          <w:szCs w:val="24"/>
        </w:rPr>
      </w:pPr>
    </w:p>
    <w:p w:rsidR="007F37AD" w:rsidRPr="00510040" w:rsidRDefault="007F37AD" w:rsidP="00510040">
      <w:pPr>
        <w:spacing w:after="0" w:line="360" w:lineRule="auto"/>
        <w:ind w:firstLine="539"/>
        <w:jc w:val="both"/>
        <w:rPr>
          <w:rFonts w:ascii="Times New Roman" w:hAnsi="Times New Roman"/>
          <w:sz w:val="24"/>
          <w:szCs w:val="24"/>
        </w:rPr>
      </w:pPr>
    </w:p>
    <w:p w:rsidR="007F37AD" w:rsidRPr="00510040" w:rsidRDefault="007F37AD"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По сравнению с аналогичным периодом прошлого года произошел рост производства молока в сельхозорганизациях района на 3,5%, снижение производства мяса на 3,6%. </w:t>
      </w:r>
    </w:p>
    <w:p w:rsidR="007F37AD" w:rsidRPr="00510040" w:rsidRDefault="007F37AD" w:rsidP="00510040">
      <w:pPr>
        <w:spacing w:after="0" w:line="360" w:lineRule="auto"/>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11.</w:t>
      </w:r>
    </w:p>
    <w:p w:rsidR="007F37AD" w:rsidRPr="00510040" w:rsidRDefault="007F37AD" w:rsidP="00510040">
      <w:pPr>
        <w:spacing w:after="0" w:line="360" w:lineRule="auto"/>
        <w:jc w:val="center"/>
        <w:rPr>
          <w:rFonts w:ascii="Times New Roman" w:hAnsi="Times New Roman"/>
          <w:sz w:val="24"/>
          <w:szCs w:val="24"/>
        </w:rPr>
      </w:pPr>
      <w:r w:rsidRPr="00510040">
        <w:rPr>
          <w:rFonts w:ascii="Times New Roman" w:hAnsi="Times New Roman"/>
          <w:sz w:val="24"/>
          <w:szCs w:val="24"/>
        </w:rPr>
        <w:t>Производство основных видов продукции животноводства сельхозорганизациями района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389"/>
        <w:gridCol w:w="1434"/>
        <w:gridCol w:w="1529"/>
        <w:gridCol w:w="1296"/>
        <w:gridCol w:w="1263"/>
      </w:tblGrid>
      <w:tr w:rsidR="007F37AD" w:rsidRPr="00510040" w:rsidTr="00333C78">
        <w:tc>
          <w:tcPr>
            <w:tcW w:w="2660" w:type="dxa"/>
            <w:vAlign w:val="center"/>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Вид продукции</w:t>
            </w:r>
          </w:p>
        </w:tc>
        <w:tc>
          <w:tcPr>
            <w:tcW w:w="1389" w:type="dxa"/>
            <w:vAlign w:val="center"/>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Ед. изм.</w:t>
            </w:r>
          </w:p>
        </w:tc>
        <w:tc>
          <w:tcPr>
            <w:tcW w:w="1434" w:type="dxa"/>
            <w:vAlign w:val="center"/>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2007 год</w:t>
            </w:r>
          </w:p>
        </w:tc>
        <w:tc>
          <w:tcPr>
            <w:tcW w:w="1529" w:type="dxa"/>
            <w:vAlign w:val="center"/>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2008 год</w:t>
            </w:r>
          </w:p>
        </w:tc>
        <w:tc>
          <w:tcPr>
            <w:tcW w:w="1296" w:type="dxa"/>
            <w:vAlign w:val="center"/>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2009 год</w:t>
            </w:r>
          </w:p>
        </w:tc>
        <w:tc>
          <w:tcPr>
            <w:tcW w:w="1263" w:type="dxa"/>
            <w:vAlign w:val="center"/>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2009г./</w:t>
            </w:r>
          </w:p>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2008г., %</w:t>
            </w:r>
          </w:p>
        </w:tc>
      </w:tr>
      <w:tr w:rsidR="007F37AD" w:rsidRPr="00510040" w:rsidTr="00333C78">
        <w:tc>
          <w:tcPr>
            <w:tcW w:w="2660" w:type="dxa"/>
          </w:tcPr>
          <w:p w:rsidR="007F37AD" w:rsidRPr="00510040" w:rsidRDefault="007F37AD" w:rsidP="00653204">
            <w:pPr>
              <w:spacing w:after="0"/>
              <w:jc w:val="both"/>
              <w:rPr>
                <w:rFonts w:ascii="Times New Roman" w:hAnsi="Times New Roman"/>
                <w:sz w:val="24"/>
                <w:szCs w:val="24"/>
              </w:rPr>
            </w:pPr>
            <w:r w:rsidRPr="00510040">
              <w:rPr>
                <w:rFonts w:ascii="Times New Roman" w:hAnsi="Times New Roman"/>
                <w:sz w:val="24"/>
                <w:szCs w:val="24"/>
              </w:rPr>
              <w:t xml:space="preserve">Молоко </w:t>
            </w:r>
          </w:p>
        </w:tc>
        <w:tc>
          <w:tcPr>
            <w:tcW w:w="1389"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Тн.</w:t>
            </w:r>
          </w:p>
        </w:tc>
        <w:tc>
          <w:tcPr>
            <w:tcW w:w="143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5 825,3</w:t>
            </w:r>
          </w:p>
        </w:tc>
        <w:tc>
          <w:tcPr>
            <w:tcW w:w="1529"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5 091,4</w:t>
            </w:r>
          </w:p>
        </w:tc>
        <w:tc>
          <w:tcPr>
            <w:tcW w:w="1296"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5 267,9</w:t>
            </w:r>
          </w:p>
        </w:tc>
        <w:tc>
          <w:tcPr>
            <w:tcW w:w="1263" w:type="dxa"/>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103,5</w:t>
            </w:r>
          </w:p>
        </w:tc>
      </w:tr>
      <w:tr w:rsidR="007F37AD" w:rsidRPr="00510040" w:rsidTr="00333C78">
        <w:tc>
          <w:tcPr>
            <w:tcW w:w="2660" w:type="dxa"/>
          </w:tcPr>
          <w:p w:rsidR="007F37AD" w:rsidRPr="00510040" w:rsidRDefault="007F37AD" w:rsidP="00653204">
            <w:pPr>
              <w:spacing w:after="0"/>
              <w:jc w:val="both"/>
              <w:rPr>
                <w:rFonts w:ascii="Times New Roman" w:hAnsi="Times New Roman"/>
                <w:sz w:val="24"/>
                <w:szCs w:val="24"/>
              </w:rPr>
            </w:pPr>
            <w:r w:rsidRPr="00510040">
              <w:rPr>
                <w:rFonts w:ascii="Times New Roman" w:hAnsi="Times New Roman"/>
                <w:sz w:val="24"/>
                <w:szCs w:val="24"/>
              </w:rPr>
              <w:t xml:space="preserve">Мясо </w:t>
            </w:r>
          </w:p>
        </w:tc>
        <w:tc>
          <w:tcPr>
            <w:tcW w:w="1389"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Тн.</w:t>
            </w:r>
          </w:p>
        </w:tc>
        <w:tc>
          <w:tcPr>
            <w:tcW w:w="143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1 934,8</w:t>
            </w:r>
          </w:p>
        </w:tc>
        <w:tc>
          <w:tcPr>
            <w:tcW w:w="1529"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1 741,1</w:t>
            </w:r>
          </w:p>
        </w:tc>
        <w:tc>
          <w:tcPr>
            <w:tcW w:w="1296"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1 677,9</w:t>
            </w:r>
          </w:p>
        </w:tc>
        <w:tc>
          <w:tcPr>
            <w:tcW w:w="1263" w:type="dxa"/>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96,4</w:t>
            </w:r>
          </w:p>
        </w:tc>
      </w:tr>
      <w:tr w:rsidR="007F37AD" w:rsidRPr="00510040" w:rsidTr="00333C78">
        <w:tc>
          <w:tcPr>
            <w:tcW w:w="2660" w:type="dxa"/>
          </w:tcPr>
          <w:p w:rsidR="007F37AD" w:rsidRPr="00510040" w:rsidRDefault="007F37AD" w:rsidP="00653204">
            <w:pPr>
              <w:spacing w:after="0"/>
              <w:jc w:val="both"/>
              <w:rPr>
                <w:rFonts w:ascii="Times New Roman" w:hAnsi="Times New Roman"/>
                <w:sz w:val="24"/>
                <w:szCs w:val="24"/>
              </w:rPr>
            </w:pPr>
            <w:r w:rsidRPr="00510040">
              <w:rPr>
                <w:rFonts w:ascii="Times New Roman" w:hAnsi="Times New Roman"/>
                <w:sz w:val="24"/>
                <w:szCs w:val="24"/>
              </w:rPr>
              <w:t xml:space="preserve">Яйцо </w:t>
            </w:r>
          </w:p>
        </w:tc>
        <w:tc>
          <w:tcPr>
            <w:tcW w:w="1389"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Тыс.шт.</w:t>
            </w:r>
          </w:p>
        </w:tc>
        <w:tc>
          <w:tcPr>
            <w:tcW w:w="1434"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198 002</w:t>
            </w:r>
          </w:p>
        </w:tc>
        <w:tc>
          <w:tcPr>
            <w:tcW w:w="1529"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208 540</w:t>
            </w:r>
          </w:p>
        </w:tc>
        <w:tc>
          <w:tcPr>
            <w:tcW w:w="1296" w:type="dxa"/>
          </w:tcPr>
          <w:p w:rsidR="007F37AD" w:rsidRPr="00510040" w:rsidRDefault="007F37AD" w:rsidP="00653204">
            <w:pPr>
              <w:spacing w:after="0"/>
              <w:jc w:val="center"/>
              <w:rPr>
                <w:rFonts w:ascii="Times New Roman" w:hAnsi="Times New Roman"/>
                <w:sz w:val="24"/>
                <w:szCs w:val="24"/>
              </w:rPr>
            </w:pPr>
            <w:r w:rsidRPr="00510040">
              <w:rPr>
                <w:rFonts w:ascii="Times New Roman" w:hAnsi="Times New Roman"/>
                <w:sz w:val="24"/>
                <w:szCs w:val="24"/>
              </w:rPr>
              <w:t>211 908</w:t>
            </w:r>
          </w:p>
        </w:tc>
        <w:tc>
          <w:tcPr>
            <w:tcW w:w="1263" w:type="dxa"/>
          </w:tcPr>
          <w:p w:rsidR="007F37AD" w:rsidRPr="00510040" w:rsidRDefault="007F37AD" w:rsidP="00653204">
            <w:pPr>
              <w:spacing w:after="0"/>
              <w:jc w:val="center"/>
              <w:rPr>
                <w:rFonts w:ascii="Times New Roman" w:hAnsi="Times New Roman"/>
                <w:color w:val="548DD4"/>
                <w:sz w:val="24"/>
                <w:szCs w:val="24"/>
              </w:rPr>
            </w:pPr>
            <w:r w:rsidRPr="00510040">
              <w:rPr>
                <w:rFonts w:ascii="Times New Roman" w:hAnsi="Times New Roman"/>
                <w:color w:val="548DD4"/>
                <w:sz w:val="24"/>
                <w:szCs w:val="24"/>
              </w:rPr>
              <w:t>101,6</w:t>
            </w:r>
          </w:p>
        </w:tc>
      </w:tr>
    </w:tbl>
    <w:p w:rsidR="007F37AD" w:rsidRPr="00510040" w:rsidRDefault="007F37AD" w:rsidP="00510040">
      <w:pPr>
        <w:spacing w:after="0" w:line="360" w:lineRule="auto"/>
        <w:jc w:val="right"/>
        <w:rPr>
          <w:rFonts w:ascii="Times New Roman" w:hAnsi="Times New Roman"/>
          <w:sz w:val="24"/>
          <w:szCs w:val="24"/>
        </w:rPr>
      </w:pPr>
    </w:p>
    <w:p w:rsidR="007F37AD" w:rsidRPr="00510040" w:rsidRDefault="007F37AD" w:rsidP="00510040">
      <w:pPr>
        <w:spacing w:after="0" w:line="360" w:lineRule="auto"/>
        <w:jc w:val="right"/>
        <w:rPr>
          <w:rFonts w:ascii="Times New Roman" w:hAnsi="Times New Roman"/>
          <w:sz w:val="24"/>
          <w:szCs w:val="24"/>
        </w:rPr>
      </w:pPr>
      <w:r w:rsidRPr="00510040">
        <w:rPr>
          <w:rFonts w:ascii="Times New Roman" w:hAnsi="Times New Roman"/>
          <w:sz w:val="24"/>
          <w:szCs w:val="24"/>
        </w:rPr>
        <w:lastRenderedPageBreak/>
        <w:t xml:space="preserve">Диаграмма </w:t>
      </w:r>
      <w:r w:rsidR="00453799">
        <w:rPr>
          <w:rFonts w:ascii="Times New Roman" w:hAnsi="Times New Roman"/>
          <w:sz w:val="24"/>
          <w:szCs w:val="24"/>
        </w:rPr>
        <w:t>10.</w:t>
      </w:r>
    </w:p>
    <w:p w:rsidR="007F37AD" w:rsidRPr="00510040" w:rsidRDefault="00616875" w:rsidP="00510040">
      <w:pPr>
        <w:spacing w:after="0" w:line="360" w:lineRule="auto"/>
        <w:jc w:val="center"/>
        <w:rPr>
          <w:rFonts w:ascii="Times New Roman" w:hAnsi="Times New Roman"/>
          <w:sz w:val="24"/>
          <w:szCs w:val="24"/>
        </w:rPr>
      </w:pPr>
      <w:r>
        <w:rPr>
          <w:rFonts w:ascii="Times New Roman" w:hAnsi="Times New Roman"/>
          <w:noProof/>
          <w:sz w:val="24"/>
          <w:szCs w:val="24"/>
        </w:rPr>
        <w:pict>
          <v:roundrect id="_x0000_s1026" style="position:absolute;left:0;text-align:left;margin-left:14.05pt;margin-top:16.6pt;width:30.5pt;height:159.15pt;z-index:251660288" arcsize="10923f" fillcolor="#ccecff">
            <v:fill color2="#fffbf8"/>
            <v:stroke dashstyle="1 1" endcap="round"/>
            <v:textbox style="mso-next-textbox:#_x0000_s1026">
              <w:txbxContent>
                <w:p w:rsidR="00D3288E" w:rsidRDefault="00D3288E" w:rsidP="007F37AD">
                  <w:pPr>
                    <w:ind w:left="-142" w:right="-221"/>
                    <w:rPr>
                      <w:sz w:val="16"/>
                      <w:szCs w:val="16"/>
                    </w:rPr>
                  </w:pPr>
                  <w:r>
                    <w:rPr>
                      <w:sz w:val="16"/>
                      <w:szCs w:val="16"/>
                    </w:rPr>
                    <w:t xml:space="preserve"> 5825,3</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2007</w:t>
                  </w:r>
                </w:p>
              </w:txbxContent>
            </v:textbox>
          </v:roundrect>
        </w:pict>
      </w:r>
      <w:r w:rsidR="007F37AD" w:rsidRPr="00510040">
        <w:rPr>
          <w:rFonts w:ascii="Times New Roman" w:hAnsi="Times New Roman"/>
          <w:sz w:val="24"/>
          <w:szCs w:val="24"/>
        </w:rPr>
        <w:t>Производство основных видов продукции животноводства сельхозорганизациями района</w:t>
      </w: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oundrect id="_x0000_s1028" style="position:absolute;margin-left:79.15pt;margin-top:13.2pt;width:27.6pt;height:141.85pt;z-index:251662336" arcsize="10923f" fillcolor="#eafdd9">
            <v:fill color2="#fffbf8"/>
            <v:stroke dashstyle="1 1" endcap="round"/>
            <v:textbox style="mso-next-textbox:#_x0000_s1028">
              <w:txbxContent>
                <w:p w:rsidR="00D3288E" w:rsidRDefault="00D3288E" w:rsidP="007F37AD">
                  <w:pPr>
                    <w:ind w:left="-142" w:right="-221"/>
                    <w:rPr>
                      <w:sz w:val="16"/>
                      <w:szCs w:val="16"/>
                    </w:rPr>
                  </w:pPr>
                  <w:r>
                    <w:rPr>
                      <w:sz w:val="16"/>
                      <w:szCs w:val="16"/>
                    </w:rPr>
                    <w:t xml:space="preserve"> 5267,9</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w:t>
                  </w:r>
                  <w:r w:rsidRPr="001B67FC">
                    <w:rPr>
                      <w:sz w:val="16"/>
                      <w:szCs w:val="16"/>
                    </w:rPr>
                    <w:t>2009</w:t>
                  </w:r>
                </w:p>
              </w:txbxContent>
            </v:textbox>
          </v:roundrect>
        </w:pict>
      </w:r>
    </w:p>
    <w:p w:rsidR="007F37AD" w:rsidRPr="00510040" w:rsidRDefault="00616875" w:rsidP="00510040">
      <w:pPr>
        <w:spacing w:after="0" w:line="360" w:lineRule="auto"/>
        <w:rPr>
          <w:rFonts w:ascii="Times New Roman" w:hAnsi="Times New Roman"/>
          <w:sz w:val="24"/>
          <w:szCs w:val="24"/>
        </w:rPr>
      </w:pPr>
      <w:r>
        <w:rPr>
          <w:rFonts w:ascii="Times New Roman" w:hAnsi="Times New Roman"/>
          <w:noProof/>
          <w:sz w:val="24"/>
          <w:szCs w:val="24"/>
        </w:rPr>
        <w:pict>
          <v:roundrect id="_x0000_s1027" style="position:absolute;margin-left:48pt;margin-top:11.5pt;width:28.2pt;height:122.85pt;z-index:251661312" arcsize="10923f" fillcolor="#d9fdef">
            <v:fill color2="#fffbf8"/>
            <v:stroke dashstyle="1 1" endcap="round"/>
            <v:textbox style="mso-next-textbox:#_x0000_s1027">
              <w:txbxContent>
                <w:p w:rsidR="00D3288E" w:rsidRDefault="00D3288E" w:rsidP="007F37AD">
                  <w:pPr>
                    <w:ind w:left="-142" w:right="-221"/>
                    <w:rPr>
                      <w:sz w:val="16"/>
                      <w:szCs w:val="16"/>
                    </w:rPr>
                  </w:pPr>
                  <w:r>
                    <w:rPr>
                      <w:sz w:val="16"/>
                      <w:szCs w:val="16"/>
                    </w:rPr>
                    <w:t xml:space="preserve"> 5091,4</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2008</w:t>
                  </w:r>
                </w:p>
              </w:txbxContent>
            </v:textbox>
          </v:roundrect>
        </w:pict>
      </w:r>
    </w:p>
    <w:p w:rsidR="007F37AD" w:rsidRPr="00510040" w:rsidRDefault="00616875" w:rsidP="00510040">
      <w:pPr>
        <w:pStyle w:val="21"/>
        <w:spacing w:after="0" w:line="360" w:lineRule="auto"/>
        <w:jc w:val="center"/>
        <w:outlineLvl w:val="0"/>
        <w:rPr>
          <w:rFonts w:ascii="Times New Roman" w:hAnsi="Times New Roman"/>
          <w:b/>
          <w:bCs/>
          <w:sz w:val="24"/>
          <w:szCs w:val="24"/>
        </w:rPr>
      </w:pPr>
      <w:r w:rsidRPr="00616875">
        <w:rPr>
          <w:rFonts w:ascii="Times New Roman" w:hAnsi="Times New Roman"/>
          <w:noProof/>
          <w:sz w:val="24"/>
          <w:szCs w:val="24"/>
        </w:rPr>
        <w:pict>
          <v:roundrect id="_x0000_s1029" style="position:absolute;left:0;text-align:left;margin-left:192.05pt;margin-top:9.45pt;width:27.05pt;height:93.85pt;z-index:251663360" arcsize="10923f" fillcolor="#ccecff">
            <v:fill color2="#fffbf8"/>
            <v:stroke dashstyle="1 1" endcap="round"/>
            <v:textbox style="mso-next-textbox:#_x0000_s1029">
              <w:txbxContent>
                <w:p w:rsidR="00D3288E" w:rsidRDefault="00D3288E" w:rsidP="007F37AD">
                  <w:pPr>
                    <w:ind w:left="-142" w:right="-221"/>
                    <w:rPr>
                      <w:sz w:val="16"/>
                      <w:szCs w:val="16"/>
                    </w:rPr>
                  </w:pPr>
                  <w:r>
                    <w:rPr>
                      <w:sz w:val="16"/>
                      <w:szCs w:val="16"/>
                    </w:rPr>
                    <w:t xml:space="preserve"> 1934,8</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2007</w:t>
                  </w:r>
                </w:p>
              </w:txbxContent>
            </v:textbox>
          </v:roundrect>
        </w:pict>
      </w:r>
    </w:p>
    <w:p w:rsidR="007F37AD" w:rsidRPr="00510040" w:rsidRDefault="00616875" w:rsidP="00510040">
      <w:pPr>
        <w:pStyle w:val="21"/>
        <w:spacing w:after="0" w:line="360" w:lineRule="auto"/>
        <w:jc w:val="center"/>
        <w:outlineLvl w:val="0"/>
        <w:rPr>
          <w:rFonts w:ascii="Times New Roman" w:hAnsi="Times New Roman"/>
          <w:b/>
          <w:bCs/>
          <w:sz w:val="24"/>
          <w:szCs w:val="24"/>
        </w:rPr>
      </w:pPr>
      <w:r w:rsidRPr="00616875">
        <w:rPr>
          <w:rFonts w:ascii="Times New Roman" w:hAnsi="Times New Roman"/>
          <w:noProof/>
          <w:sz w:val="24"/>
          <w:szCs w:val="24"/>
        </w:rPr>
        <w:pict>
          <v:roundrect id="_x0000_s1030" style="position:absolute;left:0;text-align:left;margin-left:222.4pt;margin-top:6.5pt;width:27.05pt;height:76.1pt;z-index:251664384" arcsize="10923f" fillcolor="#d9fdef">
            <v:fill color2="#fffbf8"/>
            <v:stroke dashstyle="1 1" endcap="round"/>
            <v:textbox style="mso-next-textbox:#_x0000_s1030">
              <w:txbxContent>
                <w:p w:rsidR="00D3288E" w:rsidRDefault="00D3288E" w:rsidP="007F37AD">
                  <w:pPr>
                    <w:ind w:left="-142" w:right="-221"/>
                    <w:rPr>
                      <w:sz w:val="16"/>
                      <w:szCs w:val="16"/>
                    </w:rPr>
                  </w:pPr>
                  <w:r>
                    <w:rPr>
                      <w:sz w:val="16"/>
                      <w:szCs w:val="16"/>
                    </w:rPr>
                    <w:t xml:space="preserve"> 1741,1</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w:t>
                  </w:r>
                  <w:r w:rsidRPr="001B67FC">
                    <w:rPr>
                      <w:sz w:val="16"/>
                      <w:szCs w:val="16"/>
                    </w:rPr>
                    <w:t>200</w:t>
                  </w:r>
                  <w:r>
                    <w:rPr>
                      <w:sz w:val="16"/>
                      <w:szCs w:val="16"/>
                    </w:rPr>
                    <w:t>8</w:t>
                  </w:r>
                </w:p>
              </w:txbxContent>
            </v:textbox>
          </v:roundrect>
        </w:pict>
      </w:r>
      <w:r w:rsidRPr="00616875">
        <w:rPr>
          <w:rFonts w:ascii="Times New Roman" w:hAnsi="Times New Roman"/>
          <w:noProof/>
          <w:sz w:val="24"/>
          <w:szCs w:val="24"/>
        </w:rPr>
        <w:pict>
          <v:roundrect id="_x0000_s1031" style="position:absolute;left:0;text-align:left;margin-left:252.75pt;margin-top:16.9pt;width:28.2pt;height:65.7pt;z-index:251665408" arcsize="10923f" fillcolor="#eafdd9">
            <v:fill color2="#fffbf8"/>
            <v:stroke dashstyle="1 1" endcap="round"/>
            <v:textbox style="mso-next-textbox:#_x0000_s1031">
              <w:txbxContent>
                <w:p w:rsidR="00D3288E" w:rsidRDefault="00D3288E" w:rsidP="007F37AD">
                  <w:pPr>
                    <w:ind w:left="-142" w:right="-221"/>
                    <w:rPr>
                      <w:sz w:val="16"/>
                      <w:szCs w:val="16"/>
                    </w:rPr>
                  </w:pPr>
                  <w:r>
                    <w:rPr>
                      <w:sz w:val="16"/>
                      <w:szCs w:val="16"/>
                    </w:rPr>
                    <w:t xml:space="preserve"> 1677,9</w:t>
                  </w:r>
                </w:p>
                <w:p w:rsidR="00D3288E" w:rsidRDefault="00D3288E" w:rsidP="007F37AD">
                  <w:pPr>
                    <w:ind w:left="-142" w:right="-221"/>
                    <w:rPr>
                      <w:sz w:val="16"/>
                      <w:szCs w:val="16"/>
                    </w:rPr>
                  </w:pP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w:t>
                  </w:r>
                  <w:r w:rsidRPr="001B67FC">
                    <w:rPr>
                      <w:sz w:val="16"/>
                      <w:szCs w:val="16"/>
                    </w:rPr>
                    <w:t>2009</w:t>
                  </w:r>
                </w:p>
              </w:txbxContent>
            </v:textbox>
          </v:roundrect>
        </w:pict>
      </w:r>
    </w:p>
    <w:p w:rsidR="007F37AD" w:rsidRPr="00510040" w:rsidRDefault="00616875" w:rsidP="00510040">
      <w:pPr>
        <w:pStyle w:val="21"/>
        <w:spacing w:after="0" w:line="360" w:lineRule="auto"/>
        <w:jc w:val="center"/>
        <w:outlineLvl w:val="0"/>
        <w:rPr>
          <w:rFonts w:ascii="Times New Roman" w:hAnsi="Times New Roman"/>
          <w:b/>
          <w:bCs/>
          <w:sz w:val="24"/>
          <w:szCs w:val="24"/>
        </w:rPr>
      </w:pPr>
      <w:r w:rsidRPr="00616875">
        <w:rPr>
          <w:rFonts w:ascii="Times New Roman" w:hAnsi="Times New Roman"/>
          <w:noProof/>
          <w:sz w:val="24"/>
          <w:szCs w:val="24"/>
        </w:rPr>
        <w:pict>
          <v:roundrect id="_x0000_s1034" style="position:absolute;left:0;text-align:left;margin-left:410.9pt;margin-top:5.5pt;width:28.2pt;height:56.4pt;z-index:251668480" arcsize="10923f" fillcolor="#eafdd9">
            <v:fill color2="#fffbf8"/>
            <v:stroke dashstyle="1 1" endcap="round"/>
            <v:textbox style="mso-next-textbox:#_x0000_s1034">
              <w:txbxContent>
                <w:p w:rsidR="00D3288E" w:rsidRDefault="00D3288E" w:rsidP="007F37AD">
                  <w:pPr>
                    <w:ind w:left="-142" w:right="-221"/>
                    <w:rPr>
                      <w:sz w:val="16"/>
                      <w:szCs w:val="16"/>
                    </w:rPr>
                  </w:pPr>
                  <w:r>
                    <w:rPr>
                      <w:sz w:val="16"/>
                      <w:szCs w:val="16"/>
                    </w:rPr>
                    <w:t xml:space="preserve">  211,9</w:t>
                  </w:r>
                </w:p>
                <w:p w:rsidR="00D3288E" w:rsidRDefault="00D3288E" w:rsidP="007F37AD">
                  <w:pPr>
                    <w:ind w:left="-142" w:right="-221"/>
                    <w:rPr>
                      <w:sz w:val="16"/>
                      <w:szCs w:val="16"/>
                    </w:rPr>
                  </w:pP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w:t>
                  </w:r>
                  <w:r w:rsidRPr="001B67FC">
                    <w:rPr>
                      <w:sz w:val="16"/>
                      <w:szCs w:val="16"/>
                    </w:rPr>
                    <w:t>2009</w:t>
                  </w:r>
                </w:p>
              </w:txbxContent>
            </v:textbox>
          </v:roundrect>
        </w:pict>
      </w:r>
      <w:r w:rsidRPr="00616875">
        <w:rPr>
          <w:rFonts w:ascii="Times New Roman" w:hAnsi="Times New Roman"/>
          <w:noProof/>
          <w:sz w:val="24"/>
          <w:szCs w:val="24"/>
        </w:rPr>
        <w:pict>
          <v:roundrect id="_x0000_s1033" style="position:absolute;left:0;text-align:left;margin-left:380.35pt;margin-top:17pt;width:27.65pt;height:44.9pt;z-index:251667456" arcsize="10923f" fillcolor="#d9fdef">
            <v:fill color2="#fffbf8"/>
            <v:stroke dashstyle="1 1" endcap="round"/>
            <v:textbox style="mso-next-textbox:#_x0000_s1033">
              <w:txbxContent>
                <w:p w:rsidR="00D3288E" w:rsidRDefault="00D3288E" w:rsidP="007F37AD">
                  <w:pPr>
                    <w:ind w:left="-142" w:right="-221"/>
                    <w:rPr>
                      <w:sz w:val="16"/>
                      <w:szCs w:val="16"/>
                    </w:rPr>
                  </w:pPr>
                  <w:r>
                    <w:rPr>
                      <w:sz w:val="16"/>
                      <w:szCs w:val="16"/>
                    </w:rPr>
                    <w:t xml:space="preserve"> 208,5</w:t>
                  </w:r>
                </w:p>
                <w:p w:rsidR="00D3288E" w:rsidRDefault="00D3288E" w:rsidP="007F37AD">
                  <w:pPr>
                    <w:ind w:right="-221"/>
                    <w:rPr>
                      <w:sz w:val="16"/>
                      <w:szCs w:val="16"/>
                    </w:rPr>
                  </w:pP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2008</w:t>
                  </w:r>
                </w:p>
              </w:txbxContent>
            </v:textbox>
          </v:roundrect>
        </w:pict>
      </w:r>
    </w:p>
    <w:p w:rsidR="007F37AD" w:rsidRPr="00510040" w:rsidRDefault="00616875" w:rsidP="00510040">
      <w:pPr>
        <w:pStyle w:val="21"/>
        <w:spacing w:after="0" w:line="360" w:lineRule="auto"/>
        <w:jc w:val="center"/>
        <w:outlineLvl w:val="0"/>
        <w:rPr>
          <w:rFonts w:ascii="Times New Roman" w:hAnsi="Times New Roman"/>
          <w:b/>
          <w:bCs/>
          <w:sz w:val="24"/>
          <w:szCs w:val="24"/>
        </w:rPr>
      </w:pPr>
      <w:r w:rsidRPr="00616875">
        <w:rPr>
          <w:rFonts w:ascii="Times New Roman" w:hAnsi="Times New Roman"/>
          <w:noProof/>
          <w:sz w:val="24"/>
          <w:szCs w:val="24"/>
        </w:rPr>
        <w:pict>
          <v:roundrect id="_x0000_s1032" style="position:absolute;left:0;text-align:left;margin-left:349.25pt;margin-top:3.2pt;width:28.2pt;height:38pt;z-index:251666432" arcsize="10923f" fillcolor="#ccecff">
            <v:fill color2="#fffbf8"/>
            <v:stroke dashstyle="1 1" endcap="round"/>
            <v:textbox style="mso-next-textbox:#_x0000_s1032">
              <w:txbxContent>
                <w:p w:rsidR="00D3288E" w:rsidRDefault="00D3288E" w:rsidP="007F37AD">
                  <w:pPr>
                    <w:ind w:left="-142" w:right="-221"/>
                    <w:rPr>
                      <w:sz w:val="16"/>
                      <w:szCs w:val="16"/>
                    </w:rPr>
                  </w:pPr>
                  <w:r>
                    <w:rPr>
                      <w:sz w:val="16"/>
                      <w:szCs w:val="16"/>
                    </w:rPr>
                    <w:t xml:space="preserve">  198</w:t>
                  </w:r>
                </w:p>
                <w:p w:rsidR="00D3288E" w:rsidRDefault="00D3288E" w:rsidP="007F37AD">
                  <w:pPr>
                    <w:ind w:left="-142" w:right="-221"/>
                    <w:rPr>
                      <w:sz w:val="16"/>
                      <w:szCs w:val="16"/>
                    </w:rPr>
                  </w:pPr>
                </w:p>
                <w:p w:rsidR="00D3288E" w:rsidRPr="001B67FC" w:rsidRDefault="00D3288E" w:rsidP="007F37AD">
                  <w:pPr>
                    <w:ind w:left="-142" w:right="-221"/>
                    <w:rPr>
                      <w:sz w:val="16"/>
                      <w:szCs w:val="16"/>
                    </w:rPr>
                  </w:pPr>
                  <w:r>
                    <w:rPr>
                      <w:sz w:val="16"/>
                      <w:szCs w:val="16"/>
                    </w:rPr>
                    <w:t xml:space="preserve">  2007</w:t>
                  </w:r>
                </w:p>
              </w:txbxContent>
            </v:textbox>
          </v:roundrect>
        </w:pict>
      </w:r>
    </w:p>
    <w:p w:rsidR="007F37AD" w:rsidRPr="00510040" w:rsidRDefault="007F37AD" w:rsidP="00510040">
      <w:pPr>
        <w:pStyle w:val="21"/>
        <w:spacing w:after="0" w:line="360" w:lineRule="auto"/>
        <w:jc w:val="center"/>
        <w:outlineLvl w:val="0"/>
        <w:rPr>
          <w:rFonts w:ascii="Times New Roman" w:hAnsi="Times New Roman"/>
          <w:b/>
          <w:bCs/>
          <w:sz w:val="24"/>
          <w:szCs w:val="24"/>
        </w:rPr>
      </w:pPr>
    </w:p>
    <w:p w:rsidR="007F37AD" w:rsidRPr="00510040" w:rsidRDefault="00616875" w:rsidP="00510040">
      <w:pPr>
        <w:pStyle w:val="21"/>
        <w:spacing w:after="0" w:line="360" w:lineRule="auto"/>
        <w:jc w:val="center"/>
        <w:outlineLvl w:val="0"/>
        <w:rPr>
          <w:rFonts w:ascii="Times New Roman" w:hAnsi="Times New Roman"/>
          <w:b/>
          <w:bCs/>
          <w:sz w:val="24"/>
          <w:szCs w:val="24"/>
        </w:rPr>
      </w:pPr>
      <w:r w:rsidRPr="00616875">
        <w:rPr>
          <w:rFonts w:ascii="Times New Roman" w:hAnsi="Times New Roman"/>
          <w:noProof/>
          <w:sz w:val="24"/>
          <w:szCs w:val="24"/>
        </w:rPr>
        <w:pict>
          <v:rect id="_x0000_s1037" style="position:absolute;left:0;text-align:left;margin-left:349.25pt;margin-top:10.15pt;width:82.35pt;height:17.45pt;z-index:251671552" stroked="f">
            <v:textbox style="mso-next-textbox:#_x0000_s1037">
              <w:txbxContent>
                <w:p w:rsidR="00D3288E" w:rsidRPr="001B67FC" w:rsidRDefault="00D3288E" w:rsidP="007F37AD">
                  <w:pPr>
                    <w:rPr>
                      <w:sz w:val="20"/>
                      <w:szCs w:val="20"/>
                    </w:rPr>
                  </w:pPr>
                  <w:r>
                    <w:rPr>
                      <w:sz w:val="20"/>
                      <w:szCs w:val="20"/>
                    </w:rPr>
                    <w:t>Яйцо, тыс.шт.</w:t>
                  </w:r>
                </w:p>
              </w:txbxContent>
            </v:textbox>
          </v:rect>
        </w:pict>
      </w:r>
      <w:r w:rsidRPr="00616875">
        <w:rPr>
          <w:rFonts w:ascii="Times New Roman" w:hAnsi="Times New Roman"/>
          <w:noProof/>
          <w:sz w:val="24"/>
          <w:szCs w:val="24"/>
        </w:rPr>
        <w:pict>
          <v:rect id="_x0000_s1036" style="position:absolute;left:0;text-align:left;margin-left:192.05pt;margin-top:10.15pt;width:82.35pt;height:17.45pt;z-index:251670528" stroked="f">
            <v:textbox style="mso-next-textbox:#_x0000_s1036">
              <w:txbxContent>
                <w:p w:rsidR="00D3288E" w:rsidRPr="001B67FC" w:rsidRDefault="00D3288E" w:rsidP="007F37AD">
                  <w:pPr>
                    <w:rPr>
                      <w:sz w:val="20"/>
                      <w:szCs w:val="20"/>
                    </w:rPr>
                  </w:pPr>
                  <w:r>
                    <w:rPr>
                      <w:sz w:val="20"/>
                      <w:szCs w:val="20"/>
                    </w:rPr>
                    <w:t>Мясо, тн.</w:t>
                  </w:r>
                </w:p>
              </w:txbxContent>
            </v:textbox>
          </v:rect>
        </w:pict>
      </w:r>
      <w:r w:rsidRPr="00616875">
        <w:rPr>
          <w:rFonts w:ascii="Times New Roman" w:hAnsi="Times New Roman"/>
          <w:noProof/>
          <w:sz w:val="24"/>
          <w:szCs w:val="24"/>
        </w:rPr>
        <w:pict>
          <v:rect id="_x0000_s1035" style="position:absolute;left:0;text-align:left;margin-left:14.05pt;margin-top:14.4pt;width:82.35pt;height:17.5pt;z-index:251669504" stroked="f">
            <v:textbox style="mso-next-textbox:#_x0000_s1035">
              <w:txbxContent>
                <w:p w:rsidR="00D3288E" w:rsidRPr="001B67FC" w:rsidRDefault="00D3288E" w:rsidP="007F37AD">
                  <w:pPr>
                    <w:rPr>
                      <w:sz w:val="20"/>
                      <w:szCs w:val="20"/>
                    </w:rPr>
                  </w:pPr>
                  <w:r>
                    <w:rPr>
                      <w:sz w:val="20"/>
                      <w:szCs w:val="20"/>
                    </w:rPr>
                    <w:t>Молоко, тн.</w:t>
                  </w:r>
                </w:p>
              </w:txbxContent>
            </v:textbox>
          </v:rect>
        </w:pict>
      </w:r>
    </w:p>
    <w:p w:rsidR="007F37AD" w:rsidRPr="00510040" w:rsidRDefault="007F37AD" w:rsidP="00510040">
      <w:pPr>
        <w:pStyle w:val="3"/>
        <w:spacing w:before="0" w:line="360" w:lineRule="auto"/>
        <w:rPr>
          <w:rFonts w:ascii="Times New Roman" w:hAnsi="Times New Roman" w:cs="Times New Roman"/>
          <w:b w:val="0"/>
          <w:i/>
          <w:sz w:val="24"/>
          <w:szCs w:val="24"/>
          <w:u w:val="single"/>
        </w:rPr>
      </w:pPr>
      <w:bookmarkStart w:id="150" w:name="_Toc258240743"/>
      <w:bookmarkStart w:id="151" w:name="_Toc258242297"/>
      <w:bookmarkStart w:id="152" w:name="_Toc261522826"/>
    </w:p>
    <w:p w:rsidR="007F37AD" w:rsidRPr="00653204" w:rsidRDefault="007F37AD" w:rsidP="00510040">
      <w:pPr>
        <w:pStyle w:val="3"/>
        <w:spacing w:before="0" w:line="360" w:lineRule="auto"/>
        <w:rPr>
          <w:rFonts w:ascii="Times New Roman" w:hAnsi="Times New Roman" w:cs="Times New Roman"/>
          <w:b w:val="0"/>
          <w:color w:val="auto"/>
          <w:sz w:val="24"/>
          <w:szCs w:val="24"/>
        </w:rPr>
      </w:pPr>
      <w:bookmarkStart w:id="153" w:name="_Toc277426807"/>
      <w:r w:rsidRPr="00653204">
        <w:rPr>
          <w:rFonts w:ascii="Times New Roman" w:hAnsi="Times New Roman" w:cs="Times New Roman"/>
          <w:b w:val="0"/>
          <w:i/>
          <w:color w:val="auto"/>
          <w:sz w:val="24"/>
          <w:szCs w:val="24"/>
          <w:u w:val="single"/>
        </w:rPr>
        <w:t>Сельскохозяйственные потребительские сбытовые  кооперативы</w:t>
      </w:r>
      <w:bookmarkEnd w:id="150"/>
      <w:bookmarkEnd w:id="151"/>
      <w:bookmarkEnd w:id="152"/>
      <w:bookmarkEnd w:id="153"/>
      <w:r w:rsidRPr="00653204">
        <w:rPr>
          <w:rFonts w:ascii="Times New Roman" w:hAnsi="Times New Roman" w:cs="Times New Roman"/>
          <w:b w:val="0"/>
          <w:i/>
          <w:color w:val="auto"/>
          <w:sz w:val="24"/>
          <w:szCs w:val="24"/>
          <w:u w:val="single"/>
        </w:rPr>
        <w:t xml:space="preserve">  </w:t>
      </w:r>
    </w:p>
    <w:p w:rsidR="007F37AD" w:rsidRPr="00510040" w:rsidRDefault="007F37AD" w:rsidP="00302748">
      <w:pPr>
        <w:pStyle w:val="21"/>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В районе действуют </w:t>
      </w:r>
      <w:r w:rsidR="00302748">
        <w:rPr>
          <w:rFonts w:ascii="Times New Roman" w:hAnsi="Times New Roman"/>
          <w:sz w:val="24"/>
          <w:szCs w:val="24"/>
        </w:rPr>
        <w:t>4</w:t>
      </w:r>
      <w:r w:rsidRPr="00510040">
        <w:rPr>
          <w:rFonts w:ascii="Times New Roman" w:hAnsi="Times New Roman"/>
          <w:sz w:val="24"/>
          <w:szCs w:val="24"/>
        </w:rPr>
        <w:t xml:space="preserve"> </w:t>
      </w:r>
      <w:r w:rsidR="00302748">
        <w:rPr>
          <w:rFonts w:ascii="Times New Roman" w:hAnsi="Times New Roman"/>
          <w:sz w:val="24"/>
          <w:szCs w:val="24"/>
        </w:rPr>
        <w:t xml:space="preserve">(зарегистрировано 7) </w:t>
      </w:r>
      <w:r w:rsidRPr="00510040">
        <w:rPr>
          <w:rFonts w:ascii="Times New Roman" w:hAnsi="Times New Roman"/>
          <w:sz w:val="24"/>
          <w:szCs w:val="24"/>
        </w:rPr>
        <w:t xml:space="preserve">потребительских кооперативов и 1 кредитный. Кооперативы работают для системной поддержки личных подсобных хозяйств, развития рынков сбыта продукции.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Экономический кризис в мире отрицательно сказался на работе кооперативов. Сбыт закупаемой продукции в 2009 году был затруднен.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Сложная ситуация сложилась в СПСК «Возрождение» (Масляногорское МО).  40 тонн картофеля, закупленного осенью 2008 года, реализовано только весной 2009 года. В результате недостатка денежных средств прекращена временно работа магазина. Другие источники денежных средств отсутствовали.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Еще сложнее финансовое положение у СПСК «Заря». Имея цех по выработке мясных полуфабрикатов, СПСК «Заря» несет большие финансовые затраты. Снижение покупательской способности в период кризиса негативно сказывается на сбыте произведенной мясной продукции. Ситуация обострилась в результате того, что областная субсидия  за молоко и мясо 2008 года была выплачена частично в мае 2009 года.  СПСК «Заря» планирует в 2010 году начать работы  по ремонту здания, которое кооператив арендует в селе Услон и будет в нем размещать цех по выработке мясных полуфабрикатов.</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Если по итогам 2008 года кооперативы закупили у населения 342 тонны молока,  37 тонн мяса, 70 тонн  картофеля, то за 2009 год закуплено 311 тонн молока, 18 тонн картофеля, 60 тонн мяса.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СПСК «Самарочка» второй год занимается заготовкой  сена.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2009 году кооперативы «Заря», «Хуторянка», «Самарочка», «Возрождение» вели закуп молока у населения и сдавали его на заготовительный центр ОАО ИМЖК. В результате повышения требований к качеству молока, у кооперативов доходы сократились. </w:t>
      </w:r>
      <w:r w:rsidRPr="00510040">
        <w:rPr>
          <w:rFonts w:ascii="Times New Roman" w:hAnsi="Times New Roman"/>
          <w:sz w:val="24"/>
          <w:szCs w:val="24"/>
        </w:rPr>
        <w:lastRenderedPageBreak/>
        <w:t xml:space="preserve">Если в 2008 году сдаваемое молоко принималось по качеству, соответствующему высшему сорту, то в 2009 году только половина сданного молока по качеству соответствует высшему сорту. В результате вместо 4.5 рублей прибыли за один литр молока высшего сорта, с  учетом субсидий областного бюджета, кооперативы получают за первый сорт - 3.7 рубля, за второй сорт  - 2.1 рубля. Решение вопроса с представителями ОАО ИМЖК  положительного результата не принесло. Министерство сельского хозяйства Иркутской области, выплачивало дотации на молоко 2.5 рубля за </w:t>
      </w:r>
      <w:smartTag w:uri="urn:schemas-microsoft-com:office:smarttags" w:element="metricconverter">
        <w:smartTagPr>
          <w:attr w:name="ProductID" w:val="1 литр"/>
        </w:smartTagPr>
        <w:r w:rsidRPr="00510040">
          <w:rPr>
            <w:rFonts w:ascii="Times New Roman" w:hAnsi="Times New Roman"/>
            <w:sz w:val="24"/>
            <w:szCs w:val="24"/>
          </w:rPr>
          <w:t>1 литр</w:t>
        </w:r>
      </w:smartTag>
      <w:r w:rsidRPr="00510040">
        <w:rPr>
          <w:rFonts w:ascii="Times New Roman" w:hAnsi="Times New Roman"/>
          <w:sz w:val="24"/>
          <w:szCs w:val="24"/>
        </w:rPr>
        <w:t>.</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районе три кооператива практически не работают: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 кооператив «Успех», расположенный в Филипповском МО, оформляет документы на закрытие; </w:t>
      </w:r>
    </w:p>
    <w:p w:rsidR="007F37AD" w:rsidRPr="00510040"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 кооператив «Мясницкий» Хазанского МО закупом сельскохозяйственной продукции  не занимается; </w:t>
      </w:r>
    </w:p>
    <w:p w:rsidR="007F37AD" w:rsidRDefault="007F37AD"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 кредитно-сберегательный кооператив «Стимул» Филипповского МО развития не получил в результате отсутствия планируемой областной бюджетной поддержки. </w:t>
      </w:r>
    </w:p>
    <w:p w:rsidR="00BD3B7C" w:rsidRPr="00510040" w:rsidRDefault="00BD3B7C" w:rsidP="00CC1EFE">
      <w:pPr>
        <w:spacing w:after="0" w:line="360" w:lineRule="auto"/>
        <w:ind w:firstLine="567"/>
        <w:jc w:val="both"/>
        <w:rPr>
          <w:rFonts w:ascii="Times New Roman" w:hAnsi="Times New Roman"/>
          <w:sz w:val="24"/>
          <w:szCs w:val="24"/>
        </w:rPr>
      </w:pPr>
    </w:p>
    <w:p w:rsidR="00CC1EFE" w:rsidRDefault="00011482" w:rsidP="00CC1EFE">
      <w:pPr>
        <w:pStyle w:val="2"/>
        <w:spacing w:before="0" w:after="0" w:line="360" w:lineRule="auto"/>
        <w:jc w:val="center"/>
        <w:rPr>
          <w:rFonts w:ascii="Times New Roman" w:hAnsi="Times New Roman"/>
          <w:i w:val="0"/>
        </w:rPr>
      </w:pPr>
      <w:bookmarkStart w:id="154" w:name="_Toc277426808"/>
      <w:r w:rsidRPr="00CC1EFE">
        <w:rPr>
          <w:rFonts w:ascii="Times New Roman" w:hAnsi="Times New Roman"/>
          <w:i w:val="0"/>
        </w:rPr>
        <w:t xml:space="preserve">1.7. Характеристика жилищно-коммунального хозяйства, </w:t>
      </w:r>
    </w:p>
    <w:p w:rsidR="007F37AD" w:rsidRPr="00CC1EFE" w:rsidRDefault="00011482" w:rsidP="00CC1EFE">
      <w:pPr>
        <w:pStyle w:val="2"/>
        <w:spacing w:before="0" w:after="0" w:line="360" w:lineRule="auto"/>
        <w:jc w:val="center"/>
        <w:rPr>
          <w:rFonts w:ascii="Times New Roman" w:hAnsi="Times New Roman"/>
          <w:b w:val="0"/>
          <w:i w:val="0"/>
        </w:rPr>
      </w:pPr>
      <w:r w:rsidRPr="00CC1EFE">
        <w:rPr>
          <w:rFonts w:ascii="Times New Roman" w:hAnsi="Times New Roman"/>
          <w:i w:val="0"/>
        </w:rPr>
        <w:t>транспорта и связи</w:t>
      </w:r>
      <w:bookmarkEnd w:id="154"/>
    </w:p>
    <w:p w:rsidR="00011482" w:rsidRPr="00510040" w:rsidRDefault="00011482" w:rsidP="00CC1EFE">
      <w:pPr>
        <w:pStyle w:val="ac"/>
        <w:spacing w:after="0" w:line="360" w:lineRule="auto"/>
        <w:ind w:firstLine="567"/>
        <w:outlineLvl w:val="0"/>
        <w:rPr>
          <w:rFonts w:ascii="Times New Roman" w:hAnsi="Times New Roman"/>
          <w:b/>
          <w:bCs/>
          <w:sz w:val="24"/>
          <w:szCs w:val="24"/>
        </w:rPr>
      </w:pPr>
      <w:bookmarkStart w:id="155" w:name="_Toc277427893"/>
      <w:bookmarkStart w:id="156" w:name="_Toc277426809"/>
      <w:r w:rsidRPr="00510040">
        <w:rPr>
          <w:rFonts w:ascii="Times New Roman" w:hAnsi="Times New Roman"/>
          <w:b/>
          <w:bCs/>
          <w:sz w:val="24"/>
          <w:szCs w:val="24"/>
        </w:rPr>
        <w:t>Транспорт</w:t>
      </w:r>
      <w:bookmarkEnd w:id="155"/>
      <w:bookmarkEnd w:id="156"/>
      <w:r w:rsidRPr="00510040">
        <w:rPr>
          <w:rFonts w:ascii="Times New Roman" w:hAnsi="Times New Roman"/>
          <w:b/>
          <w:bCs/>
          <w:sz w:val="24"/>
          <w:szCs w:val="24"/>
        </w:rPr>
        <w:t xml:space="preserve"> </w:t>
      </w:r>
    </w:p>
    <w:p w:rsidR="00011482" w:rsidRPr="00510040" w:rsidRDefault="00011482"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sz w:val="24"/>
          <w:szCs w:val="24"/>
        </w:rPr>
        <w:t xml:space="preserve">Социально-экономическое положение района во многом определяет состояние сети его транспортных коммуникаций. Низкая плотность населения, большая удаленность населенных пунктов друг от друга определяет повышенную значимость автомобильных дорог для социально-экономического развития района. </w:t>
      </w:r>
      <w:r w:rsidRPr="00510040">
        <w:rPr>
          <w:rFonts w:ascii="Times New Roman" w:hAnsi="Times New Roman"/>
          <w:color w:val="000000"/>
          <w:sz w:val="24"/>
          <w:szCs w:val="24"/>
        </w:rPr>
        <w:t xml:space="preserve">Транспортная сеть района представлена сетью автомобильных дорог общего пользования 592,26 км, из них 365,26 км – дороги с гравийным покрытием, 227 км – асфальтобетонное покрытие.  </w:t>
      </w:r>
    </w:p>
    <w:p w:rsidR="002363AB" w:rsidRDefault="00011482"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Территория Зиминского района пересекается Транссибирской железнодорожной магистралью и Московским трактом. На автомобильных дорогах района имеется 33 мостовых перехода различной грузоподъемности. </w:t>
      </w:r>
    </w:p>
    <w:p w:rsidR="00011482" w:rsidRPr="00510040" w:rsidRDefault="00011482"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Протяженность муниципальных автомобильных дорог составляет – 148,15 км, из них: с асфальтобетонным покрытием – 20,1 км, с гравийным – 128,05 км. </w:t>
      </w:r>
    </w:p>
    <w:p w:rsidR="00011482" w:rsidRPr="00510040" w:rsidRDefault="00011482" w:rsidP="00510040">
      <w:pPr>
        <w:spacing w:after="0" w:line="360" w:lineRule="auto"/>
        <w:ind w:firstLine="540"/>
        <w:jc w:val="both"/>
        <w:rPr>
          <w:rFonts w:ascii="Times New Roman" w:hAnsi="Times New Roman"/>
          <w:b/>
          <w:sz w:val="24"/>
          <w:szCs w:val="24"/>
        </w:rPr>
      </w:pPr>
      <w:r w:rsidRPr="00510040">
        <w:rPr>
          <w:rFonts w:ascii="Times New Roman" w:hAnsi="Times New Roman"/>
          <w:sz w:val="24"/>
          <w:szCs w:val="24"/>
        </w:rPr>
        <w:t xml:space="preserve">Сообщение сельских населенных пунктов между собой и районным центром осуществляется только автомобильным транспортом. </w:t>
      </w:r>
    </w:p>
    <w:p w:rsidR="002363AB" w:rsidRDefault="00011482" w:rsidP="002363AB">
      <w:pPr>
        <w:spacing w:after="0"/>
        <w:ind w:firstLine="567"/>
        <w:rPr>
          <w:rFonts w:ascii="Times New Roman" w:hAnsi="Times New Roman"/>
          <w:b/>
          <w:color w:val="000000"/>
          <w:sz w:val="24"/>
          <w:szCs w:val="24"/>
        </w:rPr>
      </w:pPr>
      <w:r w:rsidRPr="00510040">
        <w:rPr>
          <w:rFonts w:ascii="Times New Roman" w:hAnsi="Times New Roman"/>
          <w:b/>
          <w:color w:val="000000"/>
          <w:sz w:val="24"/>
          <w:szCs w:val="24"/>
        </w:rPr>
        <w:t xml:space="preserve">Связь </w:t>
      </w:r>
    </w:p>
    <w:p w:rsidR="00011482" w:rsidRPr="00510040" w:rsidRDefault="00011482" w:rsidP="002363AB">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На территории района связь осуществляется ОАО «Сибирьтелеком». В 2007 г. согласно Федеральной программе в ЗРМО силами ОАО «Сибирьтелеком» было установлено 47 универсальных таксофонов. </w:t>
      </w:r>
    </w:p>
    <w:p w:rsidR="00011482" w:rsidRPr="00510040" w:rsidRDefault="00011482"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lastRenderedPageBreak/>
        <w:t xml:space="preserve">С 2006г. по 2010г. установлены новые АТС в следующих населенных пунктах:                    с. Батама, с. Самара, с. Ухтуй, с. Новолетники, с. Кимильтей. В с. Басалаевка увеличен абонентский доступ. </w:t>
      </w:r>
    </w:p>
    <w:p w:rsidR="00011482" w:rsidRPr="00510040" w:rsidRDefault="00011482" w:rsidP="00510040">
      <w:pPr>
        <w:pStyle w:val="ac"/>
        <w:spacing w:after="0" w:line="360" w:lineRule="auto"/>
        <w:ind w:firstLine="567"/>
        <w:jc w:val="both"/>
        <w:outlineLvl w:val="0"/>
        <w:rPr>
          <w:rFonts w:ascii="Times New Roman" w:hAnsi="Times New Roman"/>
          <w:color w:val="000000"/>
          <w:sz w:val="24"/>
          <w:szCs w:val="24"/>
        </w:rPr>
      </w:pPr>
      <w:bookmarkStart w:id="157" w:name="_Toc277427894"/>
      <w:bookmarkStart w:id="158" w:name="_Toc277426810"/>
      <w:r w:rsidRPr="00510040">
        <w:rPr>
          <w:rFonts w:ascii="Times New Roman" w:hAnsi="Times New Roman"/>
          <w:color w:val="000000"/>
          <w:sz w:val="24"/>
          <w:szCs w:val="24"/>
        </w:rPr>
        <w:t>На территории района (в большинстве населенных пунктах) функционирует сотовая связь «БайкалВестКом», «Мегафон», «МТС».</w:t>
      </w:r>
      <w:bookmarkEnd w:id="157"/>
      <w:bookmarkEnd w:id="158"/>
    </w:p>
    <w:p w:rsidR="00011482" w:rsidRPr="00510040" w:rsidRDefault="00011482" w:rsidP="00653204">
      <w:pPr>
        <w:pStyle w:val="2"/>
        <w:spacing w:before="0" w:after="0" w:line="360" w:lineRule="auto"/>
        <w:rPr>
          <w:rFonts w:ascii="Times New Roman" w:hAnsi="Times New Roman"/>
          <w:i w:val="0"/>
          <w:sz w:val="24"/>
          <w:szCs w:val="24"/>
        </w:rPr>
      </w:pPr>
      <w:bookmarkStart w:id="159" w:name="_Toc258240783"/>
      <w:bookmarkStart w:id="160" w:name="_Toc258242305"/>
      <w:bookmarkStart w:id="161" w:name="_Toc261522834"/>
      <w:bookmarkStart w:id="162" w:name="_Toc277427895"/>
      <w:bookmarkStart w:id="163" w:name="_Toc277426811"/>
      <w:r w:rsidRPr="00510040">
        <w:rPr>
          <w:rFonts w:ascii="Times New Roman" w:hAnsi="Times New Roman"/>
          <w:i w:val="0"/>
          <w:sz w:val="24"/>
          <w:szCs w:val="24"/>
        </w:rPr>
        <w:t>Жилищно-коммунальное хозяйство</w:t>
      </w:r>
      <w:bookmarkEnd w:id="159"/>
      <w:bookmarkEnd w:id="160"/>
      <w:bookmarkEnd w:id="161"/>
      <w:bookmarkEnd w:id="162"/>
      <w:bookmarkEnd w:id="163"/>
    </w:p>
    <w:p w:rsidR="00011482" w:rsidRPr="00510040" w:rsidRDefault="00011482" w:rsidP="00510040">
      <w:pPr>
        <w:tabs>
          <w:tab w:val="left" w:pos="5760"/>
        </w:tabs>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На 01.01.10г. муниципальный жилищный фонд составил 272,8 тыс.кв.м.</w:t>
      </w:r>
    </w:p>
    <w:p w:rsidR="00011482" w:rsidRPr="00510040" w:rsidRDefault="00011482" w:rsidP="00510040">
      <w:pPr>
        <w:spacing w:after="0" w:line="360" w:lineRule="auto"/>
        <w:ind w:firstLine="540"/>
        <w:jc w:val="right"/>
        <w:rPr>
          <w:rFonts w:ascii="Times New Roman" w:hAnsi="Times New Roman"/>
          <w:sz w:val="24"/>
          <w:szCs w:val="24"/>
        </w:rPr>
      </w:pPr>
      <w:r w:rsidRPr="00510040">
        <w:rPr>
          <w:rFonts w:ascii="Times New Roman" w:hAnsi="Times New Roman"/>
          <w:sz w:val="24"/>
          <w:szCs w:val="24"/>
        </w:rPr>
        <w:t xml:space="preserve">Таблица </w:t>
      </w:r>
      <w:r w:rsidR="00BD3782">
        <w:rPr>
          <w:rFonts w:ascii="Times New Roman" w:hAnsi="Times New Roman"/>
          <w:sz w:val="24"/>
          <w:szCs w:val="24"/>
        </w:rPr>
        <w:t xml:space="preserve">12. </w:t>
      </w:r>
    </w:p>
    <w:p w:rsidR="00011482" w:rsidRPr="00510040" w:rsidRDefault="00011482" w:rsidP="00510040">
      <w:pPr>
        <w:spacing w:after="0" w:line="360" w:lineRule="auto"/>
        <w:ind w:firstLine="540"/>
        <w:jc w:val="center"/>
        <w:rPr>
          <w:rFonts w:ascii="Times New Roman" w:hAnsi="Times New Roman"/>
          <w:sz w:val="24"/>
          <w:szCs w:val="24"/>
        </w:rPr>
      </w:pPr>
      <w:r w:rsidRPr="00510040">
        <w:rPr>
          <w:rFonts w:ascii="Times New Roman" w:hAnsi="Times New Roman"/>
          <w:sz w:val="24"/>
          <w:szCs w:val="24"/>
        </w:rPr>
        <w:t>Состояние жилищного фонда</w:t>
      </w:r>
    </w:p>
    <w:tbl>
      <w:tblPr>
        <w:tblW w:w="4846" w:type="pct"/>
        <w:tblInd w:w="108" w:type="dxa"/>
        <w:tblLayout w:type="fixed"/>
        <w:tblLook w:val="0000"/>
      </w:tblPr>
      <w:tblGrid>
        <w:gridCol w:w="7512"/>
        <w:gridCol w:w="2038"/>
      </w:tblGrid>
      <w:tr w:rsidR="00011482" w:rsidRPr="00510040" w:rsidTr="00333C78">
        <w:trPr>
          <w:trHeight w:val="781"/>
        </w:trPr>
        <w:tc>
          <w:tcPr>
            <w:tcW w:w="3933" w:type="pct"/>
            <w:tcBorders>
              <w:top w:val="single" w:sz="4" w:space="0" w:color="auto"/>
              <w:left w:val="single" w:sz="4" w:space="0" w:color="auto"/>
              <w:bottom w:val="single" w:sz="4" w:space="0" w:color="auto"/>
              <w:right w:val="single" w:sz="4" w:space="0" w:color="auto"/>
            </w:tcBorders>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Наименование показателя,                                                                                                                                                                                         ед. измерения</w:t>
            </w:r>
          </w:p>
        </w:tc>
        <w:tc>
          <w:tcPr>
            <w:tcW w:w="1067" w:type="pct"/>
            <w:tcBorders>
              <w:top w:val="single" w:sz="4" w:space="0" w:color="auto"/>
              <w:left w:val="nil"/>
              <w:bottom w:val="single" w:sz="4" w:space="0" w:color="auto"/>
              <w:right w:val="single" w:sz="4" w:space="0" w:color="000000"/>
            </w:tcBorders>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 xml:space="preserve">Значение </w:t>
            </w:r>
          </w:p>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 xml:space="preserve">показателя </w:t>
            </w:r>
          </w:p>
        </w:tc>
      </w:tr>
      <w:tr w:rsidR="00011482" w:rsidRPr="00510040" w:rsidTr="00333C78">
        <w:trPr>
          <w:trHeight w:val="18"/>
        </w:trPr>
        <w:tc>
          <w:tcPr>
            <w:tcW w:w="3933" w:type="pct"/>
            <w:tcBorders>
              <w:top w:val="single" w:sz="4" w:space="0" w:color="auto"/>
              <w:left w:val="single" w:sz="4" w:space="0" w:color="auto"/>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1. Жилищный фонд, всего, тыс. кв. м</w:t>
            </w:r>
          </w:p>
        </w:tc>
        <w:tc>
          <w:tcPr>
            <w:tcW w:w="1067" w:type="pct"/>
            <w:tcBorders>
              <w:top w:val="single" w:sz="4" w:space="0" w:color="auto"/>
              <w:left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272,8</w:t>
            </w:r>
          </w:p>
        </w:tc>
      </w:tr>
      <w:tr w:rsidR="00011482" w:rsidRPr="00510040" w:rsidTr="00333C78">
        <w:trPr>
          <w:trHeight w:val="18"/>
        </w:trPr>
        <w:tc>
          <w:tcPr>
            <w:tcW w:w="3933" w:type="pct"/>
            <w:tcBorders>
              <w:left w:val="single" w:sz="4" w:space="0" w:color="auto"/>
              <w:bottom w:val="single" w:sz="4" w:space="0" w:color="auto"/>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из них находятся:</w:t>
            </w:r>
          </w:p>
        </w:tc>
        <w:tc>
          <w:tcPr>
            <w:tcW w:w="1067" w:type="pct"/>
            <w:tcBorders>
              <w:left w:val="nil"/>
              <w:bottom w:val="single" w:sz="4" w:space="0" w:color="auto"/>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p>
        </w:tc>
      </w:tr>
      <w:tr w:rsidR="00011482" w:rsidRPr="00510040" w:rsidTr="00333C78">
        <w:trPr>
          <w:trHeight w:val="18"/>
        </w:trPr>
        <w:tc>
          <w:tcPr>
            <w:tcW w:w="3933" w:type="pct"/>
            <w:tcBorders>
              <w:top w:val="single" w:sz="4" w:space="0" w:color="auto"/>
              <w:left w:val="single" w:sz="4" w:space="0" w:color="auto"/>
              <w:bottom w:val="nil"/>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в государственной собственности:                                                               </w:t>
            </w:r>
          </w:p>
        </w:tc>
        <w:tc>
          <w:tcPr>
            <w:tcW w:w="1067" w:type="pct"/>
            <w:tcBorders>
              <w:top w:val="single" w:sz="4" w:space="0" w:color="auto"/>
              <w:left w:val="nil"/>
              <w:bottom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14,6</w:t>
            </w:r>
          </w:p>
        </w:tc>
      </w:tr>
      <w:tr w:rsidR="00011482" w:rsidRPr="00510040" w:rsidTr="00333C78">
        <w:trPr>
          <w:trHeight w:val="18"/>
        </w:trPr>
        <w:tc>
          <w:tcPr>
            <w:tcW w:w="3933" w:type="pct"/>
            <w:tcBorders>
              <w:top w:val="nil"/>
              <w:left w:val="single" w:sz="4" w:space="0" w:color="auto"/>
              <w:bottom w:val="nil"/>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в муниципальной собственности</w:t>
            </w:r>
          </w:p>
        </w:tc>
        <w:tc>
          <w:tcPr>
            <w:tcW w:w="1067" w:type="pct"/>
            <w:tcBorders>
              <w:top w:val="nil"/>
              <w:left w:val="nil"/>
              <w:bottom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69,9</w:t>
            </w:r>
          </w:p>
        </w:tc>
      </w:tr>
      <w:tr w:rsidR="00011482" w:rsidRPr="00510040" w:rsidTr="00333C78">
        <w:trPr>
          <w:trHeight w:val="74"/>
        </w:trPr>
        <w:tc>
          <w:tcPr>
            <w:tcW w:w="3933" w:type="pct"/>
            <w:tcBorders>
              <w:top w:val="nil"/>
              <w:left w:val="single" w:sz="4" w:space="0" w:color="auto"/>
              <w:bottom w:val="single" w:sz="4" w:space="0" w:color="auto"/>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в частной собственности</w:t>
            </w:r>
          </w:p>
        </w:tc>
        <w:tc>
          <w:tcPr>
            <w:tcW w:w="1067" w:type="pct"/>
            <w:tcBorders>
              <w:top w:val="nil"/>
              <w:left w:val="nil"/>
              <w:bottom w:val="single" w:sz="4" w:space="0" w:color="auto"/>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188,3</w:t>
            </w:r>
          </w:p>
        </w:tc>
      </w:tr>
      <w:tr w:rsidR="00011482" w:rsidRPr="00510040" w:rsidTr="00333C78">
        <w:trPr>
          <w:trHeight w:val="18"/>
        </w:trPr>
        <w:tc>
          <w:tcPr>
            <w:tcW w:w="3933" w:type="pct"/>
            <w:tcBorders>
              <w:top w:val="single" w:sz="4" w:space="0" w:color="auto"/>
              <w:left w:val="single" w:sz="4" w:space="0" w:color="auto"/>
              <w:bottom w:val="single" w:sz="4" w:space="0" w:color="auto"/>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2. Благоустройство жилищного фонда (в % к всей жилой площади)</w:t>
            </w:r>
          </w:p>
        </w:tc>
        <w:tc>
          <w:tcPr>
            <w:tcW w:w="1067" w:type="pct"/>
            <w:tcBorders>
              <w:top w:val="single" w:sz="4" w:space="0" w:color="auto"/>
              <w:left w:val="nil"/>
              <w:bottom w:val="single" w:sz="4" w:space="0" w:color="auto"/>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p>
        </w:tc>
      </w:tr>
      <w:tr w:rsidR="00011482" w:rsidRPr="00510040" w:rsidTr="00333C78">
        <w:trPr>
          <w:trHeight w:val="18"/>
        </w:trPr>
        <w:tc>
          <w:tcPr>
            <w:tcW w:w="3933" w:type="pct"/>
            <w:tcBorders>
              <w:top w:val="single" w:sz="4" w:space="0" w:color="auto"/>
              <w:left w:val="single" w:sz="4" w:space="0" w:color="auto"/>
              <w:bottom w:val="nil"/>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 водопроводом</w:t>
            </w:r>
          </w:p>
        </w:tc>
        <w:tc>
          <w:tcPr>
            <w:tcW w:w="1067" w:type="pct"/>
            <w:tcBorders>
              <w:top w:val="single" w:sz="4" w:space="0" w:color="auto"/>
              <w:left w:val="nil"/>
              <w:bottom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7,2</w:t>
            </w:r>
          </w:p>
        </w:tc>
      </w:tr>
      <w:tr w:rsidR="00011482" w:rsidRPr="00510040" w:rsidTr="00333C78">
        <w:trPr>
          <w:trHeight w:val="18"/>
        </w:trPr>
        <w:tc>
          <w:tcPr>
            <w:tcW w:w="3933" w:type="pct"/>
            <w:tcBorders>
              <w:top w:val="nil"/>
              <w:left w:val="single" w:sz="4" w:space="0" w:color="auto"/>
              <w:bottom w:val="nil"/>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 центральным отоплением</w:t>
            </w:r>
          </w:p>
        </w:tc>
        <w:tc>
          <w:tcPr>
            <w:tcW w:w="1067" w:type="pct"/>
            <w:tcBorders>
              <w:top w:val="nil"/>
              <w:left w:val="nil"/>
              <w:bottom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8,4</w:t>
            </w:r>
          </w:p>
        </w:tc>
      </w:tr>
      <w:tr w:rsidR="00011482" w:rsidRPr="00510040" w:rsidTr="00333C78">
        <w:trPr>
          <w:trHeight w:val="18"/>
        </w:trPr>
        <w:tc>
          <w:tcPr>
            <w:tcW w:w="3933" w:type="pct"/>
            <w:tcBorders>
              <w:top w:val="nil"/>
              <w:left w:val="single" w:sz="4" w:space="0" w:color="auto"/>
              <w:bottom w:val="nil"/>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 горячим водоснабжением</w:t>
            </w:r>
          </w:p>
        </w:tc>
        <w:tc>
          <w:tcPr>
            <w:tcW w:w="1067" w:type="pct"/>
            <w:tcBorders>
              <w:top w:val="nil"/>
              <w:left w:val="nil"/>
              <w:bottom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1,7</w:t>
            </w:r>
          </w:p>
        </w:tc>
      </w:tr>
      <w:tr w:rsidR="00011482" w:rsidRPr="00510040" w:rsidTr="00333C78">
        <w:trPr>
          <w:trHeight w:val="18"/>
        </w:trPr>
        <w:tc>
          <w:tcPr>
            <w:tcW w:w="3933" w:type="pct"/>
            <w:tcBorders>
              <w:top w:val="nil"/>
              <w:left w:val="single" w:sz="4" w:space="0" w:color="auto"/>
              <w:bottom w:val="nil"/>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 ваннами (душем)</w:t>
            </w:r>
          </w:p>
        </w:tc>
        <w:tc>
          <w:tcPr>
            <w:tcW w:w="1067" w:type="pct"/>
            <w:tcBorders>
              <w:top w:val="nil"/>
              <w:left w:val="nil"/>
              <w:bottom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2,1</w:t>
            </w:r>
          </w:p>
        </w:tc>
      </w:tr>
      <w:tr w:rsidR="00011482" w:rsidRPr="00510040" w:rsidTr="00333C78">
        <w:trPr>
          <w:trHeight w:val="18"/>
        </w:trPr>
        <w:tc>
          <w:tcPr>
            <w:tcW w:w="3933" w:type="pct"/>
            <w:tcBorders>
              <w:top w:val="nil"/>
              <w:left w:val="single" w:sz="4" w:space="0" w:color="auto"/>
              <w:bottom w:val="nil"/>
              <w:right w:val="single" w:sz="4" w:space="0" w:color="auto"/>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 электроплитами</w:t>
            </w:r>
          </w:p>
        </w:tc>
        <w:tc>
          <w:tcPr>
            <w:tcW w:w="1067" w:type="pct"/>
            <w:tcBorders>
              <w:top w:val="nil"/>
              <w:left w:val="nil"/>
              <w:bottom w:val="nil"/>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85</w:t>
            </w:r>
          </w:p>
        </w:tc>
      </w:tr>
      <w:tr w:rsidR="00011482" w:rsidRPr="00510040" w:rsidTr="00333C78">
        <w:trPr>
          <w:trHeight w:val="18"/>
        </w:trPr>
        <w:tc>
          <w:tcPr>
            <w:tcW w:w="3933" w:type="pct"/>
            <w:tcBorders>
              <w:top w:val="single" w:sz="4" w:space="0" w:color="auto"/>
              <w:left w:val="single" w:sz="4" w:space="0" w:color="auto"/>
              <w:bottom w:val="single" w:sz="4" w:space="0" w:color="auto"/>
              <w:right w:val="single" w:sz="4" w:space="0" w:color="auto"/>
            </w:tcBorders>
            <w:noWrap/>
            <w:vAlign w:val="bottom"/>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3. Число водопроводов и отдельных водопроводных сетей, ед. </w:t>
            </w:r>
          </w:p>
        </w:tc>
        <w:tc>
          <w:tcPr>
            <w:tcW w:w="1067" w:type="pct"/>
            <w:tcBorders>
              <w:top w:val="single" w:sz="4" w:space="0" w:color="auto"/>
              <w:left w:val="nil"/>
              <w:bottom w:val="single" w:sz="4" w:space="0" w:color="auto"/>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8</w:t>
            </w:r>
          </w:p>
        </w:tc>
      </w:tr>
      <w:tr w:rsidR="00011482" w:rsidRPr="00510040" w:rsidTr="00333C78">
        <w:trPr>
          <w:trHeight w:val="18"/>
        </w:trPr>
        <w:tc>
          <w:tcPr>
            <w:tcW w:w="3933" w:type="pct"/>
            <w:tcBorders>
              <w:top w:val="single" w:sz="4" w:space="0" w:color="auto"/>
              <w:left w:val="single" w:sz="4" w:space="0" w:color="auto"/>
              <w:bottom w:val="single" w:sz="4" w:space="0" w:color="auto"/>
              <w:right w:val="single" w:sz="4" w:space="0" w:color="auto"/>
            </w:tcBorders>
            <w:noWrap/>
            <w:vAlign w:val="bottom"/>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4. Число источников теплоснабжения, ед.</w:t>
            </w:r>
          </w:p>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 угольные котельные </w:t>
            </w:r>
          </w:p>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 электрокотельные </w:t>
            </w:r>
          </w:p>
        </w:tc>
        <w:tc>
          <w:tcPr>
            <w:tcW w:w="1067" w:type="pct"/>
            <w:tcBorders>
              <w:top w:val="single" w:sz="4" w:space="0" w:color="auto"/>
              <w:left w:val="nil"/>
              <w:bottom w:val="single" w:sz="4" w:space="0" w:color="auto"/>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25</w:t>
            </w:r>
          </w:p>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14</w:t>
            </w:r>
          </w:p>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11</w:t>
            </w:r>
          </w:p>
        </w:tc>
      </w:tr>
      <w:tr w:rsidR="00011482" w:rsidRPr="00510040" w:rsidTr="00333C78">
        <w:trPr>
          <w:trHeight w:val="18"/>
        </w:trPr>
        <w:tc>
          <w:tcPr>
            <w:tcW w:w="3933" w:type="pct"/>
            <w:tcBorders>
              <w:top w:val="single" w:sz="4" w:space="0" w:color="auto"/>
              <w:left w:val="single" w:sz="4" w:space="0" w:color="auto"/>
              <w:bottom w:val="single" w:sz="4" w:space="0" w:color="000000"/>
              <w:right w:val="single" w:sz="4" w:space="0" w:color="000000"/>
            </w:tcBorders>
            <w:vAlign w:val="center"/>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5. Произведено теплоэнергии, Гкал</w:t>
            </w:r>
          </w:p>
        </w:tc>
        <w:tc>
          <w:tcPr>
            <w:tcW w:w="1067" w:type="pct"/>
            <w:tcBorders>
              <w:top w:val="single" w:sz="4" w:space="0" w:color="auto"/>
              <w:left w:val="nil"/>
              <w:bottom w:val="single" w:sz="4" w:space="0" w:color="000000"/>
              <w:right w:val="single" w:sz="4" w:space="0" w:color="000000"/>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24 644</w:t>
            </w:r>
          </w:p>
        </w:tc>
      </w:tr>
      <w:tr w:rsidR="00011482" w:rsidRPr="00510040" w:rsidTr="00333C78">
        <w:trPr>
          <w:trHeight w:val="18"/>
        </w:trPr>
        <w:tc>
          <w:tcPr>
            <w:tcW w:w="3933" w:type="pct"/>
            <w:tcBorders>
              <w:top w:val="single" w:sz="4" w:space="0" w:color="000000"/>
              <w:left w:val="single" w:sz="4" w:space="0" w:color="000000"/>
              <w:bottom w:val="single" w:sz="4" w:space="0" w:color="000000"/>
              <w:right w:val="single" w:sz="4" w:space="0" w:color="000000"/>
            </w:tcBorders>
            <w:noWrap/>
            <w:vAlign w:val="bottom"/>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6. Получено теплоэнергии со стороны </w:t>
            </w:r>
          </w:p>
        </w:tc>
        <w:tc>
          <w:tcPr>
            <w:tcW w:w="1067" w:type="pct"/>
            <w:tcBorders>
              <w:top w:val="single" w:sz="4" w:space="0" w:color="000000"/>
              <w:left w:val="nil"/>
              <w:bottom w:val="single" w:sz="4" w:space="0" w:color="000000"/>
              <w:right w:val="single" w:sz="4" w:space="0" w:color="auto"/>
            </w:tcBorders>
            <w:noWrap/>
            <w:vAlign w:val="bottom"/>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5 345</w:t>
            </w:r>
          </w:p>
        </w:tc>
      </w:tr>
      <w:tr w:rsidR="00011482" w:rsidRPr="00510040" w:rsidTr="00333C78">
        <w:trPr>
          <w:trHeight w:val="18"/>
        </w:trPr>
        <w:tc>
          <w:tcPr>
            <w:tcW w:w="3933" w:type="pct"/>
            <w:tcBorders>
              <w:top w:val="single" w:sz="4" w:space="0" w:color="000000"/>
              <w:left w:val="single" w:sz="4" w:space="0" w:color="000000"/>
              <w:bottom w:val="single" w:sz="4" w:space="0" w:color="000000"/>
              <w:right w:val="single" w:sz="4" w:space="0" w:color="000000"/>
            </w:tcBorders>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7. Установленная максимально допустимая доля собственных расходов граждан на оплату жилья и коммунальных услуг в совокупном семейном доходе</w:t>
            </w:r>
          </w:p>
        </w:tc>
        <w:tc>
          <w:tcPr>
            <w:tcW w:w="1067" w:type="pct"/>
            <w:tcBorders>
              <w:top w:val="single" w:sz="4" w:space="0" w:color="000000"/>
              <w:left w:val="nil"/>
              <w:bottom w:val="single" w:sz="4" w:space="0" w:color="000000"/>
              <w:right w:val="single" w:sz="4" w:space="0" w:color="auto"/>
            </w:tcBorders>
            <w:noWrap/>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22</w:t>
            </w:r>
          </w:p>
        </w:tc>
      </w:tr>
      <w:tr w:rsidR="00011482" w:rsidRPr="00510040" w:rsidTr="00333C78">
        <w:trPr>
          <w:trHeight w:val="18"/>
        </w:trPr>
        <w:tc>
          <w:tcPr>
            <w:tcW w:w="3933" w:type="pct"/>
            <w:tcBorders>
              <w:top w:val="single" w:sz="4" w:space="0" w:color="000000"/>
              <w:left w:val="single" w:sz="4" w:space="0" w:color="000000"/>
              <w:bottom w:val="single" w:sz="4" w:space="0" w:color="000000"/>
              <w:right w:val="single" w:sz="4" w:space="0" w:color="000000"/>
            </w:tcBorders>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8. Количество семей, получивших субсидии на оплату жилищно-коммунальных услуг</w:t>
            </w:r>
          </w:p>
        </w:tc>
        <w:tc>
          <w:tcPr>
            <w:tcW w:w="1067" w:type="pct"/>
            <w:tcBorders>
              <w:top w:val="single" w:sz="4" w:space="0" w:color="000000"/>
              <w:left w:val="nil"/>
              <w:bottom w:val="single" w:sz="4" w:space="0" w:color="000000"/>
              <w:right w:val="single" w:sz="4" w:space="0" w:color="auto"/>
            </w:tcBorders>
            <w:noWrap/>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362</w:t>
            </w:r>
          </w:p>
        </w:tc>
      </w:tr>
      <w:tr w:rsidR="00011482" w:rsidRPr="00510040" w:rsidTr="00333C78">
        <w:trPr>
          <w:trHeight w:val="18"/>
        </w:trPr>
        <w:tc>
          <w:tcPr>
            <w:tcW w:w="3933" w:type="pct"/>
            <w:tcBorders>
              <w:top w:val="single" w:sz="4" w:space="0" w:color="000000"/>
              <w:left w:val="single" w:sz="4" w:space="0" w:color="000000"/>
              <w:bottom w:val="single" w:sz="4" w:space="0" w:color="000000"/>
              <w:right w:val="single" w:sz="4" w:space="0" w:color="000000"/>
            </w:tcBorders>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в % к общему числу семей </w:t>
            </w:r>
          </w:p>
        </w:tc>
        <w:tc>
          <w:tcPr>
            <w:tcW w:w="1067" w:type="pct"/>
            <w:tcBorders>
              <w:top w:val="single" w:sz="4" w:space="0" w:color="000000"/>
              <w:left w:val="nil"/>
              <w:bottom w:val="single" w:sz="4" w:space="0" w:color="000000"/>
              <w:right w:val="single" w:sz="4" w:space="0" w:color="auto"/>
            </w:tcBorders>
            <w:noWrap/>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7,1</w:t>
            </w:r>
          </w:p>
        </w:tc>
      </w:tr>
      <w:tr w:rsidR="00011482" w:rsidRPr="00510040" w:rsidTr="00333C78">
        <w:trPr>
          <w:trHeight w:val="18"/>
        </w:trPr>
        <w:tc>
          <w:tcPr>
            <w:tcW w:w="3933" w:type="pct"/>
            <w:tcBorders>
              <w:top w:val="single" w:sz="4" w:space="0" w:color="000000"/>
              <w:left w:val="single" w:sz="4" w:space="0" w:color="auto"/>
              <w:bottom w:val="single" w:sz="4" w:space="0" w:color="auto"/>
              <w:right w:val="single" w:sz="4" w:space="0" w:color="auto"/>
            </w:tcBorders>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9. Общая сумма субсидий</w:t>
            </w:r>
          </w:p>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начисленных</w:t>
            </w:r>
          </w:p>
        </w:tc>
        <w:tc>
          <w:tcPr>
            <w:tcW w:w="1067" w:type="pct"/>
            <w:tcBorders>
              <w:top w:val="single" w:sz="4" w:space="0" w:color="000000"/>
              <w:left w:val="nil"/>
              <w:bottom w:val="single" w:sz="4" w:space="0" w:color="auto"/>
              <w:right w:val="single" w:sz="4" w:space="0" w:color="auto"/>
            </w:tcBorders>
            <w:noWrap/>
            <w:vAlign w:val="center"/>
          </w:tcPr>
          <w:p w:rsidR="00011482" w:rsidRPr="00510040" w:rsidRDefault="00011482" w:rsidP="00653204">
            <w:pPr>
              <w:spacing w:after="0"/>
              <w:jc w:val="center"/>
              <w:rPr>
                <w:rFonts w:ascii="Times New Roman" w:hAnsi="Times New Roman"/>
                <w:sz w:val="24"/>
                <w:szCs w:val="24"/>
              </w:rPr>
            </w:pPr>
          </w:p>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1742,9</w:t>
            </w:r>
          </w:p>
        </w:tc>
      </w:tr>
      <w:tr w:rsidR="00011482" w:rsidRPr="00510040" w:rsidTr="00333C78">
        <w:trPr>
          <w:trHeight w:val="18"/>
        </w:trPr>
        <w:tc>
          <w:tcPr>
            <w:tcW w:w="3933" w:type="pct"/>
            <w:tcBorders>
              <w:top w:val="single" w:sz="4" w:space="0" w:color="auto"/>
              <w:left w:val="single" w:sz="4" w:space="0" w:color="auto"/>
              <w:bottom w:val="single" w:sz="4" w:space="0" w:color="auto"/>
              <w:right w:val="single" w:sz="4" w:space="0" w:color="auto"/>
            </w:tcBorders>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 xml:space="preserve">                   возмещенных </w:t>
            </w:r>
          </w:p>
        </w:tc>
        <w:tc>
          <w:tcPr>
            <w:tcW w:w="1067" w:type="pct"/>
            <w:tcBorders>
              <w:top w:val="nil"/>
              <w:left w:val="nil"/>
              <w:bottom w:val="single" w:sz="4" w:space="0" w:color="auto"/>
              <w:right w:val="single" w:sz="4" w:space="0" w:color="auto"/>
            </w:tcBorders>
            <w:noWrap/>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1742,9</w:t>
            </w:r>
          </w:p>
        </w:tc>
      </w:tr>
      <w:tr w:rsidR="00011482" w:rsidRPr="00510040" w:rsidTr="00333C78">
        <w:trPr>
          <w:trHeight w:val="18"/>
        </w:trPr>
        <w:tc>
          <w:tcPr>
            <w:tcW w:w="3933" w:type="pct"/>
            <w:tcBorders>
              <w:top w:val="single" w:sz="4" w:space="0" w:color="auto"/>
              <w:left w:val="single" w:sz="4" w:space="0" w:color="auto"/>
              <w:bottom w:val="single" w:sz="4" w:space="0" w:color="auto"/>
              <w:right w:val="single" w:sz="4" w:space="0" w:color="auto"/>
            </w:tcBorders>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10. Степень погашения предоставленных субсидий</w:t>
            </w:r>
          </w:p>
        </w:tc>
        <w:tc>
          <w:tcPr>
            <w:tcW w:w="1067" w:type="pct"/>
            <w:tcBorders>
              <w:top w:val="single" w:sz="4" w:space="0" w:color="auto"/>
              <w:left w:val="nil"/>
              <w:bottom w:val="single" w:sz="4" w:space="0" w:color="auto"/>
              <w:right w:val="single" w:sz="4" w:space="0" w:color="auto"/>
            </w:tcBorders>
            <w:noWrap/>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100</w:t>
            </w:r>
          </w:p>
        </w:tc>
      </w:tr>
      <w:tr w:rsidR="00011482" w:rsidRPr="00510040" w:rsidTr="00333C78">
        <w:trPr>
          <w:trHeight w:val="18"/>
        </w:trPr>
        <w:tc>
          <w:tcPr>
            <w:tcW w:w="3933" w:type="pct"/>
            <w:tcBorders>
              <w:top w:val="single" w:sz="4" w:space="0" w:color="auto"/>
              <w:left w:val="single" w:sz="4" w:space="0" w:color="auto"/>
              <w:bottom w:val="single" w:sz="4" w:space="0" w:color="auto"/>
              <w:right w:val="single" w:sz="4" w:space="0" w:color="auto"/>
            </w:tcBorders>
          </w:tcPr>
          <w:p w:rsidR="00011482" w:rsidRPr="00510040" w:rsidRDefault="00011482" w:rsidP="00653204">
            <w:pPr>
              <w:spacing w:after="0"/>
              <w:rPr>
                <w:rFonts w:ascii="Times New Roman" w:hAnsi="Times New Roman"/>
                <w:sz w:val="24"/>
                <w:szCs w:val="24"/>
              </w:rPr>
            </w:pPr>
            <w:r w:rsidRPr="00510040">
              <w:rPr>
                <w:rFonts w:ascii="Times New Roman" w:hAnsi="Times New Roman"/>
                <w:sz w:val="24"/>
                <w:szCs w:val="24"/>
              </w:rPr>
              <w:t>11. Среднемесячный размер субсидий на семью</w:t>
            </w:r>
          </w:p>
        </w:tc>
        <w:tc>
          <w:tcPr>
            <w:tcW w:w="1067" w:type="pct"/>
            <w:tcBorders>
              <w:top w:val="single" w:sz="4" w:space="0" w:color="auto"/>
              <w:left w:val="nil"/>
              <w:bottom w:val="single" w:sz="4" w:space="0" w:color="auto"/>
              <w:right w:val="single" w:sz="4" w:space="0" w:color="auto"/>
            </w:tcBorders>
            <w:noWrap/>
            <w:vAlign w:val="center"/>
          </w:tcPr>
          <w:p w:rsidR="00011482" w:rsidRPr="00510040" w:rsidRDefault="00011482" w:rsidP="00653204">
            <w:pPr>
              <w:spacing w:after="0"/>
              <w:jc w:val="center"/>
              <w:rPr>
                <w:rFonts w:ascii="Times New Roman" w:hAnsi="Times New Roman"/>
                <w:sz w:val="24"/>
                <w:szCs w:val="24"/>
              </w:rPr>
            </w:pPr>
            <w:r w:rsidRPr="00510040">
              <w:rPr>
                <w:rFonts w:ascii="Times New Roman" w:hAnsi="Times New Roman"/>
                <w:sz w:val="24"/>
                <w:szCs w:val="24"/>
              </w:rPr>
              <w:t>401,2</w:t>
            </w:r>
          </w:p>
        </w:tc>
      </w:tr>
    </w:tbl>
    <w:p w:rsidR="00011482" w:rsidRPr="00510040" w:rsidRDefault="00011482" w:rsidP="00510040">
      <w:pPr>
        <w:spacing w:after="0" w:line="360" w:lineRule="auto"/>
        <w:ind w:firstLine="540"/>
        <w:jc w:val="both"/>
        <w:rPr>
          <w:rFonts w:ascii="Times New Roman" w:hAnsi="Times New Roman"/>
          <w:sz w:val="24"/>
          <w:szCs w:val="24"/>
        </w:rPr>
      </w:pPr>
    </w:p>
    <w:p w:rsidR="00011482" w:rsidRPr="00510040" w:rsidRDefault="00011482"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lastRenderedPageBreak/>
        <w:t>В 2009 году в Зиминском районе индивидуальными застройщиками введен 21 дом общей площадью 1481 кв.м.</w:t>
      </w:r>
    </w:p>
    <w:p w:rsidR="00011482" w:rsidRPr="00510040" w:rsidRDefault="00011482" w:rsidP="00510040">
      <w:pPr>
        <w:spacing w:after="0" w:line="360" w:lineRule="auto"/>
        <w:ind w:firstLine="540"/>
        <w:jc w:val="right"/>
        <w:rPr>
          <w:rFonts w:ascii="Times New Roman" w:hAnsi="Times New Roman"/>
          <w:sz w:val="24"/>
          <w:szCs w:val="24"/>
        </w:rPr>
      </w:pPr>
      <w:r w:rsidRPr="00510040">
        <w:rPr>
          <w:rFonts w:ascii="Times New Roman" w:hAnsi="Times New Roman"/>
          <w:sz w:val="24"/>
          <w:szCs w:val="24"/>
        </w:rPr>
        <w:t xml:space="preserve">Диаграмма </w:t>
      </w:r>
      <w:r w:rsidR="00453799">
        <w:rPr>
          <w:rFonts w:ascii="Times New Roman" w:hAnsi="Times New Roman"/>
          <w:sz w:val="24"/>
          <w:szCs w:val="24"/>
        </w:rPr>
        <w:t>11.</w:t>
      </w:r>
    </w:p>
    <w:p w:rsidR="00011482" w:rsidRPr="00510040" w:rsidRDefault="00011482" w:rsidP="00510040">
      <w:pPr>
        <w:spacing w:after="0" w:line="360" w:lineRule="auto"/>
        <w:ind w:firstLine="540"/>
        <w:jc w:val="center"/>
        <w:rPr>
          <w:rFonts w:ascii="Times New Roman" w:hAnsi="Times New Roman"/>
          <w:sz w:val="24"/>
          <w:szCs w:val="24"/>
        </w:rPr>
      </w:pPr>
      <w:r w:rsidRPr="00510040">
        <w:rPr>
          <w:rFonts w:ascii="Times New Roman" w:hAnsi="Times New Roman"/>
          <w:sz w:val="24"/>
          <w:szCs w:val="24"/>
        </w:rPr>
        <w:t xml:space="preserve">Динамика ввода в действие жилых домов </w:t>
      </w:r>
    </w:p>
    <w:p w:rsidR="00011482" w:rsidRPr="00510040" w:rsidRDefault="00011482" w:rsidP="00510040">
      <w:pPr>
        <w:spacing w:after="0" w:line="360" w:lineRule="auto"/>
        <w:ind w:firstLine="540"/>
        <w:jc w:val="center"/>
        <w:rPr>
          <w:rFonts w:ascii="Times New Roman" w:hAnsi="Times New Roman"/>
          <w:sz w:val="24"/>
          <w:szCs w:val="24"/>
        </w:rPr>
      </w:pPr>
      <w:r w:rsidRPr="00510040">
        <w:rPr>
          <w:rFonts w:ascii="Times New Roman" w:hAnsi="Times New Roman"/>
          <w:sz w:val="24"/>
          <w:szCs w:val="24"/>
        </w:rPr>
        <w:t xml:space="preserve">(в % к среднемесячному уровню 2008 года) </w:t>
      </w:r>
    </w:p>
    <w:p w:rsidR="00011482" w:rsidRPr="00510040" w:rsidRDefault="00011482" w:rsidP="00510040">
      <w:pPr>
        <w:spacing w:after="0" w:line="360" w:lineRule="auto"/>
        <w:jc w:val="center"/>
        <w:outlineLvl w:val="0"/>
        <w:rPr>
          <w:rFonts w:ascii="Times New Roman" w:hAnsi="Times New Roman"/>
          <w:b/>
          <w:noProof/>
          <w:sz w:val="24"/>
          <w:szCs w:val="24"/>
        </w:rPr>
      </w:pPr>
      <w:r w:rsidRPr="00510040">
        <w:rPr>
          <w:rFonts w:ascii="Times New Roman" w:hAnsi="Times New Roman"/>
          <w:b/>
          <w:noProof/>
          <w:sz w:val="24"/>
          <w:szCs w:val="24"/>
          <w:lang w:eastAsia="ru-RU"/>
        </w:rPr>
        <w:drawing>
          <wp:inline distT="0" distB="0" distL="0" distR="0">
            <wp:extent cx="6151125" cy="2565737"/>
            <wp:effectExtent l="19050" t="0" r="21075" b="6013"/>
            <wp:docPr id="3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1482" w:rsidRPr="00510040" w:rsidRDefault="00011482" w:rsidP="00510040">
      <w:pPr>
        <w:spacing w:after="0" w:line="360" w:lineRule="auto"/>
        <w:ind w:firstLine="567"/>
        <w:rPr>
          <w:rFonts w:ascii="Times New Roman" w:hAnsi="Times New Roman"/>
          <w:noProof/>
          <w:sz w:val="24"/>
          <w:szCs w:val="24"/>
        </w:rPr>
      </w:pPr>
      <w:bookmarkStart w:id="164" w:name="_Toc258240782"/>
      <w:r w:rsidRPr="00510040">
        <w:rPr>
          <w:rFonts w:ascii="Times New Roman" w:hAnsi="Times New Roman"/>
          <w:noProof/>
          <w:sz w:val="24"/>
          <w:szCs w:val="24"/>
        </w:rPr>
        <w:t>В сравнении с 2008 годом ввод жилья снизился на 30 %.</w:t>
      </w:r>
      <w:bookmarkEnd w:id="164"/>
      <w:r w:rsidRPr="00510040">
        <w:rPr>
          <w:rFonts w:ascii="Times New Roman" w:hAnsi="Times New Roman"/>
          <w:noProof/>
          <w:sz w:val="24"/>
          <w:szCs w:val="24"/>
        </w:rPr>
        <w:t xml:space="preserve"> </w:t>
      </w:r>
    </w:p>
    <w:p w:rsidR="00011482" w:rsidRPr="00510040" w:rsidRDefault="00011482"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В 2009 году приватизировано 200 квартир (2008 год – 37). Средний размер приватизированных помещений составил 56,3 кв.м.</w:t>
      </w:r>
    </w:p>
    <w:p w:rsidR="00011482" w:rsidRPr="00510040" w:rsidRDefault="00011482"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Доля жилищно-коммунальных услуг в объеме платных услуг населению составила 86,4%.</w:t>
      </w:r>
    </w:p>
    <w:p w:rsidR="00011482" w:rsidRPr="00510040" w:rsidRDefault="00011482" w:rsidP="00510040">
      <w:pPr>
        <w:spacing w:after="0" w:line="360" w:lineRule="auto"/>
        <w:ind w:firstLine="540"/>
        <w:jc w:val="right"/>
        <w:rPr>
          <w:rFonts w:ascii="Times New Roman" w:hAnsi="Times New Roman"/>
          <w:sz w:val="24"/>
          <w:szCs w:val="24"/>
        </w:rPr>
      </w:pPr>
      <w:r w:rsidRPr="00510040">
        <w:rPr>
          <w:rFonts w:ascii="Times New Roman" w:hAnsi="Times New Roman"/>
          <w:sz w:val="24"/>
          <w:szCs w:val="24"/>
        </w:rPr>
        <w:t xml:space="preserve">Таблица </w:t>
      </w:r>
      <w:r w:rsidR="00BD3782">
        <w:rPr>
          <w:rFonts w:ascii="Times New Roman" w:hAnsi="Times New Roman"/>
          <w:sz w:val="24"/>
          <w:szCs w:val="24"/>
        </w:rPr>
        <w:t xml:space="preserve">13. </w:t>
      </w:r>
    </w:p>
    <w:p w:rsidR="00011482" w:rsidRPr="00510040" w:rsidRDefault="00011482" w:rsidP="00510040">
      <w:pPr>
        <w:spacing w:after="0" w:line="360" w:lineRule="auto"/>
        <w:ind w:firstLine="540"/>
        <w:jc w:val="center"/>
        <w:rPr>
          <w:rFonts w:ascii="Times New Roman" w:hAnsi="Times New Roman"/>
          <w:sz w:val="24"/>
          <w:szCs w:val="24"/>
        </w:rPr>
      </w:pPr>
      <w:r w:rsidRPr="00510040">
        <w:rPr>
          <w:rFonts w:ascii="Times New Roman" w:hAnsi="Times New Roman"/>
          <w:sz w:val="24"/>
          <w:szCs w:val="24"/>
        </w:rPr>
        <w:t>Объемы реализации жилищно-коммунального хозяйства</w:t>
      </w:r>
      <w:r w:rsidRPr="00510040">
        <w:rPr>
          <w:rStyle w:val="af0"/>
          <w:rFonts w:ascii="Times New Roman" w:hAnsi="Times New Roman"/>
          <w:sz w:val="24"/>
          <w:szCs w:val="24"/>
        </w:rPr>
        <w:footnoteReference w:id="4"/>
      </w:r>
    </w:p>
    <w:p w:rsidR="00011482" w:rsidRPr="00510040" w:rsidRDefault="00011482" w:rsidP="00510040">
      <w:pPr>
        <w:spacing w:after="0" w:line="360" w:lineRule="auto"/>
        <w:ind w:firstLine="540"/>
        <w:jc w:val="center"/>
        <w:rPr>
          <w:rFonts w:ascii="Times New Roman" w:hAnsi="Times New Roman"/>
          <w:sz w:val="24"/>
          <w:szCs w:val="24"/>
        </w:rPr>
      </w:pPr>
      <w:r w:rsidRPr="00510040">
        <w:rPr>
          <w:rFonts w:ascii="Times New Roman" w:hAnsi="Times New Roman"/>
          <w:sz w:val="24"/>
          <w:szCs w:val="24"/>
        </w:rP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169"/>
        <w:gridCol w:w="1276"/>
        <w:gridCol w:w="1275"/>
        <w:gridCol w:w="1849"/>
      </w:tblGrid>
      <w:tr w:rsidR="00011482" w:rsidRPr="00510040" w:rsidTr="00333C78">
        <w:tc>
          <w:tcPr>
            <w:tcW w:w="4219"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 xml:space="preserve">Наименование </w:t>
            </w:r>
          </w:p>
        </w:tc>
        <w:tc>
          <w:tcPr>
            <w:tcW w:w="1169"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 xml:space="preserve">2007 год </w:t>
            </w:r>
          </w:p>
        </w:tc>
        <w:tc>
          <w:tcPr>
            <w:tcW w:w="1276"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 xml:space="preserve">2008 год </w:t>
            </w:r>
          </w:p>
        </w:tc>
        <w:tc>
          <w:tcPr>
            <w:tcW w:w="1275"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2009 год</w:t>
            </w:r>
          </w:p>
        </w:tc>
        <w:tc>
          <w:tcPr>
            <w:tcW w:w="1849" w:type="dxa"/>
          </w:tcPr>
          <w:p w:rsidR="00011482" w:rsidRPr="00510040" w:rsidRDefault="00011482" w:rsidP="00510040">
            <w:pPr>
              <w:spacing w:after="0" w:line="360" w:lineRule="auto"/>
              <w:jc w:val="center"/>
              <w:rPr>
                <w:rFonts w:ascii="Times New Roman" w:hAnsi="Times New Roman"/>
                <w:color w:val="0000FF"/>
                <w:sz w:val="24"/>
                <w:szCs w:val="24"/>
              </w:rPr>
            </w:pPr>
            <w:r w:rsidRPr="00510040">
              <w:rPr>
                <w:rFonts w:ascii="Times New Roman" w:hAnsi="Times New Roman"/>
                <w:color w:val="0000FF"/>
                <w:sz w:val="24"/>
                <w:szCs w:val="24"/>
              </w:rPr>
              <w:t>2009г./2008г.</w:t>
            </w:r>
          </w:p>
        </w:tc>
      </w:tr>
      <w:tr w:rsidR="00011482" w:rsidRPr="00510040" w:rsidTr="00333C78">
        <w:tc>
          <w:tcPr>
            <w:tcW w:w="4219" w:type="dxa"/>
          </w:tcPr>
          <w:p w:rsidR="00011482" w:rsidRPr="00510040" w:rsidRDefault="00011482" w:rsidP="00510040">
            <w:pPr>
              <w:spacing w:after="0" w:line="360" w:lineRule="auto"/>
              <w:rPr>
                <w:rFonts w:ascii="Times New Roman" w:hAnsi="Times New Roman"/>
                <w:sz w:val="24"/>
                <w:szCs w:val="24"/>
              </w:rPr>
            </w:pPr>
            <w:r w:rsidRPr="00510040">
              <w:rPr>
                <w:rFonts w:ascii="Times New Roman" w:hAnsi="Times New Roman"/>
                <w:sz w:val="24"/>
                <w:szCs w:val="24"/>
              </w:rPr>
              <w:t>Платные услуги населению, всего</w:t>
            </w:r>
            <w:r w:rsidRPr="00510040">
              <w:rPr>
                <w:rStyle w:val="af0"/>
                <w:rFonts w:ascii="Times New Roman" w:hAnsi="Times New Roman"/>
                <w:sz w:val="24"/>
                <w:szCs w:val="24"/>
              </w:rPr>
              <w:footnoteReference w:id="5"/>
            </w:r>
          </w:p>
        </w:tc>
        <w:tc>
          <w:tcPr>
            <w:tcW w:w="1169"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4899</w:t>
            </w:r>
          </w:p>
        </w:tc>
        <w:tc>
          <w:tcPr>
            <w:tcW w:w="1276"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4862,1</w:t>
            </w:r>
          </w:p>
        </w:tc>
        <w:tc>
          <w:tcPr>
            <w:tcW w:w="1275"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8305,7</w:t>
            </w:r>
          </w:p>
        </w:tc>
        <w:tc>
          <w:tcPr>
            <w:tcW w:w="1849" w:type="dxa"/>
          </w:tcPr>
          <w:p w:rsidR="00011482" w:rsidRPr="00510040" w:rsidRDefault="00011482" w:rsidP="00510040">
            <w:pPr>
              <w:spacing w:after="0" w:line="360" w:lineRule="auto"/>
              <w:jc w:val="center"/>
              <w:rPr>
                <w:rFonts w:ascii="Times New Roman" w:hAnsi="Times New Roman"/>
                <w:color w:val="0000FF"/>
                <w:sz w:val="24"/>
                <w:szCs w:val="24"/>
              </w:rPr>
            </w:pPr>
            <w:r w:rsidRPr="00510040">
              <w:rPr>
                <w:rFonts w:ascii="Times New Roman" w:hAnsi="Times New Roman"/>
                <w:color w:val="0000FF"/>
                <w:sz w:val="24"/>
                <w:szCs w:val="24"/>
              </w:rPr>
              <w:t>170,8</w:t>
            </w:r>
          </w:p>
        </w:tc>
      </w:tr>
      <w:tr w:rsidR="00011482" w:rsidRPr="00510040" w:rsidTr="00333C78">
        <w:tc>
          <w:tcPr>
            <w:tcW w:w="4219" w:type="dxa"/>
          </w:tcPr>
          <w:p w:rsidR="00011482" w:rsidRPr="00510040" w:rsidRDefault="00011482" w:rsidP="00510040">
            <w:pPr>
              <w:spacing w:after="0" w:line="360" w:lineRule="auto"/>
              <w:rPr>
                <w:rFonts w:ascii="Times New Roman" w:hAnsi="Times New Roman"/>
                <w:sz w:val="24"/>
                <w:szCs w:val="24"/>
              </w:rPr>
            </w:pPr>
            <w:r w:rsidRPr="00510040">
              <w:rPr>
                <w:rFonts w:ascii="Times New Roman" w:hAnsi="Times New Roman"/>
                <w:sz w:val="24"/>
                <w:szCs w:val="24"/>
              </w:rPr>
              <w:t xml:space="preserve">из них:         - жилищные </w:t>
            </w:r>
          </w:p>
        </w:tc>
        <w:tc>
          <w:tcPr>
            <w:tcW w:w="1169"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162</w:t>
            </w:r>
          </w:p>
        </w:tc>
        <w:tc>
          <w:tcPr>
            <w:tcW w:w="1276"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404</w:t>
            </w:r>
          </w:p>
        </w:tc>
        <w:tc>
          <w:tcPr>
            <w:tcW w:w="1275"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314</w:t>
            </w:r>
          </w:p>
        </w:tc>
        <w:tc>
          <w:tcPr>
            <w:tcW w:w="1849" w:type="dxa"/>
          </w:tcPr>
          <w:p w:rsidR="00011482" w:rsidRPr="00510040" w:rsidRDefault="00011482" w:rsidP="00510040">
            <w:pPr>
              <w:spacing w:after="0" w:line="360" w:lineRule="auto"/>
              <w:jc w:val="center"/>
              <w:rPr>
                <w:rFonts w:ascii="Times New Roman" w:hAnsi="Times New Roman"/>
                <w:color w:val="0000FF"/>
                <w:sz w:val="24"/>
                <w:szCs w:val="24"/>
              </w:rPr>
            </w:pPr>
            <w:r w:rsidRPr="00510040">
              <w:rPr>
                <w:rFonts w:ascii="Times New Roman" w:hAnsi="Times New Roman"/>
                <w:color w:val="0000FF"/>
                <w:sz w:val="24"/>
                <w:szCs w:val="24"/>
              </w:rPr>
              <w:t>77,7</w:t>
            </w:r>
          </w:p>
        </w:tc>
      </w:tr>
      <w:tr w:rsidR="00011482" w:rsidRPr="00510040" w:rsidTr="00333C78">
        <w:tc>
          <w:tcPr>
            <w:tcW w:w="4219" w:type="dxa"/>
          </w:tcPr>
          <w:p w:rsidR="00011482" w:rsidRPr="00510040" w:rsidRDefault="00011482" w:rsidP="00510040">
            <w:pPr>
              <w:spacing w:after="0" w:line="360" w:lineRule="auto"/>
              <w:rPr>
                <w:rFonts w:ascii="Times New Roman" w:hAnsi="Times New Roman"/>
                <w:sz w:val="24"/>
                <w:szCs w:val="24"/>
              </w:rPr>
            </w:pPr>
            <w:r w:rsidRPr="00510040">
              <w:rPr>
                <w:rFonts w:ascii="Times New Roman" w:hAnsi="Times New Roman"/>
                <w:sz w:val="24"/>
                <w:szCs w:val="24"/>
              </w:rPr>
              <w:t xml:space="preserve">                     - коммунальные </w:t>
            </w:r>
          </w:p>
        </w:tc>
        <w:tc>
          <w:tcPr>
            <w:tcW w:w="1169"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4593</w:t>
            </w:r>
          </w:p>
        </w:tc>
        <w:tc>
          <w:tcPr>
            <w:tcW w:w="1276"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3989,3</w:t>
            </w:r>
          </w:p>
        </w:tc>
        <w:tc>
          <w:tcPr>
            <w:tcW w:w="1275" w:type="dxa"/>
          </w:tcPr>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6865,7</w:t>
            </w:r>
          </w:p>
        </w:tc>
        <w:tc>
          <w:tcPr>
            <w:tcW w:w="1849" w:type="dxa"/>
          </w:tcPr>
          <w:p w:rsidR="00011482" w:rsidRPr="00510040" w:rsidRDefault="00011482" w:rsidP="00510040">
            <w:pPr>
              <w:spacing w:after="0" w:line="360" w:lineRule="auto"/>
              <w:jc w:val="center"/>
              <w:rPr>
                <w:rFonts w:ascii="Times New Roman" w:hAnsi="Times New Roman"/>
                <w:color w:val="0000FF"/>
                <w:sz w:val="24"/>
                <w:szCs w:val="24"/>
              </w:rPr>
            </w:pPr>
            <w:r w:rsidRPr="00510040">
              <w:rPr>
                <w:rFonts w:ascii="Times New Roman" w:hAnsi="Times New Roman"/>
                <w:color w:val="0000FF"/>
                <w:sz w:val="24"/>
                <w:szCs w:val="24"/>
              </w:rPr>
              <w:t>172,1</w:t>
            </w:r>
          </w:p>
        </w:tc>
      </w:tr>
    </w:tbl>
    <w:p w:rsidR="002363AB" w:rsidRDefault="002363AB" w:rsidP="00510040">
      <w:pPr>
        <w:spacing w:after="0" w:line="360" w:lineRule="auto"/>
        <w:ind w:firstLine="540"/>
        <w:jc w:val="both"/>
        <w:rPr>
          <w:rFonts w:ascii="Times New Roman" w:hAnsi="Times New Roman"/>
          <w:sz w:val="24"/>
          <w:szCs w:val="24"/>
        </w:rPr>
      </w:pPr>
    </w:p>
    <w:p w:rsidR="00011482" w:rsidRPr="00510040" w:rsidRDefault="00011482"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Одновременно обеспечивается защита малообеспеченного населения. Сведения о социальной защите населения и предоставления гражданам жилищных субсидий представлены в таблице.</w:t>
      </w:r>
    </w:p>
    <w:p w:rsidR="002363AB" w:rsidRDefault="002363AB" w:rsidP="00510040">
      <w:pPr>
        <w:spacing w:after="0" w:line="360" w:lineRule="auto"/>
        <w:ind w:firstLine="540"/>
        <w:jc w:val="right"/>
        <w:rPr>
          <w:rFonts w:ascii="Times New Roman" w:hAnsi="Times New Roman"/>
          <w:sz w:val="24"/>
          <w:szCs w:val="24"/>
        </w:rPr>
      </w:pPr>
    </w:p>
    <w:p w:rsidR="00011482" w:rsidRPr="00510040" w:rsidRDefault="00011482" w:rsidP="00510040">
      <w:pPr>
        <w:spacing w:after="0" w:line="360" w:lineRule="auto"/>
        <w:ind w:firstLine="540"/>
        <w:jc w:val="right"/>
        <w:rPr>
          <w:rFonts w:ascii="Times New Roman" w:hAnsi="Times New Roman"/>
          <w:sz w:val="24"/>
          <w:szCs w:val="24"/>
        </w:rPr>
      </w:pPr>
      <w:r w:rsidRPr="00510040">
        <w:rPr>
          <w:rFonts w:ascii="Times New Roman" w:hAnsi="Times New Roman"/>
          <w:sz w:val="24"/>
          <w:szCs w:val="24"/>
        </w:rPr>
        <w:lastRenderedPageBreak/>
        <w:t xml:space="preserve">Таблица </w:t>
      </w:r>
      <w:r w:rsidR="00BD3782">
        <w:rPr>
          <w:rFonts w:ascii="Times New Roman" w:hAnsi="Times New Roman"/>
          <w:sz w:val="24"/>
          <w:szCs w:val="24"/>
        </w:rPr>
        <w:t>14.</w:t>
      </w:r>
    </w:p>
    <w:p w:rsidR="00011482" w:rsidRPr="00510040" w:rsidRDefault="00011482" w:rsidP="00510040">
      <w:pPr>
        <w:spacing w:after="0" w:line="360" w:lineRule="auto"/>
        <w:jc w:val="center"/>
        <w:rPr>
          <w:rFonts w:ascii="Times New Roman" w:hAnsi="Times New Roman"/>
          <w:sz w:val="24"/>
          <w:szCs w:val="24"/>
        </w:rPr>
      </w:pPr>
      <w:r w:rsidRPr="00510040">
        <w:rPr>
          <w:rFonts w:ascii="Times New Roman" w:hAnsi="Times New Roman"/>
          <w:sz w:val="24"/>
          <w:szCs w:val="24"/>
        </w:rPr>
        <w:t>Сведения о социальной защите населения и предоставлении гражданам жилищных субсидий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134"/>
        <w:gridCol w:w="993"/>
        <w:gridCol w:w="1134"/>
        <w:gridCol w:w="1134"/>
      </w:tblGrid>
      <w:tr w:rsidR="00011482" w:rsidRPr="00510040" w:rsidTr="002363AB">
        <w:tc>
          <w:tcPr>
            <w:tcW w:w="535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Наименование</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Ед.изм.</w:t>
            </w:r>
          </w:p>
        </w:tc>
        <w:tc>
          <w:tcPr>
            <w:tcW w:w="993" w:type="dxa"/>
            <w:vAlign w:val="center"/>
          </w:tcPr>
          <w:p w:rsidR="00011482" w:rsidRPr="00510040" w:rsidRDefault="00011482" w:rsidP="00564291">
            <w:pPr>
              <w:spacing w:after="0"/>
              <w:ind w:left="-96" w:right="-120"/>
              <w:jc w:val="center"/>
              <w:rPr>
                <w:rFonts w:ascii="Times New Roman" w:hAnsi="Times New Roman"/>
                <w:sz w:val="24"/>
                <w:szCs w:val="24"/>
              </w:rPr>
            </w:pPr>
            <w:r w:rsidRPr="00510040">
              <w:rPr>
                <w:rFonts w:ascii="Times New Roman" w:hAnsi="Times New Roman"/>
                <w:sz w:val="24"/>
                <w:szCs w:val="24"/>
              </w:rPr>
              <w:t>2007 год</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 xml:space="preserve">2008 год </w:t>
            </w:r>
          </w:p>
        </w:tc>
        <w:tc>
          <w:tcPr>
            <w:tcW w:w="1134" w:type="dxa"/>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2009 год</w:t>
            </w:r>
          </w:p>
        </w:tc>
      </w:tr>
      <w:tr w:rsidR="00011482" w:rsidRPr="00510040" w:rsidTr="002363AB">
        <w:tc>
          <w:tcPr>
            <w:tcW w:w="5353" w:type="dxa"/>
          </w:tcPr>
          <w:p w:rsidR="00011482" w:rsidRPr="00510040" w:rsidRDefault="00011482" w:rsidP="002363AB">
            <w:pPr>
              <w:spacing w:after="0"/>
              <w:rPr>
                <w:rFonts w:ascii="Times New Roman" w:hAnsi="Times New Roman"/>
                <w:sz w:val="24"/>
                <w:szCs w:val="24"/>
              </w:rPr>
            </w:pPr>
            <w:r w:rsidRPr="00510040">
              <w:rPr>
                <w:rFonts w:ascii="Times New Roman" w:hAnsi="Times New Roman"/>
                <w:sz w:val="24"/>
                <w:szCs w:val="24"/>
              </w:rPr>
              <w:t xml:space="preserve">Установленная максимально допустимая доля собственных расходов граждан на оплату жилья и </w:t>
            </w:r>
            <w:r w:rsidR="002363AB" w:rsidRPr="00510040">
              <w:rPr>
                <w:rFonts w:ascii="Times New Roman" w:hAnsi="Times New Roman"/>
                <w:sz w:val="24"/>
                <w:szCs w:val="24"/>
              </w:rPr>
              <w:t>комм</w:t>
            </w:r>
            <w:r w:rsidR="002363AB">
              <w:rPr>
                <w:rFonts w:ascii="Times New Roman" w:hAnsi="Times New Roman"/>
                <w:sz w:val="24"/>
                <w:szCs w:val="24"/>
              </w:rPr>
              <w:t>.</w:t>
            </w:r>
            <w:r w:rsidR="002363AB" w:rsidRPr="00510040">
              <w:rPr>
                <w:rFonts w:ascii="Times New Roman" w:hAnsi="Times New Roman"/>
                <w:sz w:val="24"/>
                <w:szCs w:val="24"/>
              </w:rPr>
              <w:t xml:space="preserve"> услуг</w:t>
            </w:r>
            <w:r w:rsidRPr="00510040">
              <w:rPr>
                <w:rFonts w:ascii="Times New Roman" w:hAnsi="Times New Roman"/>
                <w:sz w:val="24"/>
                <w:szCs w:val="24"/>
              </w:rPr>
              <w:t xml:space="preserve"> в совокупном семейном доходе</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w:t>
            </w:r>
          </w:p>
        </w:tc>
        <w:tc>
          <w:tcPr>
            <w:tcW w:w="99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22</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22</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22</w:t>
            </w:r>
          </w:p>
        </w:tc>
      </w:tr>
      <w:tr w:rsidR="00011482" w:rsidRPr="00510040" w:rsidTr="002363AB">
        <w:tc>
          <w:tcPr>
            <w:tcW w:w="5353" w:type="dxa"/>
          </w:tcPr>
          <w:p w:rsidR="00011482" w:rsidRPr="00510040" w:rsidRDefault="00011482" w:rsidP="00564291">
            <w:pPr>
              <w:spacing w:after="0"/>
              <w:rPr>
                <w:rFonts w:ascii="Times New Roman" w:hAnsi="Times New Roman"/>
                <w:sz w:val="24"/>
                <w:szCs w:val="24"/>
              </w:rPr>
            </w:pPr>
            <w:r w:rsidRPr="00510040">
              <w:rPr>
                <w:rFonts w:ascii="Times New Roman" w:hAnsi="Times New Roman"/>
                <w:sz w:val="24"/>
                <w:szCs w:val="24"/>
              </w:rPr>
              <w:t>Количество семей, получивших субсидии на оплату жилищно-коммунальных услуг</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ед.</w:t>
            </w:r>
          </w:p>
        </w:tc>
        <w:tc>
          <w:tcPr>
            <w:tcW w:w="99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249</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408</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362</w:t>
            </w:r>
          </w:p>
        </w:tc>
      </w:tr>
      <w:tr w:rsidR="00011482" w:rsidRPr="00510040" w:rsidTr="002363AB">
        <w:tc>
          <w:tcPr>
            <w:tcW w:w="5353" w:type="dxa"/>
          </w:tcPr>
          <w:p w:rsidR="00011482" w:rsidRPr="00510040" w:rsidRDefault="00011482" w:rsidP="00564291">
            <w:pPr>
              <w:spacing w:after="0"/>
              <w:rPr>
                <w:rFonts w:ascii="Times New Roman" w:hAnsi="Times New Roman"/>
                <w:sz w:val="24"/>
                <w:szCs w:val="24"/>
              </w:rPr>
            </w:pPr>
            <w:r w:rsidRPr="00510040">
              <w:rPr>
                <w:rFonts w:ascii="Times New Roman" w:hAnsi="Times New Roman"/>
                <w:sz w:val="24"/>
                <w:szCs w:val="24"/>
              </w:rPr>
              <w:t xml:space="preserve">                         в % к общему числу семей </w:t>
            </w:r>
          </w:p>
        </w:tc>
        <w:tc>
          <w:tcPr>
            <w:tcW w:w="1134" w:type="dxa"/>
            <w:vAlign w:val="center"/>
          </w:tcPr>
          <w:p w:rsidR="00011482" w:rsidRPr="00510040" w:rsidRDefault="00011482" w:rsidP="00564291">
            <w:pPr>
              <w:spacing w:after="0"/>
              <w:jc w:val="center"/>
              <w:rPr>
                <w:rFonts w:ascii="Times New Roman" w:hAnsi="Times New Roman"/>
                <w:sz w:val="24"/>
                <w:szCs w:val="24"/>
              </w:rPr>
            </w:pPr>
          </w:p>
        </w:tc>
        <w:tc>
          <w:tcPr>
            <w:tcW w:w="99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4,9</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8</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7,1</w:t>
            </w:r>
          </w:p>
        </w:tc>
      </w:tr>
      <w:tr w:rsidR="00011482" w:rsidRPr="00510040" w:rsidTr="002363AB">
        <w:tc>
          <w:tcPr>
            <w:tcW w:w="5353" w:type="dxa"/>
          </w:tcPr>
          <w:p w:rsidR="00011482" w:rsidRPr="00510040" w:rsidRDefault="00011482" w:rsidP="00564291">
            <w:pPr>
              <w:spacing w:after="0"/>
              <w:rPr>
                <w:rFonts w:ascii="Times New Roman" w:hAnsi="Times New Roman"/>
                <w:sz w:val="24"/>
                <w:szCs w:val="24"/>
              </w:rPr>
            </w:pPr>
            <w:r w:rsidRPr="00510040">
              <w:rPr>
                <w:rFonts w:ascii="Times New Roman" w:hAnsi="Times New Roman"/>
                <w:sz w:val="24"/>
                <w:szCs w:val="24"/>
              </w:rPr>
              <w:t>Общая сумма субсидий</w:t>
            </w:r>
          </w:p>
          <w:p w:rsidR="00011482" w:rsidRPr="00510040" w:rsidRDefault="00011482" w:rsidP="00564291">
            <w:pPr>
              <w:spacing w:after="0"/>
              <w:rPr>
                <w:rFonts w:ascii="Times New Roman" w:hAnsi="Times New Roman"/>
                <w:sz w:val="24"/>
                <w:szCs w:val="24"/>
              </w:rPr>
            </w:pPr>
            <w:r w:rsidRPr="00510040">
              <w:rPr>
                <w:rFonts w:ascii="Times New Roman" w:hAnsi="Times New Roman"/>
                <w:sz w:val="24"/>
                <w:szCs w:val="24"/>
              </w:rPr>
              <w:t xml:space="preserve">                   начисленных</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тыс. руб.</w:t>
            </w:r>
          </w:p>
        </w:tc>
        <w:tc>
          <w:tcPr>
            <w:tcW w:w="99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1008,2</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1886,9</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1742,9</w:t>
            </w:r>
          </w:p>
        </w:tc>
      </w:tr>
      <w:tr w:rsidR="00011482" w:rsidRPr="00510040" w:rsidTr="002363AB">
        <w:tc>
          <w:tcPr>
            <w:tcW w:w="5353" w:type="dxa"/>
          </w:tcPr>
          <w:p w:rsidR="00011482" w:rsidRPr="00510040" w:rsidRDefault="00011482" w:rsidP="00564291">
            <w:pPr>
              <w:spacing w:after="0"/>
              <w:rPr>
                <w:rFonts w:ascii="Times New Roman" w:hAnsi="Times New Roman"/>
                <w:sz w:val="24"/>
                <w:szCs w:val="24"/>
              </w:rPr>
            </w:pPr>
            <w:r w:rsidRPr="00510040">
              <w:rPr>
                <w:rFonts w:ascii="Times New Roman" w:hAnsi="Times New Roman"/>
                <w:sz w:val="24"/>
                <w:szCs w:val="24"/>
              </w:rPr>
              <w:t xml:space="preserve">                   возмещенных </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тыс. руб.</w:t>
            </w:r>
          </w:p>
        </w:tc>
        <w:tc>
          <w:tcPr>
            <w:tcW w:w="99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1004,3</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1752,1</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1742,9</w:t>
            </w:r>
          </w:p>
        </w:tc>
      </w:tr>
      <w:tr w:rsidR="00011482" w:rsidRPr="00510040" w:rsidTr="002363AB">
        <w:tc>
          <w:tcPr>
            <w:tcW w:w="5353" w:type="dxa"/>
          </w:tcPr>
          <w:p w:rsidR="00011482" w:rsidRPr="00510040" w:rsidRDefault="00011482" w:rsidP="00564291">
            <w:pPr>
              <w:spacing w:after="0"/>
              <w:rPr>
                <w:rFonts w:ascii="Times New Roman" w:hAnsi="Times New Roman"/>
                <w:sz w:val="24"/>
                <w:szCs w:val="24"/>
              </w:rPr>
            </w:pPr>
            <w:r w:rsidRPr="00510040">
              <w:rPr>
                <w:rFonts w:ascii="Times New Roman" w:hAnsi="Times New Roman"/>
                <w:sz w:val="24"/>
                <w:szCs w:val="24"/>
              </w:rPr>
              <w:t>Степень погашения предоставленных субсидий</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w:t>
            </w:r>
          </w:p>
        </w:tc>
        <w:tc>
          <w:tcPr>
            <w:tcW w:w="99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99,6</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92,8</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100</w:t>
            </w:r>
          </w:p>
        </w:tc>
      </w:tr>
      <w:tr w:rsidR="00011482" w:rsidRPr="00510040" w:rsidTr="002363AB">
        <w:tc>
          <w:tcPr>
            <w:tcW w:w="5353" w:type="dxa"/>
          </w:tcPr>
          <w:p w:rsidR="00011482" w:rsidRPr="00510040" w:rsidRDefault="00011482" w:rsidP="00564291">
            <w:pPr>
              <w:spacing w:after="0"/>
              <w:rPr>
                <w:rFonts w:ascii="Times New Roman" w:hAnsi="Times New Roman"/>
                <w:sz w:val="24"/>
                <w:szCs w:val="24"/>
              </w:rPr>
            </w:pPr>
            <w:r w:rsidRPr="00510040">
              <w:rPr>
                <w:rFonts w:ascii="Times New Roman" w:hAnsi="Times New Roman"/>
                <w:sz w:val="24"/>
                <w:szCs w:val="24"/>
              </w:rPr>
              <w:t>Среднемесячный размер субсидий на семью</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руб./мес.</w:t>
            </w:r>
          </w:p>
        </w:tc>
        <w:tc>
          <w:tcPr>
            <w:tcW w:w="993"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337,4</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385,4</w:t>
            </w:r>
          </w:p>
        </w:tc>
        <w:tc>
          <w:tcPr>
            <w:tcW w:w="1134" w:type="dxa"/>
            <w:vAlign w:val="center"/>
          </w:tcPr>
          <w:p w:rsidR="00011482" w:rsidRPr="00510040" w:rsidRDefault="00011482" w:rsidP="00564291">
            <w:pPr>
              <w:spacing w:after="0"/>
              <w:jc w:val="center"/>
              <w:rPr>
                <w:rFonts w:ascii="Times New Roman" w:hAnsi="Times New Roman"/>
                <w:sz w:val="24"/>
                <w:szCs w:val="24"/>
              </w:rPr>
            </w:pPr>
            <w:r w:rsidRPr="00510040">
              <w:rPr>
                <w:rFonts w:ascii="Times New Roman" w:hAnsi="Times New Roman"/>
                <w:sz w:val="24"/>
                <w:szCs w:val="24"/>
              </w:rPr>
              <w:t>401,2</w:t>
            </w:r>
          </w:p>
        </w:tc>
      </w:tr>
    </w:tbl>
    <w:p w:rsidR="00011482" w:rsidRPr="00510040" w:rsidRDefault="00011482" w:rsidP="00510040">
      <w:pPr>
        <w:spacing w:after="0" w:line="360" w:lineRule="auto"/>
        <w:ind w:firstLine="540"/>
        <w:jc w:val="both"/>
        <w:rPr>
          <w:rFonts w:ascii="Times New Roman" w:hAnsi="Times New Roman"/>
          <w:sz w:val="24"/>
          <w:szCs w:val="24"/>
        </w:rPr>
      </w:pPr>
    </w:p>
    <w:p w:rsidR="00011482" w:rsidRPr="00CC1EFE" w:rsidRDefault="00333C78" w:rsidP="00CC1EFE">
      <w:pPr>
        <w:pStyle w:val="2"/>
        <w:spacing w:before="0" w:after="0" w:line="360" w:lineRule="auto"/>
        <w:jc w:val="center"/>
        <w:rPr>
          <w:rFonts w:ascii="Times New Roman" w:hAnsi="Times New Roman"/>
          <w:b w:val="0"/>
          <w:i w:val="0"/>
        </w:rPr>
      </w:pPr>
      <w:bookmarkStart w:id="165" w:name="_Toc277426812"/>
      <w:r w:rsidRPr="00CC1EFE">
        <w:rPr>
          <w:rFonts w:ascii="Times New Roman" w:hAnsi="Times New Roman"/>
          <w:i w:val="0"/>
        </w:rPr>
        <w:t>1.8. Развитие малого предпринимательства и его роль в социально-экономическом развитии Зиминского района</w:t>
      </w:r>
      <w:bookmarkEnd w:id="165"/>
    </w:p>
    <w:p w:rsidR="00333C78" w:rsidRPr="00510040" w:rsidRDefault="00333C78" w:rsidP="00510040">
      <w:pPr>
        <w:pStyle w:val="21"/>
        <w:spacing w:after="0" w:line="360" w:lineRule="auto"/>
        <w:ind w:firstLine="567"/>
        <w:jc w:val="both"/>
        <w:rPr>
          <w:rFonts w:ascii="Times New Roman" w:hAnsi="Times New Roman"/>
          <w:sz w:val="24"/>
          <w:szCs w:val="24"/>
        </w:rPr>
      </w:pPr>
      <w:r w:rsidRPr="00510040">
        <w:rPr>
          <w:rFonts w:ascii="Times New Roman" w:hAnsi="Times New Roman"/>
          <w:sz w:val="24"/>
          <w:szCs w:val="24"/>
        </w:rPr>
        <w:t>По состоянию на 01.01.2010 г. на территории Зиминского районного муниципального образования зарегистрировано 76 малых предприятий, 185 индивидуальных предпринимателей. Фактически осуществляют предпринимательскую деятельность 60 предприятий и 182 индивидуальных предпринимателей.  </w:t>
      </w:r>
    </w:p>
    <w:p w:rsidR="00333C78" w:rsidRPr="00510040" w:rsidRDefault="00333C78" w:rsidP="001C722A">
      <w:pPr>
        <w:pStyle w:val="21"/>
        <w:spacing w:after="0" w:line="276" w:lineRule="auto"/>
        <w:ind w:firstLine="539"/>
        <w:jc w:val="right"/>
        <w:rPr>
          <w:rFonts w:ascii="Times New Roman" w:hAnsi="Times New Roman"/>
          <w:sz w:val="24"/>
          <w:szCs w:val="24"/>
        </w:rPr>
      </w:pPr>
      <w:r w:rsidRPr="00510040">
        <w:rPr>
          <w:rFonts w:ascii="Times New Roman" w:hAnsi="Times New Roman"/>
          <w:sz w:val="24"/>
          <w:szCs w:val="24"/>
        </w:rPr>
        <w:t>Таблица</w:t>
      </w:r>
      <w:r w:rsidR="00BD3782">
        <w:rPr>
          <w:rFonts w:ascii="Times New Roman" w:hAnsi="Times New Roman"/>
          <w:sz w:val="24"/>
          <w:szCs w:val="24"/>
        </w:rPr>
        <w:t xml:space="preserve"> 15.</w:t>
      </w:r>
    </w:p>
    <w:p w:rsidR="00333C78" w:rsidRPr="00510040" w:rsidRDefault="00333C78" w:rsidP="001C722A">
      <w:pPr>
        <w:pStyle w:val="21"/>
        <w:spacing w:after="0" w:line="276" w:lineRule="auto"/>
        <w:ind w:firstLine="539"/>
        <w:jc w:val="center"/>
        <w:rPr>
          <w:rFonts w:ascii="Times New Roman" w:hAnsi="Times New Roman"/>
          <w:sz w:val="24"/>
          <w:szCs w:val="24"/>
        </w:rPr>
      </w:pPr>
      <w:r w:rsidRPr="00510040">
        <w:rPr>
          <w:rFonts w:ascii="Times New Roman" w:hAnsi="Times New Roman"/>
          <w:sz w:val="24"/>
          <w:szCs w:val="24"/>
        </w:rPr>
        <w:t xml:space="preserve">Деятельность субъектов малого предпринимательства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709"/>
        <w:gridCol w:w="850"/>
        <w:gridCol w:w="851"/>
        <w:gridCol w:w="850"/>
      </w:tblGrid>
      <w:tr w:rsidR="00333C78" w:rsidRPr="00510040" w:rsidTr="002363AB">
        <w:trPr>
          <w:trHeight w:val="459"/>
        </w:trPr>
        <w:tc>
          <w:tcPr>
            <w:tcW w:w="6663"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108" w:right="-108"/>
              <w:jc w:val="center"/>
              <w:rPr>
                <w:rFonts w:ascii="Times New Roman" w:hAnsi="Times New Roman"/>
                <w:bCs/>
                <w:sz w:val="24"/>
                <w:szCs w:val="24"/>
              </w:rPr>
            </w:pPr>
            <w:r w:rsidRPr="00510040">
              <w:rPr>
                <w:rFonts w:ascii="Times New Roman" w:hAnsi="Times New Roman"/>
                <w:bCs/>
                <w:sz w:val="24"/>
                <w:szCs w:val="24"/>
              </w:rPr>
              <w:t>Показатели</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67" w:right="-138"/>
              <w:jc w:val="center"/>
              <w:rPr>
                <w:rFonts w:ascii="Times New Roman" w:hAnsi="Times New Roman"/>
                <w:bCs/>
                <w:sz w:val="24"/>
                <w:szCs w:val="24"/>
              </w:rPr>
            </w:pPr>
            <w:r w:rsidRPr="00510040">
              <w:rPr>
                <w:rFonts w:ascii="Times New Roman" w:hAnsi="Times New Roman"/>
                <w:bCs/>
                <w:sz w:val="24"/>
                <w:szCs w:val="24"/>
              </w:rPr>
              <w:t xml:space="preserve">Ед. </w:t>
            </w:r>
          </w:p>
          <w:p w:rsidR="00333C78" w:rsidRPr="00510040" w:rsidRDefault="00333C78" w:rsidP="002363AB">
            <w:pPr>
              <w:spacing w:after="0" w:line="240" w:lineRule="auto"/>
              <w:ind w:left="-67" w:right="-138"/>
              <w:jc w:val="center"/>
              <w:rPr>
                <w:rFonts w:ascii="Times New Roman" w:hAnsi="Times New Roman"/>
                <w:bCs/>
                <w:sz w:val="24"/>
                <w:szCs w:val="24"/>
              </w:rPr>
            </w:pPr>
            <w:r w:rsidRPr="00510040">
              <w:rPr>
                <w:rFonts w:ascii="Times New Roman" w:hAnsi="Times New Roman"/>
                <w:bCs/>
                <w:sz w:val="24"/>
                <w:szCs w:val="24"/>
              </w:rPr>
              <w:t>изм.</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89" w:right="-128"/>
              <w:jc w:val="center"/>
              <w:rPr>
                <w:rFonts w:ascii="Times New Roman" w:hAnsi="Times New Roman"/>
                <w:bCs/>
                <w:sz w:val="24"/>
                <w:szCs w:val="24"/>
              </w:rPr>
            </w:pPr>
            <w:r w:rsidRPr="00510040">
              <w:rPr>
                <w:rFonts w:ascii="Times New Roman" w:hAnsi="Times New Roman"/>
                <w:sz w:val="24"/>
                <w:szCs w:val="24"/>
              </w:rPr>
              <w:t>2008г</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88" w:right="-185"/>
              <w:jc w:val="center"/>
              <w:rPr>
                <w:rFonts w:ascii="Times New Roman" w:hAnsi="Times New Roman"/>
                <w:bCs/>
                <w:sz w:val="24"/>
                <w:szCs w:val="24"/>
              </w:rPr>
            </w:pPr>
            <w:r w:rsidRPr="00510040">
              <w:rPr>
                <w:rFonts w:ascii="Times New Roman" w:hAnsi="Times New Roman"/>
                <w:sz w:val="24"/>
                <w:szCs w:val="24"/>
              </w:rPr>
              <w:t>2009г</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564" w:firstLine="564"/>
              <w:jc w:val="center"/>
              <w:rPr>
                <w:rFonts w:ascii="Times New Roman" w:hAnsi="Times New Roman"/>
                <w:bCs/>
                <w:color w:val="548DD4"/>
                <w:sz w:val="24"/>
                <w:szCs w:val="24"/>
              </w:rPr>
            </w:pPr>
            <w:r w:rsidRPr="00510040">
              <w:rPr>
                <w:rFonts w:ascii="Times New Roman" w:hAnsi="Times New Roman"/>
                <w:bCs/>
                <w:color w:val="548DD4"/>
                <w:sz w:val="24"/>
                <w:szCs w:val="24"/>
              </w:rPr>
              <w:t>%</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Численность населения </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67" w:right="-138"/>
              <w:jc w:val="center"/>
              <w:rPr>
                <w:rFonts w:ascii="Times New Roman" w:hAnsi="Times New Roman"/>
                <w:bCs/>
                <w:sz w:val="24"/>
                <w:szCs w:val="24"/>
              </w:rPr>
            </w:pPr>
            <w:r w:rsidRPr="00510040">
              <w:rPr>
                <w:rFonts w:ascii="Times New Roman" w:hAnsi="Times New Roman"/>
                <w:bCs/>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89" w:right="-128"/>
              <w:jc w:val="center"/>
              <w:rPr>
                <w:rFonts w:ascii="Times New Roman" w:hAnsi="Times New Roman"/>
                <w:sz w:val="24"/>
                <w:szCs w:val="24"/>
              </w:rPr>
            </w:pPr>
            <w:r w:rsidRPr="00510040">
              <w:rPr>
                <w:rFonts w:ascii="Times New Roman" w:hAnsi="Times New Roman"/>
                <w:sz w:val="24"/>
                <w:szCs w:val="24"/>
              </w:rPr>
              <w:t>14963</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88" w:right="-185"/>
              <w:jc w:val="center"/>
              <w:rPr>
                <w:rFonts w:ascii="Times New Roman" w:hAnsi="Times New Roman"/>
                <w:sz w:val="24"/>
                <w:szCs w:val="24"/>
              </w:rPr>
            </w:pPr>
            <w:r w:rsidRPr="00510040">
              <w:rPr>
                <w:rFonts w:ascii="Times New Roman" w:hAnsi="Times New Roman"/>
                <w:sz w:val="24"/>
                <w:szCs w:val="24"/>
              </w:rPr>
              <w:t>15051</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564" w:firstLine="564"/>
              <w:jc w:val="center"/>
              <w:rPr>
                <w:rFonts w:ascii="Times New Roman" w:hAnsi="Times New Roman"/>
                <w:bCs/>
                <w:color w:val="548DD4"/>
                <w:sz w:val="24"/>
                <w:szCs w:val="24"/>
              </w:rPr>
            </w:pPr>
            <w:r w:rsidRPr="00510040">
              <w:rPr>
                <w:rFonts w:ascii="Times New Roman" w:hAnsi="Times New Roman"/>
                <w:bCs/>
                <w:color w:val="548DD4"/>
                <w:sz w:val="24"/>
                <w:szCs w:val="24"/>
              </w:rPr>
              <w:t>100,6</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Количество малых предприятий (действующих)</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bCs/>
                <w:sz w:val="24"/>
                <w:szCs w:val="24"/>
              </w:rPr>
            </w:pPr>
            <w:r w:rsidRPr="00510040">
              <w:rPr>
                <w:rFonts w:ascii="Times New Roman" w:hAnsi="Times New Roman"/>
                <w:bCs/>
                <w:sz w:val="24"/>
                <w:szCs w:val="24"/>
              </w:rPr>
              <w:t>ед.</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r w:rsidRPr="00510040">
              <w:rPr>
                <w:rFonts w:ascii="Times New Roman" w:hAnsi="Times New Roman"/>
                <w:color w:val="548DD4"/>
                <w:sz w:val="24"/>
                <w:szCs w:val="24"/>
              </w:rPr>
              <w:t>100</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Количество МП на 1 тыс.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bCs/>
                <w:sz w:val="24"/>
                <w:szCs w:val="24"/>
              </w:rPr>
            </w:pPr>
            <w:r w:rsidRPr="00510040">
              <w:rPr>
                <w:rFonts w:ascii="Times New Roman" w:hAnsi="Times New Roman"/>
                <w:bCs/>
                <w:sz w:val="24"/>
                <w:szCs w:val="24"/>
              </w:rPr>
              <w:t>ед.</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4,01</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3,9</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r w:rsidRPr="00510040">
              <w:rPr>
                <w:rFonts w:ascii="Times New Roman" w:hAnsi="Times New Roman"/>
                <w:color w:val="548DD4"/>
                <w:sz w:val="24"/>
                <w:szCs w:val="24"/>
              </w:rPr>
              <w:t>97,2</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Количество микропредприятий </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bCs/>
                <w:sz w:val="24"/>
                <w:szCs w:val="24"/>
              </w:rPr>
            </w:pPr>
            <w:r w:rsidRPr="00510040">
              <w:rPr>
                <w:rFonts w:ascii="Times New Roman" w:hAnsi="Times New Roman"/>
                <w:bCs/>
                <w:sz w:val="24"/>
                <w:szCs w:val="24"/>
              </w:rPr>
              <w:t>ед.</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rPr>
            </w:pPr>
            <w:r w:rsidRPr="00510040">
              <w:rPr>
                <w:rFonts w:ascii="Times New Roman" w:hAnsi="Times New Roman"/>
                <w:color w:val="548DD4"/>
                <w:sz w:val="24"/>
                <w:szCs w:val="24"/>
              </w:rPr>
              <w:t>100</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Количество индивидуальных предпринимателей </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bCs/>
                <w:sz w:val="24"/>
                <w:szCs w:val="24"/>
              </w:rPr>
            </w:pPr>
            <w:r w:rsidRPr="00510040">
              <w:rPr>
                <w:rFonts w:ascii="Times New Roman" w:hAnsi="Times New Roman"/>
                <w:bCs/>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117</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182</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r w:rsidRPr="00510040">
              <w:rPr>
                <w:rFonts w:ascii="Times New Roman" w:hAnsi="Times New Roman"/>
                <w:color w:val="548DD4"/>
                <w:sz w:val="24"/>
                <w:szCs w:val="24"/>
              </w:rPr>
              <w:t>155,5</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Численность работников </w:t>
            </w:r>
            <w:r w:rsidR="001C722A">
              <w:rPr>
                <w:rFonts w:ascii="Times New Roman" w:hAnsi="Times New Roman"/>
                <w:bCs/>
                <w:sz w:val="24"/>
                <w:szCs w:val="24"/>
              </w:rPr>
              <w:t xml:space="preserve">МП </w:t>
            </w:r>
            <w:r w:rsidRPr="00510040">
              <w:rPr>
                <w:rFonts w:ascii="Times New Roman" w:hAnsi="Times New Roman"/>
                <w:bCs/>
                <w:sz w:val="24"/>
                <w:szCs w:val="24"/>
              </w:rPr>
              <w:t xml:space="preserve"> (с учетом микропредприятий)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bCs/>
                <w:sz w:val="24"/>
                <w:szCs w:val="24"/>
              </w:rPr>
            </w:pPr>
            <w:r w:rsidRPr="00510040">
              <w:rPr>
                <w:rFonts w:ascii="Times New Roman" w:hAnsi="Times New Roman"/>
                <w:bCs/>
                <w:sz w:val="24"/>
                <w:szCs w:val="24"/>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418</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350</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r w:rsidRPr="00510040">
              <w:rPr>
                <w:rFonts w:ascii="Times New Roman" w:hAnsi="Times New Roman"/>
                <w:color w:val="548DD4"/>
                <w:sz w:val="24"/>
                <w:szCs w:val="24"/>
              </w:rPr>
              <w:t>83,7</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Доля занятых на </w:t>
            </w:r>
            <w:r w:rsidR="001C722A">
              <w:rPr>
                <w:rFonts w:ascii="Times New Roman" w:hAnsi="Times New Roman"/>
                <w:bCs/>
                <w:sz w:val="24"/>
                <w:szCs w:val="24"/>
              </w:rPr>
              <w:t>МП</w:t>
            </w:r>
            <w:r w:rsidRPr="00510040">
              <w:rPr>
                <w:rFonts w:ascii="Times New Roman" w:hAnsi="Times New Roman"/>
                <w:bCs/>
                <w:sz w:val="24"/>
                <w:szCs w:val="24"/>
              </w:rPr>
              <w:t xml:space="preserve"> в общей численности занятого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8,04</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Доля занятых в </w:t>
            </w:r>
            <w:r w:rsidR="001C722A">
              <w:rPr>
                <w:rFonts w:ascii="Times New Roman" w:hAnsi="Times New Roman"/>
                <w:bCs/>
                <w:sz w:val="24"/>
                <w:szCs w:val="24"/>
              </w:rPr>
              <w:t xml:space="preserve">МП </w:t>
            </w:r>
            <w:r w:rsidRPr="00510040">
              <w:rPr>
                <w:rFonts w:ascii="Times New Roman" w:hAnsi="Times New Roman"/>
                <w:bCs/>
                <w:sz w:val="24"/>
                <w:szCs w:val="24"/>
              </w:rPr>
              <w:t>(МП+ ПБОЮЛ) в общей численности занятого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11,4</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12,2</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Среднемесячная начисленная заработная плата работников </w:t>
            </w:r>
            <w:r w:rsidR="001C722A">
              <w:rPr>
                <w:rFonts w:ascii="Times New Roman" w:hAnsi="Times New Roman"/>
                <w:bCs/>
                <w:sz w:val="24"/>
                <w:szCs w:val="24"/>
              </w:rPr>
              <w:t>МП</w:t>
            </w:r>
            <w:r w:rsidRPr="00510040">
              <w:rPr>
                <w:rFonts w:ascii="Times New Roman" w:hAnsi="Times New Roman"/>
                <w:bCs/>
                <w:sz w:val="24"/>
                <w:szCs w:val="24"/>
              </w:rPr>
              <w:t xml:space="preserve"> (с учетом микропредприятий)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6 252</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7 767</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rPr>
            </w:pPr>
            <w:r w:rsidRPr="00510040">
              <w:rPr>
                <w:rFonts w:ascii="Times New Roman" w:hAnsi="Times New Roman"/>
                <w:color w:val="548DD4"/>
                <w:sz w:val="24"/>
                <w:szCs w:val="24"/>
              </w:rPr>
              <w:t>124,2</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Выручка от реализации продукции, работ, услуг </w:t>
            </w:r>
            <w:r w:rsidR="001C722A">
              <w:rPr>
                <w:rFonts w:ascii="Times New Roman" w:hAnsi="Times New Roman"/>
                <w:bCs/>
                <w:sz w:val="24"/>
                <w:szCs w:val="24"/>
              </w:rPr>
              <w:t>МП</w:t>
            </w:r>
            <w:r w:rsidRPr="00510040">
              <w:rPr>
                <w:rFonts w:ascii="Times New Roman" w:hAnsi="Times New Roman"/>
                <w:bCs/>
                <w:sz w:val="24"/>
                <w:szCs w:val="24"/>
              </w:rPr>
              <w:t xml:space="preserve"> (с учетом микропредприятий) </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млн.</w:t>
            </w:r>
          </w:p>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214,2</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221,6</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r w:rsidRPr="00510040">
              <w:rPr>
                <w:rFonts w:ascii="Times New Roman" w:hAnsi="Times New Roman"/>
                <w:color w:val="548DD4"/>
                <w:sz w:val="24"/>
                <w:szCs w:val="24"/>
              </w:rPr>
              <w:t>103,4</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 xml:space="preserve">Удельный вес выручки </w:t>
            </w:r>
            <w:r w:rsidR="001C722A">
              <w:rPr>
                <w:rFonts w:ascii="Times New Roman" w:hAnsi="Times New Roman"/>
                <w:bCs/>
                <w:sz w:val="24"/>
                <w:szCs w:val="24"/>
              </w:rPr>
              <w:t>МП</w:t>
            </w:r>
            <w:r w:rsidRPr="00510040">
              <w:rPr>
                <w:rFonts w:ascii="Times New Roman" w:hAnsi="Times New Roman"/>
                <w:bCs/>
                <w:sz w:val="24"/>
                <w:szCs w:val="24"/>
              </w:rPr>
              <w:t xml:space="preserve"> (с учетом микропредприятий) в выручке в целом по МО</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18,3</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Объем налоговых поступлений от предпринимательской деятельности в бюджет МО</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тыс.</w:t>
            </w:r>
          </w:p>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1 442</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1 508</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color w:val="548DD4"/>
                <w:sz w:val="24"/>
                <w:szCs w:val="24"/>
                <w:highlight w:val="green"/>
              </w:rPr>
            </w:pPr>
            <w:r w:rsidRPr="00510040">
              <w:rPr>
                <w:rFonts w:ascii="Times New Roman" w:hAnsi="Times New Roman"/>
                <w:color w:val="548DD4"/>
                <w:sz w:val="24"/>
                <w:szCs w:val="24"/>
              </w:rPr>
              <w:t>104,6</w:t>
            </w:r>
          </w:p>
        </w:tc>
      </w:tr>
      <w:tr w:rsidR="00333C78" w:rsidRPr="00510040" w:rsidTr="002363AB">
        <w:tc>
          <w:tcPr>
            <w:tcW w:w="6663" w:type="dxa"/>
            <w:tcBorders>
              <w:top w:val="single" w:sz="4" w:space="0" w:color="auto"/>
              <w:left w:val="single" w:sz="4" w:space="0" w:color="auto"/>
              <w:bottom w:val="single" w:sz="4" w:space="0" w:color="auto"/>
              <w:right w:val="single" w:sz="4" w:space="0" w:color="auto"/>
            </w:tcBorders>
          </w:tcPr>
          <w:p w:rsidR="00333C78" w:rsidRPr="00510040" w:rsidRDefault="00333C78" w:rsidP="002363AB">
            <w:pPr>
              <w:spacing w:after="0" w:line="240" w:lineRule="auto"/>
              <w:ind w:left="-108" w:right="-108"/>
              <w:rPr>
                <w:rFonts w:ascii="Times New Roman" w:hAnsi="Times New Roman"/>
                <w:bCs/>
                <w:sz w:val="24"/>
                <w:szCs w:val="24"/>
              </w:rPr>
            </w:pPr>
            <w:r w:rsidRPr="00510040">
              <w:rPr>
                <w:rFonts w:ascii="Times New Roman" w:hAnsi="Times New Roman"/>
                <w:bCs/>
                <w:sz w:val="24"/>
                <w:szCs w:val="24"/>
              </w:rPr>
              <w:t>Объем муниципального заказа, размещенного у субъектов малого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тыс.</w:t>
            </w:r>
          </w:p>
          <w:p w:rsidR="00333C78" w:rsidRPr="00510040" w:rsidRDefault="00333C78" w:rsidP="002363AB">
            <w:pPr>
              <w:spacing w:after="0" w:line="240" w:lineRule="auto"/>
              <w:jc w:val="center"/>
              <w:rPr>
                <w:rFonts w:ascii="Times New Roman" w:hAnsi="Times New Roman"/>
                <w:sz w:val="24"/>
                <w:szCs w:val="24"/>
              </w:rPr>
            </w:pPr>
            <w:r w:rsidRPr="00510040">
              <w:rPr>
                <w:rFonts w:ascii="Times New Roman" w:hAnsi="Times New Roman"/>
                <w:sz w:val="24"/>
                <w:szCs w:val="24"/>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jc w:val="center"/>
              <w:rPr>
                <w:rFonts w:ascii="Times New Roman" w:hAnsi="Times New Roman"/>
                <w:sz w:val="24"/>
                <w:szCs w:val="24"/>
                <w:highlight w:val="green"/>
              </w:rPr>
            </w:pPr>
            <w:r w:rsidRPr="00510040">
              <w:rPr>
                <w:rFonts w:ascii="Times New Roman" w:hAnsi="Times New Roman"/>
                <w:sz w:val="24"/>
                <w:szCs w:val="24"/>
              </w:rPr>
              <w:t>12964</w:t>
            </w:r>
          </w:p>
        </w:tc>
        <w:tc>
          <w:tcPr>
            <w:tcW w:w="851"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right="-186"/>
              <w:rPr>
                <w:rFonts w:ascii="Times New Roman" w:hAnsi="Times New Roman"/>
                <w:sz w:val="24"/>
                <w:szCs w:val="24"/>
                <w:highlight w:val="green"/>
              </w:rPr>
            </w:pPr>
            <w:r w:rsidRPr="00510040">
              <w:rPr>
                <w:rFonts w:ascii="Times New Roman" w:hAnsi="Times New Roman"/>
                <w:sz w:val="24"/>
                <w:szCs w:val="24"/>
              </w:rPr>
              <w:t>19689</w:t>
            </w:r>
          </w:p>
        </w:tc>
        <w:tc>
          <w:tcPr>
            <w:tcW w:w="850" w:type="dxa"/>
            <w:tcBorders>
              <w:top w:val="single" w:sz="4" w:space="0" w:color="auto"/>
              <w:left w:val="single" w:sz="4" w:space="0" w:color="auto"/>
              <w:bottom w:val="single" w:sz="4" w:space="0" w:color="auto"/>
              <w:right w:val="single" w:sz="4" w:space="0" w:color="auto"/>
            </w:tcBorders>
            <w:vAlign w:val="center"/>
          </w:tcPr>
          <w:p w:rsidR="00333C78" w:rsidRPr="00510040" w:rsidRDefault="00333C78" w:rsidP="002363AB">
            <w:pPr>
              <w:spacing w:after="0" w:line="240" w:lineRule="auto"/>
              <w:ind w:left="-122" w:right="-129"/>
              <w:jc w:val="center"/>
              <w:rPr>
                <w:rFonts w:ascii="Times New Roman" w:hAnsi="Times New Roman"/>
                <w:color w:val="548DD4"/>
                <w:sz w:val="24"/>
                <w:szCs w:val="24"/>
                <w:highlight w:val="green"/>
              </w:rPr>
            </w:pPr>
            <w:r w:rsidRPr="00510040">
              <w:rPr>
                <w:rFonts w:ascii="Times New Roman" w:hAnsi="Times New Roman"/>
                <w:color w:val="548DD4"/>
                <w:sz w:val="24"/>
                <w:szCs w:val="24"/>
              </w:rPr>
              <w:t>151,9</w:t>
            </w:r>
          </w:p>
        </w:tc>
      </w:tr>
    </w:tbl>
    <w:p w:rsidR="00333C78" w:rsidRPr="00510040" w:rsidRDefault="00333C78" w:rsidP="00510040">
      <w:pPr>
        <w:pStyle w:val="21"/>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 xml:space="preserve">Структура малого предпринимательства в Зиминском районе характеризуется преобладанием малых предприятий в сфере сельского хозяйства – 46,7%. Доля занятых на предприятиях этого вида экономической деятельности составляет 31,4%. В 2009 году выручка от реализации продукции, работ и услуг составила 22,1% от общей выручки, полученной малыми предприятиями района. </w:t>
      </w:r>
    </w:p>
    <w:p w:rsidR="00333C78" w:rsidRPr="00510040" w:rsidRDefault="00333C78" w:rsidP="00510040">
      <w:pPr>
        <w:pStyle w:val="21"/>
        <w:spacing w:after="0" w:line="360" w:lineRule="auto"/>
        <w:ind w:firstLine="567"/>
        <w:jc w:val="both"/>
        <w:rPr>
          <w:rFonts w:ascii="Times New Roman" w:hAnsi="Times New Roman"/>
          <w:color w:val="FF6600"/>
          <w:sz w:val="24"/>
          <w:szCs w:val="24"/>
        </w:rPr>
      </w:pPr>
      <w:r w:rsidRPr="00510040">
        <w:rPr>
          <w:rFonts w:ascii="Times New Roman" w:hAnsi="Times New Roman"/>
          <w:sz w:val="24"/>
          <w:szCs w:val="24"/>
        </w:rPr>
        <w:t>Сельское хозяйство представлено крестьянско-фермерскими хозяйствами, а также потребительскими и кредитным кооперативами.</w:t>
      </w:r>
    </w:p>
    <w:p w:rsidR="00333C78" w:rsidRPr="00510040" w:rsidRDefault="00333C78" w:rsidP="00510040">
      <w:pPr>
        <w:spacing w:after="0" w:line="360" w:lineRule="auto"/>
        <w:ind w:firstLine="720"/>
        <w:jc w:val="both"/>
        <w:rPr>
          <w:rFonts w:ascii="Times New Roman" w:hAnsi="Times New Roman"/>
          <w:color w:val="FF6600"/>
          <w:sz w:val="24"/>
          <w:szCs w:val="24"/>
        </w:rPr>
      </w:pPr>
      <w:r w:rsidRPr="00510040">
        <w:rPr>
          <w:rFonts w:ascii="Times New Roman" w:hAnsi="Times New Roman"/>
          <w:sz w:val="24"/>
          <w:szCs w:val="24"/>
        </w:rPr>
        <w:t>Второе место по удельному весу занимают предприятия прочих видов экономической деятельности – 26,7 %. Доля работающих на этих предприятиях составляет 25,7% от общего числа занятых на малых предприятиях. Доля выручки от реализации продукции, работ, услуг – 18,5%.</w:t>
      </w:r>
      <w:r w:rsidRPr="00510040">
        <w:rPr>
          <w:rFonts w:ascii="Times New Roman" w:hAnsi="Times New Roman"/>
          <w:color w:val="FF6600"/>
          <w:sz w:val="24"/>
          <w:szCs w:val="24"/>
        </w:rPr>
        <w:t xml:space="preserve"> </w:t>
      </w:r>
    </w:p>
    <w:p w:rsidR="00333C78" w:rsidRPr="00510040" w:rsidRDefault="00333C78"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Третье место по удельному весу в экономической структуре занимают предприятия оптовой и розничной торговли – 23,3%, доля занятых на предприятиях – 34,3%, доля выручки</w:t>
      </w:r>
      <w:r w:rsidRPr="00510040">
        <w:rPr>
          <w:rFonts w:ascii="Times New Roman" w:hAnsi="Times New Roman"/>
          <w:color w:val="FF6600"/>
          <w:sz w:val="24"/>
          <w:szCs w:val="24"/>
        </w:rPr>
        <w:t xml:space="preserve"> </w:t>
      </w:r>
      <w:r w:rsidRPr="00510040">
        <w:rPr>
          <w:rFonts w:ascii="Times New Roman" w:hAnsi="Times New Roman"/>
          <w:sz w:val="24"/>
          <w:szCs w:val="24"/>
        </w:rPr>
        <w:t xml:space="preserve">продукции, работ, услуг  – 10,2%. </w:t>
      </w:r>
    </w:p>
    <w:p w:rsidR="00333C78" w:rsidRPr="00510040" w:rsidRDefault="00333C78"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 xml:space="preserve">Предприятия обрабатывающих производств и добычи полезных ископаемых занимают по 1,7% в удельном весе экономической структуры. В доле занятых на предприятиях 2,9% и 5,7% соответственно, в доле выручки продукции, работ, услуг – 33,9% и 15,4%, соответственно. </w:t>
      </w:r>
    </w:p>
    <w:p w:rsidR="00333C78" w:rsidRPr="00510040" w:rsidRDefault="00333C78"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 xml:space="preserve">Малые предприятия вносят достойный вклад в социально-экономическое развитие района, направляя средства в развитие предпринимательства. </w:t>
      </w:r>
    </w:p>
    <w:p w:rsidR="00333C78" w:rsidRPr="00510040" w:rsidRDefault="00333C78" w:rsidP="001C722A">
      <w:pPr>
        <w:spacing w:after="0"/>
        <w:ind w:firstLine="720"/>
        <w:jc w:val="right"/>
        <w:rPr>
          <w:rFonts w:ascii="Times New Roman" w:hAnsi="Times New Roman"/>
          <w:sz w:val="24"/>
          <w:szCs w:val="24"/>
        </w:rPr>
      </w:pPr>
      <w:r w:rsidRPr="00510040">
        <w:rPr>
          <w:rFonts w:ascii="Times New Roman" w:hAnsi="Times New Roman"/>
          <w:sz w:val="24"/>
          <w:szCs w:val="24"/>
        </w:rPr>
        <w:t xml:space="preserve">Диаграмма </w:t>
      </w:r>
      <w:r w:rsidR="00453799">
        <w:rPr>
          <w:rFonts w:ascii="Times New Roman" w:hAnsi="Times New Roman"/>
          <w:sz w:val="24"/>
          <w:szCs w:val="24"/>
        </w:rPr>
        <w:t>12.</w:t>
      </w:r>
    </w:p>
    <w:p w:rsidR="00333C78" w:rsidRPr="00510040" w:rsidRDefault="00333C78" w:rsidP="001C722A">
      <w:pPr>
        <w:spacing w:after="0"/>
        <w:ind w:firstLine="720"/>
        <w:jc w:val="both"/>
        <w:rPr>
          <w:rFonts w:ascii="Times New Roman" w:hAnsi="Times New Roman"/>
          <w:sz w:val="24"/>
          <w:szCs w:val="24"/>
        </w:rPr>
      </w:pPr>
      <w:r w:rsidRPr="00510040">
        <w:rPr>
          <w:rFonts w:ascii="Times New Roman" w:hAnsi="Times New Roman"/>
          <w:sz w:val="24"/>
          <w:szCs w:val="24"/>
        </w:rPr>
        <w:t xml:space="preserve">Количество малых предприятий по видам экономической деятельности, % </w:t>
      </w:r>
    </w:p>
    <w:p w:rsidR="00333C78" w:rsidRPr="00510040" w:rsidRDefault="00333C78" w:rsidP="001C722A">
      <w:pPr>
        <w:spacing w:after="0" w:line="360" w:lineRule="auto"/>
        <w:jc w:val="both"/>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027807" cy="2369489"/>
            <wp:effectExtent l="19050" t="0" r="11043" b="0"/>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3C78" w:rsidRPr="00510040" w:rsidRDefault="00333C78"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 xml:space="preserve">Численность занятых на малых предприятиях по итогам 2009 года составила 0,35 тыс. чел., что на 16,3% ниже аналогичного показателя 2008 года. Снижение численности произошло по виду экономической деятельности «сельское хозяйство». </w:t>
      </w:r>
    </w:p>
    <w:p w:rsidR="00333C78" w:rsidRPr="00510040" w:rsidRDefault="00333C78"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lastRenderedPageBreak/>
        <w:t xml:space="preserve">Всего в 2009 году, с учетом индивидуальных предпринимателей, в малом предпринимательстве занято 0,53 тыс. чел., что составляет 12,2 % в общей численности занятого населения района. </w:t>
      </w:r>
    </w:p>
    <w:p w:rsidR="00333C78" w:rsidRPr="00510040" w:rsidRDefault="00333C78" w:rsidP="001C722A">
      <w:pPr>
        <w:spacing w:after="0"/>
        <w:ind w:firstLine="720"/>
        <w:jc w:val="right"/>
        <w:rPr>
          <w:rFonts w:ascii="Times New Roman" w:hAnsi="Times New Roman"/>
          <w:sz w:val="24"/>
          <w:szCs w:val="24"/>
        </w:rPr>
      </w:pPr>
      <w:r w:rsidRPr="00510040">
        <w:rPr>
          <w:rFonts w:ascii="Times New Roman" w:hAnsi="Times New Roman"/>
          <w:sz w:val="24"/>
          <w:szCs w:val="24"/>
        </w:rPr>
        <w:t>Диаграмма</w:t>
      </w:r>
      <w:r w:rsidR="00453799">
        <w:rPr>
          <w:rFonts w:ascii="Times New Roman" w:hAnsi="Times New Roman"/>
          <w:sz w:val="24"/>
          <w:szCs w:val="24"/>
        </w:rPr>
        <w:t xml:space="preserve"> 13.</w:t>
      </w:r>
    </w:p>
    <w:p w:rsidR="00333C78" w:rsidRPr="00510040" w:rsidRDefault="00333C78" w:rsidP="001C722A">
      <w:pPr>
        <w:spacing w:after="0"/>
        <w:ind w:firstLine="720"/>
        <w:jc w:val="center"/>
        <w:rPr>
          <w:rFonts w:ascii="Times New Roman" w:hAnsi="Times New Roman"/>
          <w:sz w:val="24"/>
          <w:szCs w:val="24"/>
        </w:rPr>
      </w:pPr>
      <w:r w:rsidRPr="00510040">
        <w:rPr>
          <w:rFonts w:ascii="Times New Roman" w:hAnsi="Times New Roman"/>
          <w:sz w:val="24"/>
          <w:szCs w:val="24"/>
        </w:rPr>
        <w:t>Численность занятых на малых предприятиях по видам экономической деятельности, %</w:t>
      </w:r>
    </w:p>
    <w:p w:rsidR="00333C78" w:rsidRPr="00510040" w:rsidRDefault="00333C78" w:rsidP="001C722A">
      <w:pPr>
        <w:spacing w:after="0" w:line="360" w:lineRule="auto"/>
        <w:jc w:val="both"/>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5988685" cy="2329733"/>
            <wp:effectExtent l="19050" t="0" r="12065"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3C78" w:rsidRPr="00510040" w:rsidRDefault="00333C78"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Выручка от реализации продукции, работ и услуг малых предприятий в 2009 году составила 221,6 млн. руб., что выше уровня 2008 года на 3,4%.</w:t>
      </w:r>
    </w:p>
    <w:p w:rsidR="00333C78" w:rsidRPr="00510040" w:rsidRDefault="00333C78" w:rsidP="00510040">
      <w:pPr>
        <w:spacing w:after="0" w:line="360" w:lineRule="auto"/>
        <w:ind w:firstLine="720"/>
        <w:jc w:val="right"/>
        <w:rPr>
          <w:rFonts w:ascii="Times New Roman" w:hAnsi="Times New Roman"/>
          <w:sz w:val="24"/>
          <w:szCs w:val="24"/>
        </w:rPr>
      </w:pPr>
      <w:r w:rsidRPr="00510040">
        <w:rPr>
          <w:rFonts w:ascii="Times New Roman" w:hAnsi="Times New Roman"/>
          <w:sz w:val="24"/>
          <w:szCs w:val="24"/>
        </w:rPr>
        <w:t xml:space="preserve">Диаграмма </w:t>
      </w:r>
      <w:r w:rsidR="00453799">
        <w:rPr>
          <w:rFonts w:ascii="Times New Roman" w:hAnsi="Times New Roman"/>
          <w:sz w:val="24"/>
          <w:szCs w:val="24"/>
        </w:rPr>
        <w:t>14.</w:t>
      </w:r>
    </w:p>
    <w:p w:rsidR="00333C78" w:rsidRPr="00510040" w:rsidRDefault="00333C78" w:rsidP="00510040">
      <w:pPr>
        <w:spacing w:after="0" w:line="360" w:lineRule="auto"/>
        <w:ind w:firstLine="720"/>
        <w:jc w:val="center"/>
        <w:rPr>
          <w:rFonts w:ascii="Times New Roman" w:hAnsi="Times New Roman"/>
          <w:sz w:val="24"/>
          <w:szCs w:val="24"/>
        </w:rPr>
      </w:pPr>
      <w:r w:rsidRPr="00510040">
        <w:rPr>
          <w:rFonts w:ascii="Times New Roman" w:hAnsi="Times New Roman"/>
          <w:sz w:val="24"/>
          <w:szCs w:val="24"/>
        </w:rPr>
        <w:t>Выручка малых предприятий по видам деятельности, %</w:t>
      </w:r>
    </w:p>
    <w:p w:rsidR="00333C78" w:rsidRPr="00510040" w:rsidRDefault="00333C78" w:rsidP="001C722A">
      <w:pPr>
        <w:spacing w:after="0" w:line="360" w:lineRule="auto"/>
        <w:jc w:val="both"/>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063367" cy="2952805"/>
            <wp:effectExtent l="19050" t="0" r="13583"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3C78" w:rsidRPr="00510040" w:rsidRDefault="00333C78"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Среднемесячная заработная плата работников малых предприятий в 2009 году возросла на 24,2% к уровню 2008 года и составила 7767 рублей. </w:t>
      </w:r>
    </w:p>
    <w:p w:rsidR="00333C78" w:rsidRPr="00510040" w:rsidRDefault="00333C78"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 xml:space="preserve">Как одно из эффективных направлений поддержки малого предпринимательства в районе широко используется размещение муниципального заказа у субъектов малого </w:t>
      </w:r>
      <w:r w:rsidRPr="00510040">
        <w:rPr>
          <w:rFonts w:ascii="Times New Roman" w:hAnsi="Times New Roman"/>
          <w:sz w:val="24"/>
          <w:szCs w:val="24"/>
        </w:rPr>
        <w:lastRenderedPageBreak/>
        <w:t xml:space="preserve">предпринимательства. Объем размещенного муниципального заказа у СМП в 2009 году составил 19 689 тыс. руб., что превышает аналогичный показатель за 2008 год на 51,9%. </w:t>
      </w:r>
    </w:p>
    <w:p w:rsidR="00333C78" w:rsidRPr="00510040" w:rsidRDefault="00333C78" w:rsidP="00510040">
      <w:pPr>
        <w:widowControl w:val="0"/>
        <w:autoSpaceDE w:val="0"/>
        <w:autoSpaceDN w:val="0"/>
        <w:adjustRightInd w:val="0"/>
        <w:spacing w:after="0" w:line="360" w:lineRule="auto"/>
        <w:ind w:firstLine="567"/>
        <w:jc w:val="both"/>
        <w:rPr>
          <w:rFonts w:ascii="Times New Roman" w:hAnsi="Times New Roman"/>
          <w:sz w:val="24"/>
          <w:szCs w:val="24"/>
        </w:rPr>
      </w:pPr>
      <w:r w:rsidRPr="00510040">
        <w:rPr>
          <w:rFonts w:ascii="Times New Roman" w:hAnsi="Times New Roman"/>
          <w:sz w:val="24"/>
          <w:szCs w:val="24"/>
        </w:rPr>
        <w:t>Сумма доходов, полученных от субъектов малого предпринимательства в местный бюджет, возросла  за год с 1442 тыс. руб. до 1508 тыс. руб., или на 104,5%.</w:t>
      </w:r>
    </w:p>
    <w:p w:rsidR="00333C78" w:rsidRPr="00510040" w:rsidRDefault="00333C78" w:rsidP="00510040">
      <w:pPr>
        <w:tabs>
          <w:tab w:val="left" w:pos="360"/>
        </w:tabs>
        <w:spacing w:after="0" w:line="360" w:lineRule="auto"/>
        <w:ind w:firstLine="567"/>
        <w:jc w:val="both"/>
        <w:rPr>
          <w:rFonts w:ascii="Times New Roman" w:hAnsi="Times New Roman"/>
          <w:sz w:val="24"/>
          <w:szCs w:val="24"/>
        </w:rPr>
      </w:pPr>
      <w:r w:rsidRPr="00510040">
        <w:rPr>
          <w:rFonts w:ascii="Times New Roman" w:hAnsi="Times New Roman"/>
          <w:sz w:val="24"/>
          <w:szCs w:val="24"/>
        </w:rPr>
        <w:t>Специалистами отдела сельского хозяйства администрации оказывается практическая помощь субъектам малого предпринимательства по оформлению кредитов для приобретения ГСМ на проведение сельскохозяйственных работ, составлению бизнес планов и другим вопросам.</w:t>
      </w:r>
    </w:p>
    <w:p w:rsidR="00333C78" w:rsidRPr="00510040" w:rsidRDefault="00333C78" w:rsidP="00510040">
      <w:pPr>
        <w:widowControl w:val="0"/>
        <w:autoSpaceDE w:val="0"/>
        <w:autoSpaceDN w:val="0"/>
        <w:adjustRightInd w:val="0"/>
        <w:spacing w:after="0" w:line="360" w:lineRule="auto"/>
        <w:ind w:firstLine="567"/>
        <w:jc w:val="both"/>
        <w:rPr>
          <w:rFonts w:ascii="Times New Roman" w:hAnsi="Times New Roman"/>
          <w:sz w:val="24"/>
          <w:szCs w:val="24"/>
        </w:rPr>
      </w:pPr>
      <w:r w:rsidRPr="00510040">
        <w:rPr>
          <w:rFonts w:ascii="Times New Roman" w:hAnsi="Times New Roman"/>
          <w:sz w:val="24"/>
          <w:szCs w:val="24"/>
        </w:rPr>
        <w:t>Специалистами администрации ЗРМО оказывается консультационная помощь предпринимателям. Общее количество обратившихся за 2009 год составило 195 человек (консультации по общим вопросам предпринимательской деятельности, консультации по защите прав предпринимателей, по вопросам охраны труда, по налогообложению).</w:t>
      </w:r>
    </w:p>
    <w:p w:rsidR="00333C78" w:rsidRPr="00510040" w:rsidRDefault="00333C78" w:rsidP="00510040">
      <w:pPr>
        <w:widowControl w:val="0"/>
        <w:autoSpaceDE w:val="0"/>
        <w:autoSpaceDN w:val="0"/>
        <w:adjustRightInd w:val="0"/>
        <w:spacing w:after="0" w:line="360" w:lineRule="auto"/>
        <w:ind w:firstLine="567"/>
        <w:jc w:val="both"/>
        <w:rPr>
          <w:rFonts w:ascii="Times New Roman" w:hAnsi="Times New Roman"/>
          <w:sz w:val="24"/>
          <w:szCs w:val="24"/>
        </w:rPr>
      </w:pPr>
      <w:r w:rsidRPr="00510040">
        <w:rPr>
          <w:rFonts w:ascii="Times New Roman" w:hAnsi="Times New Roman"/>
          <w:sz w:val="24"/>
          <w:szCs w:val="24"/>
        </w:rPr>
        <w:t>Формирование положительного имиджа предпринимателя осуществляется через публикацию материалов в газете «Вестник района».</w:t>
      </w:r>
    </w:p>
    <w:p w:rsidR="00333C78" w:rsidRPr="00510040" w:rsidRDefault="00333C78" w:rsidP="00510040">
      <w:pPr>
        <w:widowControl w:val="0"/>
        <w:autoSpaceDE w:val="0"/>
        <w:autoSpaceDN w:val="0"/>
        <w:adjustRightInd w:val="0"/>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Улучшение системы и условий охраны труда на </w:t>
      </w:r>
      <w:hyperlink w:anchor="sub_97" w:history="1">
        <w:r w:rsidRPr="00510040">
          <w:rPr>
            <w:rFonts w:ascii="Times New Roman" w:hAnsi="Times New Roman"/>
            <w:sz w:val="24"/>
            <w:szCs w:val="24"/>
          </w:rPr>
          <w:t>МП</w:t>
        </w:r>
      </w:hyperlink>
      <w:r w:rsidRPr="00510040">
        <w:rPr>
          <w:rFonts w:ascii="Times New Roman" w:hAnsi="Times New Roman"/>
          <w:sz w:val="24"/>
          <w:szCs w:val="24"/>
        </w:rPr>
        <w:t xml:space="preserve"> осуществляется в рамках   мероприятий, определенных «Программой улучшения условий и охраны труда в организациях Зиминского районного муниципального образования на 2007-2011г.г.».                     </w:t>
      </w:r>
    </w:p>
    <w:p w:rsidR="00333C78" w:rsidRPr="00510040" w:rsidRDefault="00333C78" w:rsidP="00510040">
      <w:pPr>
        <w:widowControl w:val="0"/>
        <w:autoSpaceDE w:val="0"/>
        <w:autoSpaceDN w:val="0"/>
        <w:adjustRightInd w:val="0"/>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Инфраструктура малого предпринимательства на территории представлена агентством «Бухгалтерская служба», осуществляющим бухгалтерский учет, заполнение деклараций и заявлений на регистрацию, подготовку исковых заявлений в суд, проверку соответствия налогового учета законодательству, подготовку пакета учредительных документов для регистрации, консультирование по вопросам налогообложения субъектов малого предпринимательства и другие услуги. Агентством проводится учеба предпринимателей и работников малых предприятий по бухгалтерскому учету. </w:t>
      </w:r>
    </w:p>
    <w:p w:rsidR="00333C78" w:rsidRPr="00510040" w:rsidRDefault="00333C78"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На территории района осуществляется содействие развитию малого предпринимательства и самозанятости безработных граждан. Индивидуальным предпринимателям - производителям товаров, работ, услуг, ранее являющимся безработными гражданами по программе дополнительных мер по снижению напряженности на рынке труда Иркутской области предоставляются субсидии в целях возмещения затрат, связанных с развитием малого предпринимательства и самозанятости.</w:t>
      </w:r>
    </w:p>
    <w:p w:rsidR="00333C78" w:rsidRPr="00510040" w:rsidRDefault="00333C78"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Специалистами администрации оказывается помощь Центру занятости населения по Зиминскому району в оформлении </w:t>
      </w:r>
      <w:r w:rsidR="00332504">
        <w:rPr>
          <w:rFonts w:ascii="Times New Roman" w:hAnsi="Times New Roman"/>
          <w:sz w:val="24"/>
          <w:szCs w:val="24"/>
        </w:rPr>
        <w:t xml:space="preserve">документов </w:t>
      </w:r>
      <w:r w:rsidRPr="00510040">
        <w:rPr>
          <w:rFonts w:ascii="Times New Roman" w:hAnsi="Times New Roman"/>
          <w:sz w:val="24"/>
          <w:szCs w:val="24"/>
        </w:rPr>
        <w:t>граждан</w:t>
      </w:r>
      <w:r w:rsidR="00332504">
        <w:rPr>
          <w:rFonts w:ascii="Times New Roman" w:hAnsi="Times New Roman"/>
          <w:sz w:val="24"/>
          <w:szCs w:val="24"/>
        </w:rPr>
        <w:t>ам</w:t>
      </w:r>
      <w:r w:rsidRPr="00510040">
        <w:rPr>
          <w:rFonts w:ascii="Times New Roman" w:hAnsi="Times New Roman"/>
          <w:sz w:val="24"/>
          <w:szCs w:val="24"/>
        </w:rPr>
        <w:t xml:space="preserve"> на получение финансовой помощи.</w:t>
      </w:r>
    </w:p>
    <w:p w:rsidR="00333C78" w:rsidRPr="00510040" w:rsidRDefault="00333C78"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Гражданам, зарегистрированным в Центре занятости населения по Зиминскому району, предоставляется финансовая помощь в размере 58 800 рублей для занятия предпринимательской деятельностью.</w:t>
      </w:r>
    </w:p>
    <w:p w:rsidR="00333C78" w:rsidRPr="00510040" w:rsidRDefault="00333C78"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За 2009 год в районе воспользовались данным видом поддержки 68 человек, которым были выделены денежные средства общей суммой 3 998 400 руб. Из них 63,2% человека занимаются животноводством, 13,2% занимаются торговлей, остальные оказывают услуги по ремонту техники, такси, пошиву одежды, занимаются закупкой сельхозпродукции и др. </w:t>
      </w:r>
    </w:p>
    <w:p w:rsidR="00333C78" w:rsidRDefault="00333C78"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Для предотвращения противоправных действий в отношении предпринимателей работает  «телефон доверия» в структуре ОВД по г. Зиме и Зиминскому району.</w:t>
      </w:r>
    </w:p>
    <w:p w:rsidR="00BD3B7C" w:rsidRPr="00CC1EFE" w:rsidRDefault="00BD3B7C" w:rsidP="00CC1EFE">
      <w:pPr>
        <w:spacing w:after="0" w:line="360" w:lineRule="auto"/>
        <w:ind w:firstLine="567"/>
        <w:jc w:val="center"/>
        <w:rPr>
          <w:rFonts w:ascii="Times New Roman" w:hAnsi="Times New Roman"/>
          <w:sz w:val="24"/>
          <w:szCs w:val="24"/>
        </w:rPr>
      </w:pPr>
    </w:p>
    <w:p w:rsidR="00333C78" w:rsidRPr="00CC1EFE" w:rsidRDefault="00935021" w:rsidP="00CC1EFE">
      <w:pPr>
        <w:pStyle w:val="2"/>
        <w:spacing w:before="0" w:after="0" w:line="360" w:lineRule="auto"/>
        <w:jc w:val="center"/>
        <w:rPr>
          <w:rFonts w:ascii="Times New Roman" w:hAnsi="Times New Roman"/>
          <w:b w:val="0"/>
          <w:i w:val="0"/>
        </w:rPr>
      </w:pPr>
      <w:bookmarkStart w:id="166" w:name="_Toc277426813"/>
      <w:r w:rsidRPr="00CC1EFE">
        <w:rPr>
          <w:rFonts w:ascii="Times New Roman" w:hAnsi="Times New Roman"/>
          <w:i w:val="0"/>
        </w:rPr>
        <w:t>1.</w:t>
      </w:r>
      <w:r w:rsidR="00C961DB" w:rsidRPr="00CC1EFE">
        <w:rPr>
          <w:rFonts w:ascii="Times New Roman" w:hAnsi="Times New Roman"/>
          <w:i w:val="0"/>
        </w:rPr>
        <w:t>9</w:t>
      </w:r>
      <w:r w:rsidRPr="00CC1EFE">
        <w:rPr>
          <w:rFonts w:ascii="Times New Roman" w:hAnsi="Times New Roman"/>
          <w:i w:val="0"/>
        </w:rPr>
        <w:t>. Оценка текущих инвестиций в развитие экономики</w:t>
      </w:r>
      <w:bookmarkEnd w:id="166"/>
    </w:p>
    <w:p w:rsidR="00935021" w:rsidRPr="00510040" w:rsidRDefault="00935021"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Инвестиции выступают одним из важнейших факторов и необходимым условием экономического развития, инвестиции затрагивают основы хозяйственной деятельности, определяя процесс экономического роста в целом. Объем инвестиций в 2009 году составил 102 551 тыс. рублей, что в сопоставимых ценах ниже уровня 2008 года на 59,2 %, в действующий ценах на 56,8 %. </w:t>
      </w:r>
    </w:p>
    <w:p w:rsidR="00935021" w:rsidRPr="00510040" w:rsidRDefault="00935021" w:rsidP="00510040">
      <w:pPr>
        <w:pStyle w:val="21"/>
        <w:spacing w:after="0" w:line="360" w:lineRule="auto"/>
        <w:ind w:firstLine="708"/>
        <w:jc w:val="right"/>
        <w:rPr>
          <w:rFonts w:ascii="Times New Roman" w:hAnsi="Times New Roman"/>
          <w:sz w:val="24"/>
          <w:szCs w:val="24"/>
        </w:rPr>
      </w:pPr>
      <w:r w:rsidRPr="00510040">
        <w:rPr>
          <w:rFonts w:ascii="Times New Roman" w:hAnsi="Times New Roman"/>
          <w:sz w:val="24"/>
          <w:szCs w:val="24"/>
        </w:rPr>
        <w:t xml:space="preserve">Таблица </w:t>
      </w:r>
      <w:r w:rsidR="00454A8B">
        <w:rPr>
          <w:rFonts w:ascii="Times New Roman" w:hAnsi="Times New Roman"/>
          <w:sz w:val="24"/>
          <w:szCs w:val="24"/>
        </w:rPr>
        <w:t>16.</w:t>
      </w:r>
    </w:p>
    <w:p w:rsidR="00935021" w:rsidRPr="00510040" w:rsidRDefault="00935021" w:rsidP="00510040">
      <w:pPr>
        <w:pStyle w:val="21"/>
        <w:spacing w:after="0" w:line="360" w:lineRule="auto"/>
        <w:ind w:firstLine="708"/>
        <w:jc w:val="center"/>
        <w:rPr>
          <w:rFonts w:ascii="Times New Roman" w:hAnsi="Times New Roman"/>
          <w:sz w:val="24"/>
          <w:szCs w:val="24"/>
        </w:rPr>
      </w:pPr>
      <w:r w:rsidRPr="00510040">
        <w:rPr>
          <w:rFonts w:ascii="Times New Roman" w:hAnsi="Times New Roman"/>
          <w:sz w:val="24"/>
          <w:szCs w:val="24"/>
        </w:rPr>
        <w:t>Инвестиции в основной капитал, тыс. руб.</w:t>
      </w:r>
    </w:p>
    <w:tbl>
      <w:tblPr>
        <w:tblW w:w="9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0"/>
        <w:gridCol w:w="1080"/>
        <w:gridCol w:w="1080"/>
        <w:gridCol w:w="1043"/>
        <w:gridCol w:w="797"/>
        <w:gridCol w:w="860"/>
      </w:tblGrid>
      <w:tr w:rsidR="00935021" w:rsidRPr="00510040" w:rsidTr="009007E0">
        <w:tc>
          <w:tcPr>
            <w:tcW w:w="5000" w:type="dxa"/>
            <w:vMerge w:val="restart"/>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Инвестиции в основной капитал</w:t>
            </w:r>
          </w:p>
        </w:tc>
        <w:tc>
          <w:tcPr>
            <w:tcW w:w="1080" w:type="dxa"/>
            <w:vMerge w:val="restart"/>
            <w:tcBorders>
              <w:top w:val="single" w:sz="8" w:space="0" w:color="auto"/>
              <w:left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2008г.</w:t>
            </w:r>
          </w:p>
        </w:tc>
        <w:tc>
          <w:tcPr>
            <w:tcW w:w="1080" w:type="dxa"/>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b/>
                <w:color w:val="0000FF"/>
                <w:sz w:val="24"/>
                <w:szCs w:val="24"/>
              </w:rPr>
            </w:pPr>
            <w:r w:rsidRPr="00510040">
              <w:rPr>
                <w:rFonts w:ascii="Times New Roman" w:hAnsi="Times New Roman"/>
                <w:color w:val="0000FF"/>
                <w:sz w:val="24"/>
                <w:szCs w:val="24"/>
              </w:rPr>
              <w:t>В % к</w:t>
            </w:r>
          </w:p>
        </w:tc>
        <w:tc>
          <w:tcPr>
            <w:tcW w:w="1043" w:type="dxa"/>
            <w:vMerge w:val="restart"/>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2009г.</w:t>
            </w:r>
          </w:p>
        </w:tc>
        <w:tc>
          <w:tcPr>
            <w:tcW w:w="1657" w:type="dxa"/>
            <w:gridSpan w:val="2"/>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В % к</w:t>
            </w:r>
          </w:p>
        </w:tc>
      </w:tr>
      <w:tr w:rsidR="00935021" w:rsidRPr="00510040" w:rsidTr="009007E0">
        <w:tc>
          <w:tcPr>
            <w:tcW w:w="5000" w:type="dxa"/>
            <w:vMerge/>
            <w:tcBorders>
              <w:top w:val="single" w:sz="8" w:space="0" w:color="auto"/>
              <w:left w:val="single" w:sz="8" w:space="0" w:color="auto"/>
              <w:bottom w:val="single" w:sz="8" w:space="0" w:color="auto"/>
              <w:right w:val="single" w:sz="8" w:space="0" w:color="auto"/>
            </w:tcBorders>
          </w:tcPr>
          <w:p w:rsidR="00935021" w:rsidRPr="00510040" w:rsidRDefault="00935021" w:rsidP="00BD3B7C">
            <w:pPr>
              <w:spacing w:after="0"/>
              <w:jc w:val="center"/>
              <w:rPr>
                <w:rFonts w:ascii="Times New Roman" w:hAnsi="Times New Roman"/>
                <w:b/>
                <w:sz w:val="24"/>
                <w:szCs w:val="24"/>
              </w:rPr>
            </w:pPr>
          </w:p>
        </w:tc>
        <w:tc>
          <w:tcPr>
            <w:tcW w:w="1080" w:type="dxa"/>
            <w:vMerge/>
            <w:tcBorders>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итогу</w:t>
            </w:r>
          </w:p>
        </w:tc>
        <w:tc>
          <w:tcPr>
            <w:tcW w:w="1043" w:type="dxa"/>
            <w:vMerge/>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sz w:val="24"/>
                <w:szCs w:val="24"/>
              </w:rPr>
            </w:pPr>
          </w:p>
        </w:tc>
        <w:tc>
          <w:tcPr>
            <w:tcW w:w="797" w:type="dxa"/>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итогу</w:t>
            </w:r>
          </w:p>
        </w:tc>
        <w:tc>
          <w:tcPr>
            <w:tcW w:w="860" w:type="dxa"/>
            <w:tcBorders>
              <w:top w:val="single" w:sz="8" w:space="0" w:color="auto"/>
              <w:left w:val="single" w:sz="8" w:space="0" w:color="auto"/>
              <w:bottom w:val="single" w:sz="8" w:space="0" w:color="auto"/>
              <w:right w:val="single" w:sz="8" w:space="0" w:color="auto"/>
            </w:tcBorders>
            <w:vAlign w:val="center"/>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2008г.</w:t>
            </w:r>
          </w:p>
        </w:tc>
      </w:tr>
      <w:tr w:rsidR="00935021" w:rsidRPr="00510040" w:rsidTr="009007E0">
        <w:tc>
          <w:tcPr>
            <w:tcW w:w="5000" w:type="dxa"/>
            <w:tcBorders>
              <w:top w:val="single" w:sz="8" w:space="0" w:color="auto"/>
            </w:tcBorders>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 xml:space="preserve">Всего: </w:t>
            </w:r>
          </w:p>
        </w:tc>
        <w:tc>
          <w:tcPr>
            <w:tcW w:w="1080" w:type="dxa"/>
            <w:tcBorders>
              <w:top w:val="single" w:sz="8" w:space="0" w:color="auto"/>
            </w:tcBorders>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237 529</w:t>
            </w:r>
          </w:p>
        </w:tc>
        <w:tc>
          <w:tcPr>
            <w:tcW w:w="1080" w:type="dxa"/>
            <w:tcBorders>
              <w:top w:val="single" w:sz="8" w:space="0" w:color="auto"/>
            </w:tcBorders>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100</w:t>
            </w:r>
          </w:p>
        </w:tc>
        <w:tc>
          <w:tcPr>
            <w:tcW w:w="1043" w:type="dxa"/>
            <w:tcBorders>
              <w:top w:val="single" w:sz="8" w:space="0" w:color="auto"/>
            </w:tcBorders>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102 551</w:t>
            </w:r>
          </w:p>
        </w:tc>
        <w:tc>
          <w:tcPr>
            <w:tcW w:w="797" w:type="dxa"/>
            <w:tcBorders>
              <w:top w:val="single" w:sz="8" w:space="0" w:color="auto"/>
            </w:tcBorders>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100</w:t>
            </w:r>
          </w:p>
        </w:tc>
        <w:tc>
          <w:tcPr>
            <w:tcW w:w="860" w:type="dxa"/>
            <w:tcBorders>
              <w:top w:val="single" w:sz="8" w:space="0" w:color="auto"/>
            </w:tcBorders>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43,2</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ЗАО «Кимильтей»</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9 520</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4</w:t>
            </w:r>
          </w:p>
        </w:tc>
        <w:tc>
          <w:tcPr>
            <w:tcW w:w="104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5 976</w:t>
            </w:r>
          </w:p>
        </w:tc>
        <w:tc>
          <w:tcPr>
            <w:tcW w:w="797"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5,8</w:t>
            </w:r>
          </w:p>
        </w:tc>
        <w:tc>
          <w:tcPr>
            <w:tcW w:w="86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62,8</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СПК «Окинский»</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178 450</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75,1</w:t>
            </w:r>
          </w:p>
        </w:tc>
        <w:tc>
          <w:tcPr>
            <w:tcW w:w="104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74 933</w:t>
            </w:r>
          </w:p>
        </w:tc>
        <w:tc>
          <w:tcPr>
            <w:tcW w:w="797"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73,1</w:t>
            </w:r>
          </w:p>
        </w:tc>
        <w:tc>
          <w:tcPr>
            <w:tcW w:w="86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42</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Зиминская СББЖ</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1 854</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0,8</w:t>
            </w:r>
          </w:p>
        </w:tc>
        <w:tc>
          <w:tcPr>
            <w:tcW w:w="104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1 630</w:t>
            </w:r>
          </w:p>
        </w:tc>
        <w:tc>
          <w:tcPr>
            <w:tcW w:w="797"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1,6</w:t>
            </w:r>
          </w:p>
        </w:tc>
        <w:tc>
          <w:tcPr>
            <w:tcW w:w="86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87,9</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 xml:space="preserve">АУ Зиминский лесхоз </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59</w:t>
            </w:r>
          </w:p>
        </w:tc>
        <w:tc>
          <w:tcPr>
            <w:tcW w:w="1080" w:type="dxa"/>
          </w:tcPr>
          <w:p w:rsidR="00935021" w:rsidRPr="00510040" w:rsidRDefault="00935021" w:rsidP="00BD3B7C">
            <w:pPr>
              <w:spacing w:after="0"/>
              <w:jc w:val="center"/>
              <w:rPr>
                <w:rFonts w:ascii="Times New Roman" w:hAnsi="Times New Roman"/>
                <w:color w:val="0000FF"/>
                <w:sz w:val="24"/>
                <w:szCs w:val="24"/>
              </w:rPr>
            </w:pPr>
          </w:p>
        </w:tc>
        <w:tc>
          <w:tcPr>
            <w:tcW w:w="1043" w:type="dxa"/>
          </w:tcPr>
          <w:p w:rsidR="00935021" w:rsidRPr="00510040" w:rsidRDefault="00935021" w:rsidP="00BD3B7C">
            <w:pPr>
              <w:spacing w:after="0"/>
              <w:jc w:val="center"/>
              <w:rPr>
                <w:rFonts w:ascii="Times New Roman" w:hAnsi="Times New Roman"/>
                <w:sz w:val="24"/>
                <w:szCs w:val="24"/>
              </w:rPr>
            </w:pPr>
          </w:p>
        </w:tc>
        <w:tc>
          <w:tcPr>
            <w:tcW w:w="797" w:type="dxa"/>
          </w:tcPr>
          <w:p w:rsidR="00935021" w:rsidRPr="00510040" w:rsidRDefault="00935021" w:rsidP="00BD3B7C">
            <w:pPr>
              <w:spacing w:after="0"/>
              <w:jc w:val="center"/>
              <w:rPr>
                <w:rFonts w:ascii="Times New Roman" w:hAnsi="Times New Roman"/>
                <w:color w:val="0000FF"/>
                <w:sz w:val="24"/>
                <w:szCs w:val="24"/>
              </w:rPr>
            </w:pPr>
          </w:p>
        </w:tc>
        <w:tc>
          <w:tcPr>
            <w:tcW w:w="860" w:type="dxa"/>
          </w:tcPr>
          <w:p w:rsidR="00935021" w:rsidRPr="00510040" w:rsidRDefault="00935021" w:rsidP="00BD3B7C">
            <w:pPr>
              <w:spacing w:after="0"/>
              <w:jc w:val="center"/>
              <w:rPr>
                <w:rFonts w:ascii="Times New Roman" w:hAnsi="Times New Roman"/>
                <w:color w:val="0000FF"/>
                <w:sz w:val="24"/>
                <w:szCs w:val="24"/>
              </w:rPr>
            </w:pP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 xml:space="preserve">Оптовая и розничная торговля </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1 866</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0,8</w:t>
            </w:r>
          </w:p>
        </w:tc>
        <w:tc>
          <w:tcPr>
            <w:tcW w:w="1043" w:type="dxa"/>
          </w:tcPr>
          <w:p w:rsidR="00935021" w:rsidRPr="00510040" w:rsidRDefault="00935021" w:rsidP="00BD3B7C">
            <w:pPr>
              <w:spacing w:after="0"/>
              <w:jc w:val="center"/>
              <w:rPr>
                <w:rFonts w:ascii="Times New Roman" w:hAnsi="Times New Roman"/>
                <w:sz w:val="24"/>
                <w:szCs w:val="24"/>
              </w:rPr>
            </w:pPr>
          </w:p>
        </w:tc>
        <w:tc>
          <w:tcPr>
            <w:tcW w:w="797" w:type="dxa"/>
          </w:tcPr>
          <w:p w:rsidR="00935021" w:rsidRPr="00510040" w:rsidRDefault="00935021" w:rsidP="00BD3B7C">
            <w:pPr>
              <w:spacing w:after="0"/>
              <w:jc w:val="center"/>
              <w:rPr>
                <w:rFonts w:ascii="Times New Roman" w:hAnsi="Times New Roman"/>
                <w:color w:val="0000FF"/>
                <w:sz w:val="24"/>
                <w:szCs w:val="24"/>
              </w:rPr>
            </w:pPr>
          </w:p>
        </w:tc>
        <w:tc>
          <w:tcPr>
            <w:tcW w:w="860" w:type="dxa"/>
          </w:tcPr>
          <w:p w:rsidR="00935021" w:rsidRPr="00510040" w:rsidRDefault="00935021" w:rsidP="00BD3B7C">
            <w:pPr>
              <w:spacing w:after="0"/>
              <w:jc w:val="center"/>
              <w:rPr>
                <w:rFonts w:ascii="Times New Roman" w:hAnsi="Times New Roman"/>
                <w:color w:val="0000FF"/>
                <w:sz w:val="24"/>
                <w:szCs w:val="24"/>
              </w:rPr>
            </w:pP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Транспорт и связь</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9 480</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4</w:t>
            </w:r>
          </w:p>
        </w:tc>
        <w:tc>
          <w:tcPr>
            <w:tcW w:w="1043" w:type="dxa"/>
          </w:tcPr>
          <w:p w:rsidR="00935021" w:rsidRPr="00510040" w:rsidRDefault="00935021" w:rsidP="00BD3B7C">
            <w:pPr>
              <w:spacing w:after="0"/>
              <w:jc w:val="center"/>
              <w:rPr>
                <w:rFonts w:ascii="Times New Roman" w:hAnsi="Times New Roman"/>
                <w:sz w:val="24"/>
                <w:szCs w:val="24"/>
              </w:rPr>
            </w:pPr>
          </w:p>
        </w:tc>
        <w:tc>
          <w:tcPr>
            <w:tcW w:w="797" w:type="dxa"/>
          </w:tcPr>
          <w:p w:rsidR="00935021" w:rsidRPr="00510040" w:rsidRDefault="00935021" w:rsidP="00BD3B7C">
            <w:pPr>
              <w:spacing w:after="0"/>
              <w:jc w:val="center"/>
              <w:rPr>
                <w:rFonts w:ascii="Times New Roman" w:hAnsi="Times New Roman"/>
                <w:color w:val="0000FF"/>
                <w:sz w:val="24"/>
                <w:szCs w:val="24"/>
              </w:rPr>
            </w:pPr>
          </w:p>
        </w:tc>
        <w:tc>
          <w:tcPr>
            <w:tcW w:w="860" w:type="dxa"/>
          </w:tcPr>
          <w:p w:rsidR="00935021" w:rsidRPr="00510040" w:rsidRDefault="00935021" w:rsidP="00BD3B7C">
            <w:pPr>
              <w:spacing w:after="0"/>
              <w:jc w:val="center"/>
              <w:rPr>
                <w:rFonts w:ascii="Times New Roman" w:hAnsi="Times New Roman"/>
                <w:color w:val="0000FF"/>
                <w:sz w:val="24"/>
                <w:szCs w:val="24"/>
              </w:rPr>
            </w:pP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Операции с недвижимым имуществом</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568</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0,2</w:t>
            </w:r>
          </w:p>
        </w:tc>
        <w:tc>
          <w:tcPr>
            <w:tcW w:w="1043" w:type="dxa"/>
          </w:tcPr>
          <w:p w:rsidR="00935021" w:rsidRPr="00510040" w:rsidRDefault="00935021" w:rsidP="00BD3B7C">
            <w:pPr>
              <w:spacing w:after="0"/>
              <w:jc w:val="center"/>
              <w:rPr>
                <w:rFonts w:ascii="Times New Roman" w:hAnsi="Times New Roman"/>
                <w:sz w:val="24"/>
                <w:szCs w:val="24"/>
              </w:rPr>
            </w:pPr>
          </w:p>
        </w:tc>
        <w:tc>
          <w:tcPr>
            <w:tcW w:w="797" w:type="dxa"/>
          </w:tcPr>
          <w:p w:rsidR="00935021" w:rsidRPr="00510040" w:rsidRDefault="00935021" w:rsidP="00BD3B7C">
            <w:pPr>
              <w:spacing w:after="0"/>
              <w:jc w:val="center"/>
              <w:rPr>
                <w:rFonts w:ascii="Times New Roman" w:hAnsi="Times New Roman"/>
                <w:color w:val="0000FF"/>
                <w:sz w:val="24"/>
                <w:szCs w:val="24"/>
              </w:rPr>
            </w:pPr>
          </w:p>
        </w:tc>
        <w:tc>
          <w:tcPr>
            <w:tcW w:w="860" w:type="dxa"/>
          </w:tcPr>
          <w:p w:rsidR="00935021" w:rsidRPr="00510040" w:rsidRDefault="00935021" w:rsidP="00BD3B7C">
            <w:pPr>
              <w:spacing w:after="0"/>
              <w:jc w:val="center"/>
              <w:rPr>
                <w:rFonts w:ascii="Times New Roman" w:hAnsi="Times New Roman"/>
                <w:color w:val="0000FF"/>
                <w:sz w:val="24"/>
                <w:szCs w:val="24"/>
              </w:rPr>
            </w:pP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Гос. управление</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12 180</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5,1</w:t>
            </w:r>
          </w:p>
        </w:tc>
        <w:tc>
          <w:tcPr>
            <w:tcW w:w="104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3 194</w:t>
            </w:r>
          </w:p>
        </w:tc>
        <w:tc>
          <w:tcPr>
            <w:tcW w:w="797"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3,1</w:t>
            </w:r>
          </w:p>
        </w:tc>
        <w:tc>
          <w:tcPr>
            <w:tcW w:w="86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26,2</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Образование</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6 571</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2,7</w:t>
            </w:r>
          </w:p>
        </w:tc>
        <w:tc>
          <w:tcPr>
            <w:tcW w:w="104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2 216</w:t>
            </w:r>
          </w:p>
        </w:tc>
        <w:tc>
          <w:tcPr>
            <w:tcW w:w="797"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2,2</w:t>
            </w:r>
          </w:p>
        </w:tc>
        <w:tc>
          <w:tcPr>
            <w:tcW w:w="86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33,7</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 xml:space="preserve">Здравоохранение </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748</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0,3</w:t>
            </w:r>
          </w:p>
        </w:tc>
        <w:tc>
          <w:tcPr>
            <w:tcW w:w="104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115</w:t>
            </w:r>
          </w:p>
        </w:tc>
        <w:tc>
          <w:tcPr>
            <w:tcW w:w="797"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0,1</w:t>
            </w:r>
          </w:p>
        </w:tc>
        <w:tc>
          <w:tcPr>
            <w:tcW w:w="86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14,5</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Предоставление прочих коммунальных услуг</w:t>
            </w:r>
          </w:p>
        </w:tc>
        <w:tc>
          <w:tcPr>
            <w:tcW w:w="108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1 421</w:t>
            </w:r>
          </w:p>
        </w:tc>
        <w:tc>
          <w:tcPr>
            <w:tcW w:w="108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0,6</w:t>
            </w:r>
          </w:p>
        </w:tc>
        <w:tc>
          <w:tcPr>
            <w:tcW w:w="104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718</w:t>
            </w:r>
          </w:p>
        </w:tc>
        <w:tc>
          <w:tcPr>
            <w:tcW w:w="797"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0,7</w:t>
            </w:r>
          </w:p>
        </w:tc>
        <w:tc>
          <w:tcPr>
            <w:tcW w:w="860" w:type="dxa"/>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50,5</w:t>
            </w:r>
          </w:p>
        </w:tc>
      </w:tr>
      <w:tr w:rsidR="00935021" w:rsidRPr="00510040" w:rsidTr="009007E0">
        <w:tc>
          <w:tcPr>
            <w:tcW w:w="500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Индивидуальные застройщики</w:t>
            </w:r>
          </w:p>
        </w:tc>
        <w:tc>
          <w:tcPr>
            <w:tcW w:w="1080" w:type="dxa"/>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14 812</w:t>
            </w:r>
          </w:p>
        </w:tc>
        <w:tc>
          <w:tcPr>
            <w:tcW w:w="1080" w:type="dxa"/>
            <w:vAlign w:val="center"/>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6,4</w:t>
            </w:r>
          </w:p>
        </w:tc>
        <w:tc>
          <w:tcPr>
            <w:tcW w:w="1043" w:type="dxa"/>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13 769</w:t>
            </w:r>
          </w:p>
        </w:tc>
        <w:tc>
          <w:tcPr>
            <w:tcW w:w="797" w:type="dxa"/>
            <w:vAlign w:val="center"/>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13,4</w:t>
            </w:r>
          </w:p>
        </w:tc>
        <w:tc>
          <w:tcPr>
            <w:tcW w:w="860" w:type="dxa"/>
            <w:vAlign w:val="center"/>
          </w:tcPr>
          <w:p w:rsidR="00935021" w:rsidRPr="00510040" w:rsidRDefault="00935021" w:rsidP="00BD3B7C">
            <w:pPr>
              <w:spacing w:after="0"/>
              <w:jc w:val="center"/>
              <w:rPr>
                <w:rFonts w:ascii="Times New Roman" w:hAnsi="Times New Roman"/>
                <w:color w:val="0000FF"/>
                <w:sz w:val="24"/>
                <w:szCs w:val="24"/>
              </w:rPr>
            </w:pPr>
            <w:r w:rsidRPr="00510040">
              <w:rPr>
                <w:rFonts w:ascii="Times New Roman" w:hAnsi="Times New Roman"/>
                <w:color w:val="0000FF"/>
                <w:sz w:val="24"/>
                <w:szCs w:val="24"/>
              </w:rPr>
              <w:t>93</w:t>
            </w:r>
          </w:p>
        </w:tc>
      </w:tr>
    </w:tbl>
    <w:p w:rsidR="00935021" w:rsidRPr="00510040" w:rsidRDefault="00935021" w:rsidP="00510040">
      <w:pPr>
        <w:pStyle w:val="21"/>
        <w:spacing w:after="0" w:line="360" w:lineRule="auto"/>
        <w:ind w:firstLine="540"/>
        <w:rPr>
          <w:rFonts w:ascii="Times New Roman" w:hAnsi="Times New Roman"/>
          <w:sz w:val="24"/>
          <w:szCs w:val="24"/>
        </w:rPr>
      </w:pPr>
    </w:p>
    <w:p w:rsidR="00935021" w:rsidRPr="00510040" w:rsidRDefault="00935021" w:rsidP="00E74F06">
      <w:pPr>
        <w:pStyle w:val="21"/>
        <w:spacing w:after="0" w:line="360" w:lineRule="auto"/>
        <w:ind w:firstLine="540"/>
        <w:jc w:val="both"/>
        <w:rPr>
          <w:rFonts w:ascii="Times New Roman" w:hAnsi="Times New Roman"/>
          <w:sz w:val="24"/>
          <w:szCs w:val="24"/>
        </w:rPr>
      </w:pPr>
      <w:r w:rsidRPr="00510040">
        <w:rPr>
          <w:rFonts w:ascii="Times New Roman" w:hAnsi="Times New Roman"/>
          <w:sz w:val="24"/>
          <w:szCs w:val="24"/>
        </w:rPr>
        <w:t>Источники инвестиции в основной капитал и структура инвестиций представлены в таблицах.</w:t>
      </w:r>
    </w:p>
    <w:p w:rsidR="002363AB" w:rsidRDefault="002363AB" w:rsidP="00E74F06">
      <w:pPr>
        <w:pStyle w:val="21"/>
        <w:spacing w:after="0" w:line="276" w:lineRule="auto"/>
        <w:ind w:firstLine="708"/>
        <w:jc w:val="right"/>
        <w:rPr>
          <w:rFonts w:ascii="Times New Roman" w:hAnsi="Times New Roman"/>
          <w:sz w:val="24"/>
          <w:szCs w:val="24"/>
        </w:rPr>
      </w:pPr>
    </w:p>
    <w:p w:rsidR="002363AB" w:rsidRDefault="002363AB" w:rsidP="00E74F06">
      <w:pPr>
        <w:pStyle w:val="21"/>
        <w:spacing w:after="0" w:line="276" w:lineRule="auto"/>
        <w:ind w:firstLine="708"/>
        <w:jc w:val="right"/>
        <w:rPr>
          <w:rFonts w:ascii="Times New Roman" w:hAnsi="Times New Roman"/>
          <w:sz w:val="24"/>
          <w:szCs w:val="24"/>
        </w:rPr>
      </w:pPr>
    </w:p>
    <w:p w:rsidR="00935021" w:rsidRPr="00510040" w:rsidRDefault="00935021" w:rsidP="00E74F06">
      <w:pPr>
        <w:pStyle w:val="21"/>
        <w:spacing w:after="0" w:line="276" w:lineRule="auto"/>
        <w:ind w:firstLine="708"/>
        <w:jc w:val="right"/>
        <w:rPr>
          <w:rFonts w:ascii="Times New Roman" w:hAnsi="Times New Roman"/>
          <w:sz w:val="24"/>
          <w:szCs w:val="24"/>
        </w:rPr>
      </w:pPr>
      <w:r w:rsidRPr="00510040">
        <w:rPr>
          <w:rFonts w:ascii="Times New Roman" w:hAnsi="Times New Roman"/>
          <w:sz w:val="24"/>
          <w:szCs w:val="24"/>
        </w:rPr>
        <w:lastRenderedPageBreak/>
        <w:t>Таблица</w:t>
      </w:r>
      <w:r w:rsidR="00454A8B">
        <w:rPr>
          <w:rFonts w:ascii="Times New Roman" w:hAnsi="Times New Roman"/>
          <w:sz w:val="24"/>
          <w:szCs w:val="24"/>
        </w:rPr>
        <w:t xml:space="preserve"> 17.</w:t>
      </w:r>
    </w:p>
    <w:p w:rsidR="00935021" w:rsidRPr="00510040" w:rsidRDefault="00935021" w:rsidP="00E74F06">
      <w:pPr>
        <w:spacing w:after="0"/>
        <w:jc w:val="center"/>
        <w:rPr>
          <w:rFonts w:ascii="Times New Roman" w:hAnsi="Times New Roman"/>
          <w:sz w:val="24"/>
          <w:szCs w:val="24"/>
        </w:rPr>
      </w:pPr>
      <w:r w:rsidRPr="00510040">
        <w:rPr>
          <w:rFonts w:ascii="Times New Roman" w:hAnsi="Times New Roman"/>
          <w:sz w:val="24"/>
          <w:szCs w:val="24"/>
        </w:rPr>
        <w:t>Структура инвестиций, %</w:t>
      </w:r>
    </w:p>
    <w:tbl>
      <w:tblPr>
        <w:tblpPr w:leftFromText="180" w:rightFromText="180" w:vertAnchor="text" w:tblpY="1"/>
        <w:tblOverlap w:val="neve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0"/>
        <w:gridCol w:w="720"/>
        <w:gridCol w:w="894"/>
        <w:gridCol w:w="1260"/>
        <w:gridCol w:w="1620"/>
        <w:gridCol w:w="900"/>
        <w:gridCol w:w="1893"/>
      </w:tblGrid>
      <w:tr w:rsidR="00935021" w:rsidRPr="00510040" w:rsidTr="009007E0">
        <w:trPr>
          <w:cantSplit/>
          <w:trHeight w:val="135"/>
        </w:trPr>
        <w:tc>
          <w:tcPr>
            <w:tcW w:w="2590" w:type="dxa"/>
            <w:vMerge w:val="restart"/>
          </w:tcPr>
          <w:p w:rsidR="00935021" w:rsidRPr="00510040" w:rsidRDefault="00935021" w:rsidP="00BD3B7C">
            <w:pPr>
              <w:spacing w:after="0"/>
              <w:jc w:val="center"/>
              <w:rPr>
                <w:rFonts w:ascii="Times New Roman" w:hAnsi="Times New Roman"/>
                <w:sz w:val="24"/>
                <w:szCs w:val="24"/>
              </w:rPr>
            </w:pPr>
          </w:p>
        </w:tc>
        <w:tc>
          <w:tcPr>
            <w:tcW w:w="720" w:type="dxa"/>
            <w:vMerge w:val="restart"/>
            <w:vAlign w:val="center"/>
          </w:tcPr>
          <w:p w:rsidR="00935021" w:rsidRPr="00510040" w:rsidRDefault="00935021" w:rsidP="00BD3B7C">
            <w:pPr>
              <w:spacing w:after="0"/>
              <w:ind w:right="-108"/>
              <w:jc w:val="center"/>
              <w:rPr>
                <w:rFonts w:ascii="Times New Roman" w:hAnsi="Times New Roman"/>
                <w:sz w:val="24"/>
                <w:szCs w:val="24"/>
              </w:rPr>
            </w:pPr>
            <w:r w:rsidRPr="00510040">
              <w:rPr>
                <w:rFonts w:ascii="Times New Roman" w:hAnsi="Times New Roman"/>
                <w:sz w:val="24"/>
                <w:szCs w:val="24"/>
              </w:rPr>
              <w:t>Всего</w:t>
            </w:r>
          </w:p>
          <w:p w:rsidR="00935021" w:rsidRPr="00510040" w:rsidRDefault="00935021" w:rsidP="00BD3B7C">
            <w:pPr>
              <w:spacing w:after="0"/>
              <w:jc w:val="center"/>
              <w:rPr>
                <w:rFonts w:ascii="Times New Roman" w:hAnsi="Times New Roman"/>
                <w:sz w:val="24"/>
                <w:szCs w:val="24"/>
              </w:rPr>
            </w:pPr>
          </w:p>
        </w:tc>
        <w:tc>
          <w:tcPr>
            <w:tcW w:w="6567" w:type="dxa"/>
            <w:gridSpan w:val="5"/>
            <w:vAlign w:val="center"/>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В том числе:</w:t>
            </w:r>
          </w:p>
        </w:tc>
      </w:tr>
      <w:tr w:rsidR="00935021" w:rsidRPr="00510040" w:rsidTr="009007E0">
        <w:trPr>
          <w:cantSplit/>
          <w:trHeight w:val="243"/>
        </w:trPr>
        <w:tc>
          <w:tcPr>
            <w:tcW w:w="2590" w:type="dxa"/>
            <w:vMerge/>
          </w:tcPr>
          <w:p w:rsidR="00935021" w:rsidRPr="00510040" w:rsidRDefault="00935021" w:rsidP="00BD3B7C">
            <w:pPr>
              <w:spacing w:after="0"/>
              <w:jc w:val="center"/>
              <w:rPr>
                <w:rFonts w:ascii="Times New Roman" w:hAnsi="Times New Roman"/>
                <w:sz w:val="24"/>
                <w:szCs w:val="24"/>
              </w:rPr>
            </w:pPr>
          </w:p>
        </w:tc>
        <w:tc>
          <w:tcPr>
            <w:tcW w:w="720" w:type="dxa"/>
            <w:vMerge/>
            <w:vAlign w:val="center"/>
          </w:tcPr>
          <w:p w:rsidR="00935021" w:rsidRPr="00510040" w:rsidRDefault="00935021" w:rsidP="00BD3B7C">
            <w:pPr>
              <w:spacing w:after="0"/>
              <w:jc w:val="center"/>
              <w:rPr>
                <w:rFonts w:ascii="Times New Roman" w:hAnsi="Times New Roman"/>
                <w:sz w:val="24"/>
                <w:szCs w:val="24"/>
              </w:rPr>
            </w:pPr>
          </w:p>
        </w:tc>
        <w:tc>
          <w:tcPr>
            <w:tcW w:w="894" w:type="dxa"/>
            <w:vMerge w:val="restart"/>
            <w:vAlign w:val="center"/>
          </w:tcPr>
          <w:p w:rsidR="00935021" w:rsidRPr="00510040" w:rsidRDefault="00935021" w:rsidP="00BD3B7C">
            <w:pPr>
              <w:spacing w:after="0"/>
              <w:ind w:left="-114" w:right="-108"/>
              <w:jc w:val="center"/>
              <w:rPr>
                <w:rFonts w:ascii="Times New Roman" w:hAnsi="Times New Roman"/>
                <w:sz w:val="24"/>
                <w:szCs w:val="24"/>
              </w:rPr>
            </w:pPr>
            <w:r w:rsidRPr="00510040">
              <w:rPr>
                <w:rFonts w:ascii="Times New Roman" w:hAnsi="Times New Roman"/>
                <w:sz w:val="24"/>
                <w:szCs w:val="24"/>
              </w:rPr>
              <w:t>Жилища</w:t>
            </w:r>
          </w:p>
        </w:tc>
        <w:tc>
          <w:tcPr>
            <w:tcW w:w="1260" w:type="dxa"/>
            <w:vMerge w:val="restart"/>
            <w:vAlign w:val="center"/>
          </w:tcPr>
          <w:p w:rsidR="00935021" w:rsidRPr="00510040" w:rsidRDefault="00935021" w:rsidP="00BD3B7C">
            <w:pPr>
              <w:spacing w:after="0"/>
              <w:ind w:left="-108" w:right="-105"/>
              <w:jc w:val="center"/>
              <w:rPr>
                <w:rFonts w:ascii="Times New Roman" w:hAnsi="Times New Roman"/>
                <w:sz w:val="24"/>
                <w:szCs w:val="24"/>
              </w:rPr>
            </w:pPr>
            <w:r w:rsidRPr="00510040">
              <w:rPr>
                <w:rFonts w:ascii="Times New Roman" w:hAnsi="Times New Roman"/>
                <w:sz w:val="24"/>
                <w:szCs w:val="24"/>
              </w:rPr>
              <w:t>Здания, сооружения</w:t>
            </w:r>
          </w:p>
        </w:tc>
        <w:tc>
          <w:tcPr>
            <w:tcW w:w="1620" w:type="dxa"/>
            <w:vMerge w:val="restart"/>
            <w:vAlign w:val="center"/>
          </w:tcPr>
          <w:p w:rsidR="00935021" w:rsidRPr="00510040" w:rsidRDefault="00935021" w:rsidP="00BD3B7C">
            <w:pPr>
              <w:spacing w:after="0"/>
              <w:ind w:left="-111" w:right="-204"/>
              <w:jc w:val="center"/>
              <w:rPr>
                <w:rFonts w:ascii="Times New Roman" w:hAnsi="Times New Roman"/>
                <w:sz w:val="24"/>
                <w:szCs w:val="24"/>
              </w:rPr>
            </w:pPr>
            <w:r w:rsidRPr="00510040">
              <w:rPr>
                <w:rFonts w:ascii="Times New Roman" w:hAnsi="Times New Roman"/>
                <w:sz w:val="24"/>
                <w:szCs w:val="24"/>
              </w:rPr>
              <w:t>Машины, оборудование, транспортные средства</w:t>
            </w:r>
          </w:p>
        </w:tc>
        <w:tc>
          <w:tcPr>
            <w:tcW w:w="900" w:type="dxa"/>
            <w:vMerge w:val="restart"/>
            <w:vAlign w:val="center"/>
          </w:tcPr>
          <w:p w:rsidR="00935021" w:rsidRPr="00510040" w:rsidRDefault="00935021" w:rsidP="00BD3B7C">
            <w:pPr>
              <w:spacing w:after="0"/>
              <w:ind w:left="-195" w:right="-108"/>
              <w:jc w:val="center"/>
              <w:rPr>
                <w:rFonts w:ascii="Times New Roman" w:hAnsi="Times New Roman"/>
                <w:sz w:val="24"/>
                <w:szCs w:val="24"/>
              </w:rPr>
            </w:pPr>
            <w:r w:rsidRPr="00510040">
              <w:rPr>
                <w:rFonts w:ascii="Times New Roman" w:hAnsi="Times New Roman"/>
                <w:sz w:val="24"/>
                <w:szCs w:val="24"/>
              </w:rPr>
              <w:t xml:space="preserve"> Прочие</w:t>
            </w:r>
          </w:p>
        </w:tc>
        <w:tc>
          <w:tcPr>
            <w:tcW w:w="1893" w:type="dxa"/>
            <w:vAlign w:val="center"/>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в том числе</w:t>
            </w:r>
          </w:p>
        </w:tc>
      </w:tr>
      <w:tr w:rsidR="00935021" w:rsidRPr="00510040" w:rsidTr="009007E0">
        <w:trPr>
          <w:cantSplit/>
          <w:trHeight w:val="555"/>
        </w:trPr>
        <w:tc>
          <w:tcPr>
            <w:tcW w:w="2590" w:type="dxa"/>
            <w:vMerge/>
          </w:tcPr>
          <w:p w:rsidR="00935021" w:rsidRPr="00510040" w:rsidRDefault="00935021" w:rsidP="00BD3B7C">
            <w:pPr>
              <w:spacing w:after="0"/>
              <w:jc w:val="center"/>
              <w:rPr>
                <w:rFonts w:ascii="Times New Roman" w:hAnsi="Times New Roman"/>
                <w:sz w:val="24"/>
                <w:szCs w:val="24"/>
              </w:rPr>
            </w:pPr>
          </w:p>
        </w:tc>
        <w:tc>
          <w:tcPr>
            <w:tcW w:w="720" w:type="dxa"/>
            <w:vMerge/>
            <w:vAlign w:val="center"/>
          </w:tcPr>
          <w:p w:rsidR="00935021" w:rsidRPr="00510040" w:rsidRDefault="00935021" w:rsidP="00BD3B7C">
            <w:pPr>
              <w:spacing w:after="0"/>
              <w:jc w:val="center"/>
              <w:rPr>
                <w:rFonts w:ascii="Times New Roman" w:hAnsi="Times New Roman"/>
                <w:sz w:val="24"/>
                <w:szCs w:val="24"/>
              </w:rPr>
            </w:pPr>
          </w:p>
        </w:tc>
        <w:tc>
          <w:tcPr>
            <w:tcW w:w="894" w:type="dxa"/>
            <w:vMerge/>
            <w:vAlign w:val="center"/>
          </w:tcPr>
          <w:p w:rsidR="00935021" w:rsidRPr="00510040" w:rsidRDefault="00935021" w:rsidP="00BD3B7C">
            <w:pPr>
              <w:spacing w:after="0"/>
              <w:jc w:val="center"/>
              <w:rPr>
                <w:rFonts w:ascii="Times New Roman" w:hAnsi="Times New Roman"/>
                <w:sz w:val="24"/>
                <w:szCs w:val="24"/>
              </w:rPr>
            </w:pPr>
          </w:p>
        </w:tc>
        <w:tc>
          <w:tcPr>
            <w:tcW w:w="1260" w:type="dxa"/>
            <w:vMerge/>
            <w:vAlign w:val="center"/>
          </w:tcPr>
          <w:p w:rsidR="00935021" w:rsidRPr="00510040" w:rsidRDefault="00935021" w:rsidP="00BD3B7C">
            <w:pPr>
              <w:spacing w:after="0"/>
              <w:jc w:val="center"/>
              <w:rPr>
                <w:rFonts w:ascii="Times New Roman" w:hAnsi="Times New Roman"/>
                <w:sz w:val="24"/>
                <w:szCs w:val="24"/>
              </w:rPr>
            </w:pPr>
          </w:p>
        </w:tc>
        <w:tc>
          <w:tcPr>
            <w:tcW w:w="1620" w:type="dxa"/>
            <w:vMerge/>
            <w:vAlign w:val="center"/>
          </w:tcPr>
          <w:p w:rsidR="00935021" w:rsidRPr="00510040" w:rsidRDefault="00935021" w:rsidP="00BD3B7C">
            <w:pPr>
              <w:spacing w:after="0"/>
              <w:jc w:val="center"/>
              <w:rPr>
                <w:rFonts w:ascii="Times New Roman" w:hAnsi="Times New Roman"/>
                <w:sz w:val="24"/>
                <w:szCs w:val="24"/>
              </w:rPr>
            </w:pPr>
          </w:p>
        </w:tc>
        <w:tc>
          <w:tcPr>
            <w:tcW w:w="900" w:type="dxa"/>
            <w:vMerge/>
            <w:vAlign w:val="center"/>
          </w:tcPr>
          <w:p w:rsidR="00935021" w:rsidRPr="00510040" w:rsidRDefault="00935021" w:rsidP="00BD3B7C">
            <w:pPr>
              <w:spacing w:after="0"/>
              <w:jc w:val="center"/>
              <w:rPr>
                <w:rFonts w:ascii="Times New Roman" w:hAnsi="Times New Roman"/>
                <w:sz w:val="24"/>
                <w:szCs w:val="24"/>
              </w:rPr>
            </w:pPr>
          </w:p>
        </w:tc>
        <w:tc>
          <w:tcPr>
            <w:tcW w:w="1893" w:type="dxa"/>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рабочий, продуктивный, племенной скот</w:t>
            </w:r>
          </w:p>
        </w:tc>
      </w:tr>
      <w:tr w:rsidR="00935021" w:rsidRPr="00510040" w:rsidTr="009007E0">
        <w:trPr>
          <w:cantSplit/>
          <w:trHeight w:val="290"/>
        </w:trPr>
        <w:tc>
          <w:tcPr>
            <w:tcW w:w="2590" w:type="dxa"/>
          </w:tcPr>
          <w:p w:rsidR="00935021" w:rsidRPr="00510040" w:rsidRDefault="00935021" w:rsidP="00BD3B7C">
            <w:pPr>
              <w:spacing w:after="0"/>
              <w:rPr>
                <w:rFonts w:ascii="Times New Roman" w:hAnsi="Times New Roman"/>
                <w:b/>
                <w:sz w:val="24"/>
                <w:szCs w:val="24"/>
              </w:rPr>
            </w:pPr>
            <w:r w:rsidRPr="00510040">
              <w:rPr>
                <w:rFonts w:ascii="Times New Roman" w:hAnsi="Times New Roman"/>
                <w:b/>
                <w:sz w:val="24"/>
                <w:szCs w:val="24"/>
              </w:rPr>
              <w:t>Всего:</w:t>
            </w:r>
          </w:p>
        </w:tc>
        <w:tc>
          <w:tcPr>
            <w:tcW w:w="720" w:type="dxa"/>
            <w:vAlign w:val="center"/>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100</w:t>
            </w:r>
          </w:p>
        </w:tc>
        <w:tc>
          <w:tcPr>
            <w:tcW w:w="894" w:type="dxa"/>
            <w:vAlign w:val="center"/>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14,2</w:t>
            </w:r>
          </w:p>
        </w:tc>
        <w:tc>
          <w:tcPr>
            <w:tcW w:w="1260" w:type="dxa"/>
            <w:vAlign w:val="center"/>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31,1</w:t>
            </w:r>
          </w:p>
        </w:tc>
        <w:tc>
          <w:tcPr>
            <w:tcW w:w="1620" w:type="dxa"/>
            <w:vAlign w:val="center"/>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34,8</w:t>
            </w:r>
          </w:p>
        </w:tc>
        <w:tc>
          <w:tcPr>
            <w:tcW w:w="900" w:type="dxa"/>
            <w:vAlign w:val="center"/>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19,9</w:t>
            </w:r>
          </w:p>
        </w:tc>
        <w:tc>
          <w:tcPr>
            <w:tcW w:w="1893" w:type="dxa"/>
            <w:vAlign w:val="center"/>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19,9</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ЗАО «Кимильтей»</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4,9</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64,8</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30,3</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30,3</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СПК «Окинский»</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41,3</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32,9</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24,8</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24,8</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Зиминская СББЖ</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Гос. управление</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21,5</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78,5</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Образование</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 xml:space="preserve">Здравоохранение </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Предоставление прочих коммунальных услуг</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r>
      <w:tr w:rsidR="00935021" w:rsidRPr="00510040" w:rsidTr="009007E0">
        <w:tc>
          <w:tcPr>
            <w:tcW w:w="2590"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Индивидуальные застройщики</w:t>
            </w:r>
          </w:p>
        </w:tc>
        <w:tc>
          <w:tcPr>
            <w:tcW w:w="7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894"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100</w:t>
            </w:r>
          </w:p>
        </w:tc>
        <w:tc>
          <w:tcPr>
            <w:tcW w:w="126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9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93"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r>
    </w:tbl>
    <w:p w:rsidR="00935021" w:rsidRPr="00510040" w:rsidRDefault="00935021" w:rsidP="00510040">
      <w:pPr>
        <w:spacing w:after="0" w:line="360" w:lineRule="auto"/>
        <w:ind w:firstLine="540"/>
        <w:jc w:val="both"/>
        <w:rPr>
          <w:rFonts w:ascii="Times New Roman" w:hAnsi="Times New Roman"/>
          <w:sz w:val="24"/>
          <w:szCs w:val="24"/>
        </w:rPr>
      </w:pPr>
    </w:p>
    <w:p w:rsidR="00935021" w:rsidRPr="00510040" w:rsidRDefault="00935021"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В большей мере в качестве объектов вложений выступает машины, оборудование, транспортные средства – 34,8% и здания и сооружения – 31,1%. </w:t>
      </w:r>
    </w:p>
    <w:p w:rsidR="00935021" w:rsidRPr="00510040" w:rsidRDefault="00935021" w:rsidP="00510040">
      <w:pPr>
        <w:spacing w:after="0" w:line="360" w:lineRule="auto"/>
        <w:ind w:firstLine="540"/>
        <w:jc w:val="right"/>
        <w:rPr>
          <w:rFonts w:ascii="Times New Roman" w:hAnsi="Times New Roman"/>
          <w:sz w:val="24"/>
          <w:szCs w:val="24"/>
        </w:rPr>
      </w:pPr>
      <w:r w:rsidRPr="00510040">
        <w:rPr>
          <w:rFonts w:ascii="Times New Roman" w:hAnsi="Times New Roman"/>
          <w:sz w:val="24"/>
          <w:szCs w:val="24"/>
        </w:rPr>
        <w:t xml:space="preserve">Таблица </w:t>
      </w:r>
      <w:r w:rsidR="00454A8B">
        <w:rPr>
          <w:rFonts w:ascii="Times New Roman" w:hAnsi="Times New Roman"/>
          <w:sz w:val="24"/>
          <w:szCs w:val="24"/>
        </w:rPr>
        <w:t>18.</w:t>
      </w:r>
    </w:p>
    <w:p w:rsidR="00935021" w:rsidRPr="00510040" w:rsidRDefault="00935021" w:rsidP="00510040">
      <w:pPr>
        <w:spacing w:after="0" w:line="360" w:lineRule="auto"/>
        <w:ind w:firstLine="540"/>
        <w:jc w:val="center"/>
        <w:rPr>
          <w:rFonts w:ascii="Times New Roman" w:hAnsi="Times New Roman"/>
          <w:sz w:val="24"/>
          <w:szCs w:val="24"/>
        </w:rPr>
      </w:pPr>
      <w:r w:rsidRPr="00510040">
        <w:rPr>
          <w:rFonts w:ascii="Times New Roman" w:hAnsi="Times New Roman"/>
          <w:sz w:val="24"/>
          <w:szCs w:val="24"/>
        </w:rPr>
        <w:t>Источники инвестиций,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809"/>
        <w:gridCol w:w="1418"/>
        <w:gridCol w:w="1620"/>
        <w:gridCol w:w="1800"/>
      </w:tblGrid>
      <w:tr w:rsidR="00935021" w:rsidRPr="00510040" w:rsidTr="009007E0">
        <w:tc>
          <w:tcPr>
            <w:tcW w:w="3085" w:type="dxa"/>
            <w:vMerge w:val="restart"/>
            <w:vAlign w:val="center"/>
          </w:tcPr>
          <w:p w:rsidR="00935021" w:rsidRPr="00510040" w:rsidRDefault="00935021" w:rsidP="00BD3B7C">
            <w:pPr>
              <w:spacing w:after="0"/>
              <w:jc w:val="center"/>
              <w:rPr>
                <w:rFonts w:ascii="Times New Roman" w:hAnsi="Times New Roman"/>
                <w:sz w:val="24"/>
                <w:szCs w:val="24"/>
              </w:rPr>
            </w:pPr>
          </w:p>
        </w:tc>
        <w:tc>
          <w:tcPr>
            <w:tcW w:w="1809" w:type="dxa"/>
            <w:vMerge w:val="restart"/>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Собственные средства</w:t>
            </w:r>
          </w:p>
        </w:tc>
        <w:tc>
          <w:tcPr>
            <w:tcW w:w="3038" w:type="dxa"/>
            <w:gridSpan w:val="2"/>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в том числе</w:t>
            </w:r>
          </w:p>
        </w:tc>
        <w:tc>
          <w:tcPr>
            <w:tcW w:w="1800" w:type="dxa"/>
            <w:vMerge w:val="restart"/>
            <w:vAlign w:val="center"/>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Привлеченные средства</w:t>
            </w:r>
          </w:p>
        </w:tc>
      </w:tr>
      <w:tr w:rsidR="00935021" w:rsidRPr="00510040" w:rsidTr="009007E0">
        <w:tc>
          <w:tcPr>
            <w:tcW w:w="3085" w:type="dxa"/>
            <w:vMerge/>
          </w:tcPr>
          <w:p w:rsidR="00935021" w:rsidRPr="00510040" w:rsidRDefault="00935021" w:rsidP="00BD3B7C">
            <w:pPr>
              <w:spacing w:after="0"/>
              <w:jc w:val="both"/>
              <w:rPr>
                <w:rFonts w:ascii="Times New Roman" w:hAnsi="Times New Roman"/>
                <w:sz w:val="24"/>
                <w:szCs w:val="24"/>
              </w:rPr>
            </w:pPr>
          </w:p>
        </w:tc>
        <w:tc>
          <w:tcPr>
            <w:tcW w:w="1809" w:type="dxa"/>
            <w:vMerge/>
          </w:tcPr>
          <w:p w:rsidR="00935021" w:rsidRPr="00510040" w:rsidRDefault="00935021" w:rsidP="00BD3B7C">
            <w:pPr>
              <w:spacing w:after="0"/>
              <w:jc w:val="both"/>
              <w:rPr>
                <w:rFonts w:ascii="Times New Roman" w:hAnsi="Times New Roman"/>
                <w:sz w:val="24"/>
                <w:szCs w:val="24"/>
              </w:rPr>
            </w:pP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Прибыль</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Амортизация</w:t>
            </w:r>
          </w:p>
        </w:tc>
        <w:tc>
          <w:tcPr>
            <w:tcW w:w="1800" w:type="dxa"/>
            <w:vMerge/>
          </w:tcPr>
          <w:p w:rsidR="00935021" w:rsidRPr="00510040" w:rsidRDefault="00935021" w:rsidP="00BD3B7C">
            <w:pPr>
              <w:spacing w:after="0"/>
              <w:jc w:val="both"/>
              <w:rPr>
                <w:rFonts w:ascii="Times New Roman" w:hAnsi="Times New Roman"/>
                <w:sz w:val="24"/>
                <w:szCs w:val="24"/>
              </w:rPr>
            </w:pPr>
          </w:p>
        </w:tc>
      </w:tr>
      <w:tr w:rsidR="00935021" w:rsidRPr="00510040" w:rsidTr="009007E0">
        <w:tc>
          <w:tcPr>
            <w:tcW w:w="3085" w:type="dxa"/>
          </w:tcPr>
          <w:p w:rsidR="00935021" w:rsidRPr="00510040" w:rsidRDefault="00935021" w:rsidP="00BD3B7C">
            <w:pPr>
              <w:spacing w:after="0"/>
              <w:jc w:val="both"/>
              <w:rPr>
                <w:rFonts w:ascii="Times New Roman" w:hAnsi="Times New Roman"/>
                <w:b/>
                <w:sz w:val="24"/>
                <w:szCs w:val="24"/>
              </w:rPr>
            </w:pPr>
            <w:r w:rsidRPr="00510040">
              <w:rPr>
                <w:rFonts w:ascii="Times New Roman" w:hAnsi="Times New Roman"/>
                <w:b/>
                <w:sz w:val="24"/>
                <w:szCs w:val="24"/>
              </w:rPr>
              <w:t xml:space="preserve">Всего </w:t>
            </w:r>
          </w:p>
        </w:tc>
        <w:tc>
          <w:tcPr>
            <w:tcW w:w="1809" w:type="dxa"/>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82 554</w:t>
            </w:r>
          </w:p>
        </w:tc>
        <w:tc>
          <w:tcPr>
            <w:tcW w:w="1418" w:type="dxa"/>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40 424</w:t>
            </w:r>
          </w:p>
        </w:tc>
        <w:tc>
          <w:tcPr>
            <w:tcW w:w="1620" w:type="dxa"/>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42 130</w:t>
            </w:r>
          </w:p>
        </w:tc>
        <w:tc>
          <w:tcPr>
            <w:tcW w:w="1800" w:type="dxa"/>
          </w:tcPr>
          <w:p w:rsidR="00935021" w:rsidRPr="00510040" w:rsidRDefault="00935021" w:rsidP="00BD3B7C">
            <w:pPr>
              <w:spacing w:after="0"/>
              <w:jc w:val="center"/>
              <w:rPr>
                <w:rFonts w:ascii="Times New Roman" w:hAnsi="Times New Roman"/>
                <w:b/>
                <w:sz w:val="24"/>
                <w:szCs w:val="24"/>
              </w:rPr>
            </w:pPr>
            <w:r w:rsidRPr="00510040">
              <w:rPr>
                <w:rFonts w:ascii="Times New Roman" w:hAnsi="Times New Roman"/>
                <w:b/>
                <w:sz w:val="24"/>
                <w:szCs w:val="24"/>
              </w:rPr>
              <w:t>19 997</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ЗАО «Кимильтей»</w:t>
            </w:r>
          </w:p>
        </w:tc>
        <w:tc>
          <w:tcPr>
            <w:tcW w:w="1809" w:type="dxa"/>
          </w:tcPr>
          <w:p w:rsidR="00935021" w:rsidRPr="00510040" w:rsidRDefault="00935021" w:rsidP="00BD3B7C">
            <w:pPr>
              <w:spacing w:after="0"/>
              <w:ind w:right="-108"/>
              <w:jc w:val="center"/>
              <w:rPr>
                <w:rFonts w:ascii="Times New Roman" w:hAnsi="Times New Roman"/>
                <w:sz w:val="24"/>
                <w:szCs w:val="24"/>
              </w:rPr>
            </w:pPr>
            <w:r w:rsidRPr="00510040">
              <w:rPr>
                <w:rFonts w:ascii="Times New Roman" w:hAnsi="Times New Roman"/>
                <w:sz w:val="24"/>
                <w:szCs w:val="24"/>
              </w:rPr>
              <w:t>3280</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2253</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1027</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2696</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СПК «Окинский»</w:t>
            </w:r>
          </w:p>
        </w:tc>
        <w:tc>
          <w:tcPr>
            <w:tcW w:w="1809"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65505</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24402</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41103</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9428</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Зиминская СББЖ</w:t>
            </w:r>
          </w:p>
        </w:tc>
        <w:tc>
          <w:tcPr>
            <w:tcW w:w="1809"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1630</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Гос. управление</w:t>
            </w:r>
          </w:p>
        </w:tc>
        <w:tc>
          <w:tcPr>
            <w:tcW w:w="1809"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3194</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Образование</w:t>
            </w:r>
          </w:p>
        </w:tc>
        <w:tc>
          <w:tcPr>
            <w:tcW w:w="1809"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2216</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 xml:space="preserve">Здравоохранение </w:t>
            </w:r>
          </w:p>
        </w:tc>
        <w:tc>
          <w:tcPr>
            <w:tcW w:w="1809"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115</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Предоставление прочих коммунальных услуг</w:t>
            </w:r>
          </w:p>
        </w:tc>
        <w:tc>
          <w:tcPr>
            <w:tcW w:w="1809"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718</w:t>
            </w:r>
          </w:p>
        </w:tc>
      </w:tr>
      <w:tr w:rsidR="00935021" w:rsidRPr="00510040" w:rsidTr="009007E0">
        <w:tc>
          <w:tcPr>
            <w:tcW w:w="3085" w:type="dxa"/>
          </w:tcPr>
          <w:p w:rsidR="00935021" w:rsidRPr="00510040" w:rsidRDefault="00935021" w:rsidP="00BD3B7C">
            <w:pPr>
              <w:spacing w:after="0"/>
              <w:rPr>
                <w:rFonts w:ascii="Times New Roman" w:hAnsi="Times New Roman"/>
                <w:sz w:val="24"/>
                <w:szCs w:val="24"/>
              </w:rPr>
            </w:pPr>
            <w:r w:rsidRPr="00510040">
              <w:rPr>
                <w:rFonts w:ascii="Times New Roman" w:hAnsi="Times New Roman"/>
                <w:sz w:val="24"/>
                <w:szCs w:val="24"/>
              </w:rPr>
              <w:t>Индивидуальные застройщики</w:t>
            </w:r>
          </w:p>
        </w:tc>
        <w:tc>
          <w:tcPr>
            <w:tcW w:w="1809"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13769</w:t>
            </w:r>
          </w:p>
        </w:tc>
        <w:tc>
          <w:tcPr>
            <w:tcW w:w="1418"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13769</w:t>
            </w:r>
          </w:p>
        </w:tc>
        <w:tc>
          <w:tcPr>
            <w:tcW w:w="162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c>
          <w:tcPr>
            <w:tcW w:w="1800" w:type="dxa"/>
          </w:tcPr>
          <w:p w:rsidR="00935021" w:rsidRPr="00510040" w:rsidRDefault="00935021" w:rsidP="00BD3B7C">
            <w:pPr>
              <w:spacing w:after="0"/>
              <w:jc w:val="center"/>
              <w:rPr>
                <w:rFonts w:ascii="Times New Roman" w:hAnsi="Times New Roman"/>
                <w:sz w:val="24"/>
                <w:szCs w:val="24"/>
              </w:rPr>
            </w:pPr>
            <w:r w:rsidRPr="00510040">
              <w:rPr>
                <w:rFonts w:ascii="Times New Roman" w:hAnsi="Times New Roman"/>
                <w:sz w:val="24"/>
                <w:szCs w:val="24"/>
              </w:rPr>
              <w:t>0</w:t>
            </w:r>
          </w:p>
        </w:tc>
      </w:tr>
    </w:tbl>
    <w:p w:rsidR="002363AB" w:rsidRDefault="002363AB" w:rsidP="00510040">
      <w:pPr>
        <w:spacing w:after="0" w:line="360" w:lineRule="auto"/>
        <w:ind w:firstLine="540"/>
        <w:jc w:val="both"/>
        <w:rPr>
          <w:rFonts w:ascii="Times New Roman" w:hAnsi="Times New Roman"/>
          <w:sz w:val="24"/>
          <w:szCs w:val="24"/>
        </w:rPr>
      </w:pPr>
    </w:p>
    <w:p w:rsidR="00935021" w:rsidRPr="00510040" w:rsidRDefault="00935021"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Структура источников финансирования инвестиций показывает, что собственные средства в процессе формирования инвестиций в основной капитал играют основную роль. На долю собственных средств приходится 80,5% инвестиций в основной капитал, на долю привлеченных – 19,5%.</w:t>
      </w:r>
    </w:p>
    <w:p w:rsidR="00935021" w:rsidRPr="00510040" w:rsidRDefault="00935021"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lastRenderedPageBreak/>
        <w:t>Ведущую роль в собственных средствах играет прибыль, которая составляет 49% всех использованных собственных средств.</w:t>
      </w:r>
    </w:p>
    <w:p w:rsidR="00935021" w:rsidRPr="00510040" w:rsidRDefault="00935021" w:rsidP="00510040">
      <w:pPr>
        <w:spacing w:after="0" w:line="360" w:lineRule="auto"/>
        <w:ind w:firstLine="540"/>
        <w:jc w:val="center"/>
        <w:rPr>
          <w:rFonts w:ascii="Times New Roman" w:hAnsi="Times New Roman"/>
          <w:b/>
          <w:sz w:val="24"/>
          <w:szCs w:val="24"/>
        </w:rPr>
      </w:pPr>
    </w:p>
    <w:p w:rsidR="00935021" w:rsidRPr="00BD3B7C" w:rsidRDefault="00935021" w:rsidP="00C93ABE">
      <w:pPr>
        <w:pStyle w:val="21"/>
        <w:spacing w:after="0" w:line="360" w:lineRule="auto"/>
        <w:jc w:val="center"/>
        <w:outlineLvl w:val="1"/>
        <w:rPr>
          <w:rFonts w:ascii="Times New Roman" w:hAnsi="Times New Roman"/>
          <w:b/>
          <w:bCs/>
          <w:sz w:val="28"/>
          <w:szCs w:val="28"/>
        </w:rPr>
      </w:pPr>
      <w:bookmarkStart w:id="167" w:name="_Toc277426814"/>
      <w:r w:rsidRPr="00BD3B7C">
        <w:rPr>
          <w:rFonts w:ascii="Times New Roman" w:hAnsi="Times New Roman"/>
          <w:b/>
          <w:sz w:val="28"/>
          <w:szCs w:val="28"/>
        </w:rPr>
        <w:t>1.</w:t>
      </w:r>
      <w:r w:rsidR="00C961DB" w:rsidRPr="00BD3B7C">
        <w:rPr>
          <w:rFonts w:ascii="Times New Roman" w:hAnsi="Times New Roman"/>
          <w:b/>
          <w:sz w:val="28"/>
          <w:szCs w:val="28"/>
        </w:rPr>
        <w:t>10</w:t>
      </w:r>
      <w:r w:rsidRPr="00BD3B7C">
        <w:rPr>
          <w:rFonts w:ascii="Times New Roman" w:hAnsi="Times New Roman"/>
          <w:b/>
          <w:sz w:val="28"/>
          <w:szCs w:val="28"/>
        </w:rPr>
        <w:t xml:space="preserve">. </w:t>
      </w:r>
      <w:bookmarkStart w:id="168" w:name="_Toc258240744"/>
      <w:bookmarkStart w:id="169" w:name="_Toc258242298"/>
      <w:bookmarkStart w:id="170" w:name="_Toc261522827"/>
      <w:r w:rsidRPr="00BD3B7C">
        <w:rPr>
          <w:rFonts w:ascii="Times New Roman" w:hAnsi="Times New Roman"/>
          <w:b/>
          <w:bCs/>
          <w:sz w:val="28"/>
          <w:szCs w:val="28"/>
        </w:rPr>
        <w:t>Торговля и общественное питание</w:t>
      </w:r>
      <w:bookmarkEnd w:id="167"/>
      <w:bookmarkEnd w:id="168"/>
      <w:bookmarkEnd w:id="169"/>
      <w:bookmarkEnd w:id="170"/>
    </w:p>
    <w:p w:rsidR="00935021" w:rsidRPr="00510040" w:rsidRDefault="00935021" w:rsidP="00510040">
      <w:pPr>
        <w:pStyle w:val="ac"/>
        <w:tabs>
          <w:tab w:val="left" w:pos="720"/>
        </w:tabs>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Потребительский рынок Зиминского района отличается относительно невысокой насыщенностью товарами, особенно промышленной группы. </w:t>
      </w:r>
    </w:p>
    <w:p w:rsidR="00935021" w:rsidRPr="00510040" w:rsidRDefault="00935021" w:rsidP="00510040">
      <w:pPr>
        <w:pStyle w:val="ac"/>
        <w:tabs>
          <w:tab w:val="left" w:pos="720"/>
        </w:tabs>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Торговая сеть района увеличилась в сравнении с </w:t>
      </w:r>
      <w:r w:rsidR="00EC4005">
        <w:rPr>
          <w:rFonts w:ascii="Times New Roman" w:hAnsi="Times New Roman"/>
          <w:sz w:val="24"/>
          <w:szCs w:val="24"/>
        </w:rPr>
        <w:t>2008</w:t>
      </w:r>
      <w:r w:rsidRPr="00510040">
        <w:rPr>
          <w:rFonts w:ascii="Times New Roman" w:hAnsi="Times New Roman"/>
          <w:sz w:val="24"/>
          <w:szCs w:val="24"/>
        </w:rPr>
        <w:t xml:space="preserve"> годом на 10 % и составила 199 предприятий торговли, общественного питания и предприятий по производству хлеба и хлебобулочнных изделий, принадлежащие предприятиям различных форм собственности. </w:t>
      </w:r>
    </w:p>
    <w:p w:rsidR="00935021" w:rsidRPr="00510040" w:rsidRDefault="00935021" w:rsidP="00510040">
      <w:pPr>
        <w:pStyle w:val="ac"/>
        <w:tabs>
          <w:tab w:val="left" w:pos="720"/>
        </w:tabs>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Из общего количества торговых предприятий магазинов - 111, из них: универсальных (смешанного типа) – 47, продовольственных –57, непродовольственных – 7, специализированных  отделов - 41; торговых киосков – 22, павильонов – 9, автозаправочных станций - 5. </w:t>
      </w:r>
    </w:p>
    <w:p w:rsidR="00935021" w:rsidRPr="00510040" w:rsidRDefault="00935021" w:rsidP="00510040">
      <w:pPr>
        <w:pStyle w:val="ac"/>
        <w:tabs>
          <w:tab w:val="left" w:pos="720"/>
        </w:tabs>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Практически в каждом населенном пункте официально открыто торговое предприятие, или организована выездная торговля автолавкой МУП «Зиминский хлебозавод», что позволяет обеспечить население труднодоступных и малонаселенных пунктов товарами первой необходимости. </w:t>
      </w:r>
    </w:p>
    <w:p w:rsidR="00935021" w:rsidRPr="00510040" w:rsidRDefault="00935021" w:rsidP="00510040">
      <w:pPr>
        <w:pStyle w:val="ac"/>
        <w:tabs>
          <w:tab w:val="left" w:pos="720"/>
        </w:tabs>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На территории района действует универсальный торговый комплекс ООО «Ангар» в с. Ухтуй общей площадью </w:t>
      </w:r>
      <w:smartTag w:uri="urn:schemas-microsoft-com:office:smarttags" w:element="metricconverter">
        <w:smartTagPr>
          <w:attr w:name="ProductID" w:val="2569 м2"/>
        </w:smartTagPr>
        <w:r w:rsidRPr="00510040">
          <w:rPr>
            <w:rFonts w:ascii="Times New Roman" w:hAnsi="Times New Roman"/>
            <w:sz w:val="24"/>
            <w:szCs w:val="24"/>
          </w:rPr>
          <w:t>2569 м</w:t>
        </w:r>
        <w:r w:rsidRPr="00510040">
          <w:rPr>
            <w:rFonts w:ascii="Times New Roman" w:hAnsi="Times New Roman"/>
            <w:sz w:val="24"/>
            <w:szCs w:val="24"/>
            <w:vertAlign w:val="superscript"/>
          </w:rPr>
          <w:t>2</w:t>
        </w:r>
      </w:smartTag>
      <w:r w:rsidRPr="00510040">
        <w:rPr>
          <w:rFonts w:ascii="Times New Roman" w:hAnsi="Times New Roman"/>
          <w:sz w:val="24"/>
          <w:szCs w:val="24"/>
        </w:rPr>
        <w:t>, где обеспечены рабочим местом 99 человек.</w:t>
      </w:r>
    </w:p>
    <w:p w:rsidR="00935021" w:rsidRPr="00510040" w:rsidRDefault="00935021" w:rsidP="00510040">
      <w:pPr>
        <w:pStyle w:val="ac"/>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Всего на территории района зарегистрировано и работает 4 кафе на 120 посадочных мест, одна пельменная, 16 столовых при общеобразовательных школах и профтехучилищах, столовая при СПК «Окинский». В настоящее время согласно современным требованиям построены или реконструированы многие магазины и кафе (с. Ц-Хазан, Масляногорск, Батама, Филипповск, Ухтуй, п. Харайгун и т.д.). </w:t>
      </w:r>
    </w:p>
    <w:p w:rsidR="00935021" w:rsidRPr="00510040" w:rsidRDefault="00935021" w:rsidP="00510040">
      <w:pPr>
        <w:pStyle w:val="ac"/>
        <w:spacing w:after="0" w:line="360" w:lineRule="auto"/>
        <w:ind w:firstLine="567"/>
        <w:jc w:val="both"/>
        <w:rPr>
          <w:rFonts w:ascii="Times New Roman" w:hAnsi="Times New Roman"/>
          <w:sz w:val="24"/>
          <w:szCs w:val="24"/>
        </w:rPr>
      </w:pPr>
      <w:r w:rsidRPr="00510040">
        <w:rPr>
          <w:rFonts w:ascii="Times New Roman" w:hAnsi="Times New Roman"/>
          <w:sz w:val="24"/>
          <w:szCs w:val="24"/>
        </w:rPr>
        <w:t>На территории Зиминского районного муниципального образования работает 5 пекарен, фактическая производственная мощность которых составляет 8,0 тонн в сутки, 5 цехов по переработке мяса и мясопродуктов,  3 цеха по переработке молока.</w:t>
      </w:r>
    </w:p>
    <w:p w:rsidR="002363AB" w:rsidRDefault="002363AB" w:rsidP="00510040">
      <w:pPr>
        <w:pStyle w:val="ac"/>
        <w:spacing w:after="0" w:line="360" w:lineRule="auto"/>
        <w:jc w:val="both"/>
        <w:outlineLvl w:val="2"/>
        <w:rPr>
          <w:rFonts w:ascii="Times New Roman" w:hAnsi="Times New Roman"/>
          <w:i/>
          <w:sz w:val="24"/>
          <w:szCs w:val="24"/>
          <w:u w:val="single"/>
        </w:rPr>
      </w:pPr>
      <w:bookmarkStart w:id="171" w:name="_Toc258240745"/>
      <w:bookmarkStart w:id="172" w:name="_Toc258242299"/>
      <w:bookmarkStart w:id="173" w:name="_Toc261522828"/>
      <w:bookmarkStart w:id="174" w:name="_Toc277426815"/>
    </w:p>
    <w:p w:rsidR="00935021" w:rsidRPr="00510040" w:rsidRDefault="00935021" w:rsidP="00510040">
      <w:pPr>
        <w:pStyle w:val="ac"/>
        <w:spacing w:after="0" w:line="360" w:lineRule="auto"/>
        <w:jc w:val="both"/>
        <w:outlineLvl w:val="2"/>
        <w:rPr>
          <w:rFonts w:ascii="Times New Roman" w:hAnsi="Times New Roman"/>
          <w:i/>
          <w:sz w:val="24"/>
          <w:szCs w:val="24"/>
          <w:u w:val="single"/>
        </w:rPr>
      </w:pPr>
      <w:r w:rsidRPr="00510040">
        <w:rPr>
          <w:rFonts w:ascii="Times New Roman" w:hAnsi="Times New Roman"/>
          <w:i/>
          <w:sz w:val="24"/>
          <w:szCs w:val="24"/>
          <w:u w:val="single"/>
        </w:rPr>
        <w:t>Оборот розничной торговли</w:t>
      </w:r>
      <w:bookmarkEnd w:id="171"/>
      <w:bookmarkEnd w:id="172"/>
      <w:bookmarkEnd w:id="173"/>
      <w:bookmarkEnd w:id="174"/>
    </w:p>
    <w:p w:rsidR="00935021" w:rsidRPr="00510040" w:rsidRDefault="00935021" w:rsidP="00510040">
      <w:pPr>
        <w:pStyle w:val="ac"/>
        <w:spacing w:after="0" w:line="360" w:lineRule="auto"/>
        <w:ind w:firstLine="540"/>
        <w:jc w:val="both"/>
        <w:rPr>
          <w:rFonts w:ascii="Times New Roman" w:hAnsi="Times New Roman"/>
          <w:sz w:val="24"/>
          <w:szCs w:val="24"/>
        </w:rPr>
      </w:pPr>
      <w:r w:rsidRPr="00510040">
        <w:rPr>
          <w:rFonts w:ascii="Times New Roman" w:hAnsi="Times New Roman"/>
          <w:sz w:val="24"/>
          <w:szCs w:val="24"/>
        </w:rPr>
        <w:t>Оборот розничной торговли по Зиминскому району в 2009 году, включая сокрытый оборот, оборот рынков и неучтенных предприятий составил 404,2 млн. руб., что в действующих ценах меньше уровня 2008 года на 8,6%.</w:t>
      </w:r>
    </w:p>
    <w:p w:rsidR="002363AB" w:rsidRDefault="002363AB" w:rsidP="00510040">
      <w:pPr>
        <w:pStyle w:val="ac"/>
        <w:spacing w:after="0" w:line="360" w:lineRule="auto"/>
        <w:ind w:firstLine="540"/>
        <w:jc w:val="right"/>
        <w:rPr>
          <w:rFonts w:ascii="Times New Roman" w:hAnsi="Times New Roman"/>
          <w:sz w:val="24"/>
          <w:szCs w:val="24"/>
        </w:rPr>
      </w:pPr>
    </w:p>
    <w:p w:rsidR="002363AB" w:rsidRDefault="002363AB" w:rsidP="00510040">
      <w:pPr>
        <w:pStyle w:val="ac"/>
        <w:spacing w:after="0" w:line="360" w:lineRule="auto"/>
        <w:ind w:firstLine="540"/>
        <w:jc w:val="right"/>
        <w:rPr>
          <w:rFonts w:ascii="Times New Roman" w:hAnsi="Times New Roman"/>
          <w:sz w:val="24"/>
          <w:szCs w:val="24"/>
        </w:rPr>
      </w:pPr>
    </w:p>
    <w:p w:rsidR="002363AB" w:rsidRDefault="002363AB" w:rsidP="00510040">
      <w:pPr>
        <w:pStyle w:val="ac"/>
        <w:spacing w:after="0" w:line="360" w:lineRule="auto"/>
        <w:ind w:firstLine="540"/>
        <w:jc w:val="right"/>
        <w:rPr>
          <w:rFonts w:ascii="Times New Roman" w:hAnsi="Times New Roman"/>
          <w:sz w:val="24"/>
          <w:szCs w:val="24"/>
        </w:rPr>
      </w:pPr>
    </w:p>
    <w:p w:rsidR="00935021" w:rsidRPr="00510040" w:rsidRDefault="00935021" w:rsidP="00510040">
      <w:pPr>
        <w:pStyle w:val="ac"/>
        <w:spacing w:after="0" w:line="360" w:lineRule="auto"/>
        <w:ind w:firstLine="540"/>
        <w:jc w:val="right"/>
        <w:rPr>
          <w:rFonts w:ascii="Times New Roman" w:hAnsi="Times New Roman"/>
          <w:sz w:val="24"/>
          <w:szCs w:val="24"/>
        </w:rPr>
      </w:pPr>
      <w:r w:rsidRPr="00510040">
        <w:rPr>
          <w:rFonts w:ascii="Times New Roman" w:hAnsi="Times New Roman"/>
          <w:sz w:val="24"/>
          <w:szCs w:val="24"/>
        </w:rPr>
        <w:lastRenderedPageBreak/>
        <w:t xml:space="preserve">Диаграмма </w:t>
      </w:r>
      <w:r w:rsidR="00B8580F">
        <w:rPr>
          <w:rFonts w:ascii="Times New Roman" w:hAnsi="Times New Roman"/>
          <w:sz w:val="24"/>
          <w:szCs w:val="24"/>
        </w:rPr>
        <w:t>15.</w:t>
      </w:r>
    </w:p>
    <w:p w:rsidR="00935021" w:rsidRPr="00510040" w:rsidRDefault="00935021" w:rsidP="00510040">
      <w:pPr>
        <w:pStyle w:val="ac"/>
        <w:spacing w:after="0" w:line="360" w:lineRule="auto"/>
        <w:ind w:firstLine="540"/>
        <w:jc w:val="center"/>
        <w:rPr>
          <w:rFonts w:ascii="Times New Roman" w:hAnsi="Times New Roman"/>
          <w:sz w:val="24"/>
          <w:szCs w:val="24"/>
        </w:rPr>
      </w:pPr>
      <w:r w:rsidRPr="00510040">
        <w:rPr>
          <w:rFonts w:ascii="Times New Roman" w:hAnsi="Times New Roman"/>
          <w:sz w:val="24"/>
          <w:szCs w:val="24"/>
        </w:rPr>
        <w:t>Оборот розничной торговли, тыс. рублей</w:t>
      </w:r>
    </w:p>
    <w:p w:rsidR="00935021" w:rsidRPr="00510040" w:rsidRDefault="00935021" w:rsidP="00510040">
      <w:pPr>
        <w:pStyle w:val="ac"/>
        <w:spacing w:after="0" w:line="360" w:lineRule="auto"/>
        <w:jc w:val="right"/>
        <w:rPr>
          <w:rFonts w:ascii="Times New Roman" w:hAnsi="Times New Roman"/>
          <w:sz w:val="24"/>
          <w:szCs w:val="24"/>
        </w:rPr>
      </w:pPr>
      <w:r w:rsidRPr="00510040">
        <w:rPr>
          <w:rFonts w:ascii="Times New Roman" w:hAnsi="Times New Roman"/>
          <w:noProof/>
          <w:sz w:val="24"/>
          <w:szCs w:val="24"/>
          <w:lang w:eastAsia="ru-RU"/>
        </w:rPr>
        <w:drawing>
          <wp:inline distT="0" distB="0" distL="0" distR="0">
            <wp:extent cx="6098678" cy="3627396"/>
            <wp:effectExtent l="19050" t="0" r="16372" b="0"/>
            <wp:docPr id="9"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10040">
        <w:rPr>
          <w:rFonts w:ascii="Times New Roman" w:hAnsi="Times New Roman"/>
          <w:noProof/>
          <w:sz w:val="24"/>
          <w:szCs w:val="24"/>
        </w:rPr>
        <w:t xml:space="preserve">     </w:t>
      </w:r>
    </w:p>
    <w:p w:rsidR="00935021" w:rsidRPr="00510040" w:rsidRDefault="00935021" w:rsidP="00510040">
      <w:pPr>
        <w:pStyle w:val="21"/>
        <w:spacing w:after="0" w:line="360" w:lineRule="auto"/>
        <w:ind w:firstLine="567"/>
        <w:rPr>
          <w:rFonts w:ascii="Times New Roman" w:hAnsi="Times New Roman"/>
          <w:bCs/>
          <w:sz w:val="24"/>
          <w:szCs w:val="24"/>
        </w:rPr>
      </w:pPr>
      <w:bookmarkStart w:id="175" w:name="_Toc258240746"/>
      <w:r w:rsidRPr="00510040">
        <w:rPr>
          <w:rFonts w:ascii="Times New Roman" w:hAnsi="Times New Roman"/>
          <w:bCs/>
          <w:sz w:val="24"/>
          <w:szCs w:val="24"/>
        </w:rPr>
        <w:t>Оборот розничной торговли среди крупных и средних предприятий, осуществляющих розничную торговлю, по формам собственности распределился следующим образом: государственная и муниципальная – 3,5%, частная 96,5%.</w:t>
      </w:r>
      <w:bookmarkEnd w:id="175"/>
    </w:p>
    <w:p w:rsidR="00935021" w:rsidRPr="00510040" w:rsidRDefault="00935021" w:rsidP="00510040">
      <w:pPr>
        <w:pStyle w:val="21"/>
        <w:spacing w:after="0" w:line="360" w:lineRule="auto"/>
        <w:ind w:firstLine="567"/>
        <w:rPr>
          <w:rFonts w:ascii="Times New Roman" w:hAnsi="Times New Roman"/>
          <w:bCs/>
          <w:sz w:val="24"/>
          <w:szCs w:val="24"/>
        </w:rPr>
      </w:pPr>
      <w:bookmarkStart w:id="176" w:name="_Toc258240747"/>
      <w:r w:rsidRPr="00510040">
        <w:rPr>
          <w:rFonts w:ascii="Times New Roman" w:hAnsi="Times New Roman"/>
          <w:bCs/>
          <w:sz w:val="24"/>
          <w:szCs w:val="24"/>
        </w:rPr>
        <w:t>В 2009 году в структуре оборота розничной торговли удельный вес продовольственных товаров составил 75,1%, непродовольственных – 24,9%.</w:t>
      </w:r>
      <w:bookmarkEnd w:id="176"/>
      <w:r w:rsidRPr="00510040">
        <w:rPr>
          <w:rFonts w:ascii="Times New Roman" w:hAnsi="Times New Roman"/>
          <w:bCs/>
          <w:sz w:val="24"/>
          <w:szCs w:val="24"/>
        </w:rPr>
        <w:t xml:space="preserve"> </w:t>
      </w:r>
    </w:p>
    <w:p w:rsidR="00935021" w:rsidRDefault="00935021" w:rsidP="00CC1EFE">
      <w:pPr>
        <w:pStyle w:val="21"/>
        <w:spacing w:after="0" w:line="360" w:lineRule="auto"/>
        <w:ind w:firstLine="567"/>
        <w:jc w:val="both"/>
        <w:rPr>
          <w:rFonts w:ascii="Times New Roman" w:hAnsi="Times New Roman"/>
          <w:bCs/>
          <w:sz w:val="24"/>
          <w:szCs w:val="24"/>
        </w:rPr>
      </w:pPr>
      <w:bookmarkStart w:id="177" w:name="_Toc258240748"/>
      <w:r w:rsidRPr="00510040">
        <w:rPr>
          <w:rFonts w:ascii="Times New Roman" w:hAnsi="Times New Roman"/>
          <w:bCs/>
          <w:sz w:val="24"/>
          <w:szCs w:val="24"/>
        </w:rPr>
        <w:t>Продовольственных товаров продано на 303696 тыс. рублей, что составляет 98,4% к 2008 году; непродовольственных товаров продано на 100503 тыс. рублей (75,2% к 2008 году).</w:t>
      </w:r>
      <w:bookmarkEnd w:id="177"/>
    </w:p>
    <w:p w:rsidR="002363AB" w:rsidRPr="00510040" w:rsidRDefault="002363AB" w:rsidP="00CC1EFE">
      <w:pPr>
        <w:pStyle w:val="21"/>
        <w:spacing w:after="0" w:line="360" w:lineRule="auto"/>
        <w:ind w:firstLine="567"/>
        <w:jc w:val="both"/>
        <w:rPr>
          <w:rFonts w:ascii="Times New Roman" w:hAnsi="Times New Roman"/>
          <w:bCs/>
          <w:sz w:val="24"/>
          <w:szCs w:val="24"/>
        </w:rPr>
      </w:pPr>
    </w:p>
    <w:p w:rsidR="00935021" w:rsidRPr="00510040" w:rsidRDefault="00935021" w:rsidP="00510040">
      <w:pPr>
        <w:pStyle w:val="21"/>
        <w:spacing w:after="0" w:line="360" w:lineRule="auto"/>
        <w:outlineLvl w:val="2"/>
        <w:rPr>
          <w:rFonts w:ascii="Times New Roman" w:hAnsi="Times New Roman"/>
          <w:bCs/>
          <w:sz w:val="24"/>
          <w:szCs w:val="24"/>
        </w:rPr>
      </w:pPr>
      <w:bookmarkStart w:id="178" w:name="_Toc258240749"/>
      <w:bookmarkStart w:id="179" w:name="_Toc258242300"/>
      <w:bookmarkStart w:id="180" w:name="_Toc261522829"/>
      <w:bookmarkStart w:id="181" w:name="_Toc277426816"/>
      <w:r w:rsidRPr="00510040">
        <w:rPr>
          <w:rFonts w:ascii="Times New Roman" w:hAnsi="Times New Roman"/>
          <w:bCs/>
          <w:i/>
          <w:sz w:val="24"/>
          <w:szCs w:val="24"/>
          <w:u w:val="single"/>
        </w:rPr>
        <w:t>Оборот общественного питания</w:t>
      </w:r>
      <w:bookmarkEnd w:id="178"/>
      <w:bookmarkEnd w:id="179"/>
      <w:bookmarkEnd w:id="180"/>
      <w:bookmarkEnd w:id="181"/>
      <w:r w:rsidRPr="00510040">
        <w:rPr>
          <w:rFonts w:ascii="Times New Roman" w:hAnsi="Times New Roman"/>
          <w:bCs/>
          <w:i/>
          <w:sz w:val="24"/>
          <w:szCs w:val="24"/>
          <w:u w:val="single"/>
        </w:rPr>
        <w:t xml:space="preserve"> </w:t>
      </w:r>
    </w:p>
    <w:p w:rsidR="00935021" w:rsidRPr="00510040" w:rsidRDefault="00935021" w:rsidP="00CC1EFE">
      <w:pPr>
        <w:pStyle w:val="21"/>
        <w:spacing w:after="0" w:line="360" w:lineRule="auto"/>
        <w:ind w:firstLine="567"/>
        <w:jc w:val="both"/>
        <w:rPr>
          <w:rFonts w:ascii="Times New Roman" w:hAnsi="Times New Roman"/>
          <w:bCs/>
          <w:sz w:val="24"/>
          <w:szCs w:val="24"/>
        </w:rPr>
      </w:pPr>
      <w:r w:rsidRPr="00510040">
        <w:rPr>
          <w:rFonts w:ascii="Times New Roman" w:hAnsi="Times New Roman"/>
          <w:bCs/>
          <w:sz w:val="24"/>
          <w:szCs w:val="24"/>
        </w:rPr>
        <w:t xml:space="preserve">В 2009 году оборот общественного питания по Зиминскому району составил 18309 тыс. рублей или 71,8% к 2008 году. </w:t>
      </w:r>
    </w:p>
    <w:p w:rsidR="00935021" w:rsidRPr="00510040" w:rsidRDefault="00935021" w:rsidP="00510040">
      <w:pPr>
        <w:pStyle w:val="21"/>
        <w:spacing w:after="0" w:line="360" w:lineRule="auto"/>
        <w:ind w:firstLine="567"/>
        <w:rPr>
          <w:rFonts w:ascii="Times New Roman" w:hAnsi="Times New Roman"/>
          <w:sz w:val="24"/>
          <w:szCs w:val="24"/>
        </w:rPr>
      </w:pPr>
      <w:r w:rsidRPr="00510040">
        <w:rPr>
          <w:rFonts w:ascii="Times New Roman" w:hAnsi="Times New Roman"/>
          <w:sz w:val="24"/>
          <w:szCs w:val="24"/>
        </w:rPr>
        <w:t>Основную долю в общем обороте общественного питания занимает СПК «Окинский».</w:t>
      </w:r>
    </w:p>
    <w:p w:rsidR="00935021" w:rsidRDefault="00935021" w:rsidP="00510040">
      <w:pPr>
        <w:pStyle w:val="a9"/>
        <w:spacing w:after="0" w:line="360" w:lineRule="auto"/>
        <w:ind w:left="0" w:firstLine="567"/>
        <w:jc w:val="both"/>
        <w:rPr>
          <w:sz w:val="24"/>
          <w:szCs w:val="24"/>
        </w:rPr>
      </w:pPr>
      <w:r w:rsidRPr="00510040">
        <w:rPr>
          <w:sz w:val="24"/>
          <w:szCs w:val="24"/>
        </w:rPr>
        <w:t>Основные причины снижения оборота розничной торговли и общественного питания обусловлены ростом оптовых цен на основные продукты питания, низкой покупательной способностью населения.</w:t>
      </w:r>
    </w:p>
    <w:p w:rsidR="002363AB" w:rsidRPr="00510040" w:rsidRDefault="002363AB" w:rsidP="00510040">
      <w:pPr>
        <w:pStyle w:val="a9"/>
        <w:spacing w:after="0" w:line="360" w:lineRule="auto"/>
        <w:ind w:left="0" w:firstLine="567"/>
        <w:jc w:val="both"/>
        <w:rPr>
          <w:sz w:val="24"/>
          <w:szCs w:val="24"/>
        </w:rPr>
      </w:pPr>
    </w:p>
    <w:p w:rsidR="00935021" w:rsidRPr="00BD3B7C" w:rsidRDefault="00935021" w:rsidP="00510040">
      <w:pPr>
        <w:pStyle w:val="3"/>
        <w:spacing w:before="0" w:line="360" w:lineRule="auto"/>
        <w:rPr>
          <w:rFonts w:ascii="Times New Roman" w:hAnsi="Times New Roman" w:cs="Times New Roman"/>
          <w:b w:val="0"/>
          <w:i/>
          <w:color w:val="auto"/>
          <w:sz w:val="24"/>
          <w:szCs w:val="24"/>
          <w:u w:val="single"/>
        </w:rPr>
      </w:pPr>
      <w:bookmarkStart w:id="182" w:name="_Toc258242301"/>
      <w:bookmarkStart w:id="183" w:name="_Toc261522830"/>
      <w:bookmarkStart w:id="184" w:name="_Toc277426817"/>
      <w:r w:rsidRPr="00BD3B7C">
        <w:rPr>
          <w:rFonts w:ascii="Times New Roman" w:hAnsi="Times New Roman" w:cs="Times New Roman"/>
          <w:b w:val="0"/>
          <w:i/>
          <w:color w:val="auto"/>
          <w:sz w:val="24"/>
          <w:szCs w:val="24"/>
          <w:u w:val="single"/>
        </w:rPr>
        <w:lastRenderedPageBreak/>
        <w:t>Реализация алкогольных напитков и пива</w:t>
      </w:r>
      <w:bookmarkEnd w:id="182"/>
      <w:bookmarkEnd w:id="183"/>
      <w:bookmarkEnd w:id="184"/>
    </w:p>
    <w:p w:rsidR="00935021" w:rsidRPr="00510040" w:rsidRDefault="00935021"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На территории Зиминского района в 40 торговых объектах осуществляется розничная продажа алкогольной продукции, из них: 34 магазинов, 3 предприятия общественного питания и 3 павильона. В сравнении с соответствующим периодом прошлого года число объектов увеличилось в 1,5 раза. </w:t>
      </w:r>
    </w:p>
    <w:p w:rsidR="00935021" w:rsidRPr="00510040" w:rsidRDefault="00935021"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2009 году на потребительском рынке Зиминского района крупными и средними предприятиями реализовано алкогольных напитков и пива на 5180 тыс. рублей, что в фактических ценах на 15,8 % меньше, чем в 2008 году. </w:t>
      </w:r>
    </w:p>
    <w:p w:rsidR="00935021" w:rsidRDefault="00935021"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Удельный вес реализации алкогольных напитков и пива в объеме оборота розничной торговли предприятий (крупных и средних) по сравнению с 2008 годом не изменился и составил 8,7%. </w:t>
      </w:r>
    </w:p>
    <w:p w:rsidR="002363AB" w:rsidRPr="00510040" w:rsidRDefault="002363AB" w:rsidP="00510040">
      <w:pPr>
        <w:spacing w:after="0" w:line="360" w:lineRule="auto"/>
        <w:ind w:firstLine="567"/>
        <w:jc w:val="both"/>
        <w:rPr>
          <w:rFonts w:ascii="Times New Roman" w:hAnsi="Times New Roman"/>
          <w:sz w:val="24"/>
          <w:szCs w:val="24"/>
        </w:rPr>
      </w:pPr>
    </w:p>
    <w:p w:rsidR="00935021" w:rsidRPr="00510040" w:rsidRDefault="00935021" w:rsidP="00510040">
      <w:pPr>
        <w:pStyle w:val="21"/>
        <w:spacing w:after="0" w:line="360" w:lineRule="auto"/>
        <w:outlineLvl w:val="2"/>
        <w:rPr>
          <w:rFonts w:ascii="Times New Roman" w:hAnsi="Times New Roman"/>
          <w:sz w:val="24"/>
          <w:szCs w:val="24"/>
        </w:rPr>
      </w:pPr>
      <w:bookmarkStart w:id="185" w:name="_Toc258242302"/>
      <w:bookmarkStart w:id="186" w:name="_Toc261522831"/>
      <w:bookmarkStart w:id="187" w:name="_Toc277426818"/>
      <w:r w:rsidRPr="00510040">
        <w:rPr>
          <w:rFonts w:ascii="Times New Roman" w:hAnsi="Times New Roman"/>
          <w:i/>
          <w:sz w:val="24"/>
          <w:szCs w:val="24"/>
          <w:u w:val="single"/>
        </w:rPr>
        <w:t>Услуги населению</w:t>
      </w:r>
      <w:bookmarkEnd w:id="185"/>
      <w:bookmarkEnd w:id="186"/>
      <w:bookmarkEnd w:id="187"/>
      <w:r w:rsidRPr="00510040">
        <w:rPr>
          <w:rFonts w:ascii="Times New Roman" w:hAnsi="Times New Roman"/>
          <w:i/>
          <w:sz w:val="24"/>
          <w:szCs w:val="24"/>
          <w:u w:val="single"/>
        </w:rPr>
        <w:t xml:space="preserve"> </w:t>
      </w:r>
    </w:p>
    <w:p w:rsidR="00935021" w:rsidRPr="00510040" w:rsidRDefault="00935021" w:rsidP="00CC1EFE">
      <w:pPr>
        <w:pStyle w:val="21"/>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Объем платных услуг (с учетом скрытой и неформальной деятельности) составил 16308,7 тыс. рублей, что выше уровня 2008 года на 5,3%. </w:t>
      </w:r>
    </w:p>
    <w:p w:rsidR="00935021" w:rsidRPr="00510040" w:rsidRDefault="00935021" w:rsidP="00510040">
      <w:pPr>
        <w:pStyle w:val="21"/>
        <w:spacing w:after="0" w:line="360" w:lineRule="auto"/>
        <w:ind w:firstLine="567"/>
        <w:jc w:val="right"/>
        <w:rPr>
          <w:rFonts w:ascii="Times New Roman" w:hAnsi="Times New Roman"/>
          <w:sz w:val="24"/>
          <w:szCs w:val="24"/>
        </w:rPr>
      </w:pPr>
      <w:r w:rsidRPr="00510040">
        <w:rPr>
          <w:rFonts w:ascii="Times New Roman" w:hAnsi="Times New Roman"/>
          <w:sz w:val="24"/>
          <w:szCs w:val="24"/>
        </w:rPr>
        <w:t xml:space="preserve">Таблица </w:t>
      </w:r>
      <w:r w:rsidR="00454A8B">
        <w:rPr>
          <w:rFonts w:ascii="Times New Roman" w:hAnsi="Times New Roman"/>
          <w:sz w:val="24"/>
          <w:szCs w:val="24"/>
        </w:rPr>
        <w:t>19.</w:t>
      </w:r>
    </w:p>
    <w:p w:rsidR="00935021" w:rsidRPr="00510040" w:rsidRDefault="00935021" w:rsidP="00510040">
      <w:pPr>
        <w:pStyle w:val="21"/>
        <w:spacing w:after="0" w:line="360" w:lineRule="auto"/>
        <w:ind w:firstLine="567"/>
        <w:jc w:val="center"/>
        <w:rPr>
          <w:rFonts w:ascii="Times New Roman" w:hAnsi="Times New Roman"/>
          <w:sz w:val="24"/>
          <w:szCs w:val="24"/>
        </w:rPr>
      </w:pPr>
      <w:r w:rsidRPr="00510040">
        <w:rPr>
          <w:rFonts w:ascii="Times New Roman" w:hAnsi="Times New Roman"/>
          <w:sz w:val="24"/>
          <w:szCs w:val="24"/>
        </w:rPr>
        <w:t>Динамика объема платных услуг</w:t>
      </w:r>
      <w:r w:rsidRPr="00510040">
        <w:rPr>
          <w:rStyle w:val="af0"/>
          <w:rFonts w:ascii="Times New Roman" w:hAnsi="Times New Roman"/>
          <w:sz w:val="24"/>
          <w:szCs w:val="24"/>
        </w:rPr>
        <w:footnoteReference w:id="6"/>
      </w:r>
      <w:r w:rsidRPr="0051004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70"/>
        <w:gridCol w:w="1276"/>
        <w:gridCol w:w="1640"/>
        <w:gridCol w:w="1337"/>
        <w:gridCol w:w="1641"/>
      </w:tblGrid>
      <w:tr w:rsidR="00935021" w:rsidRPr="00510040" w:rsidTr="009007E0">
        <w:tc>
          <w:tcPr>
            <w:tcW w:w="2518" w:type="dxa"/>
          </w:tcPr>
          <w:p w:rsidR="00935021" w:rsidRPr="00510040" w:rsidRDefault="00935021" w:rsidP="00510040">
            <w:pPr>
              <w:pStyle w:val="21"/>
              <w:spacing w:after="0" w:line="360" w:lineRule="auto"/>
              <w:jc w:val="center"/>
              <w:rPr>
                <w:rFonts w:ascii="Times New Roman" w:hAnsi="Times New Roman"/>
                <w:bCs/>
                <w:sz w:val="24"/>
                <w:szCs w:val="24"/>
              </w:rPr>
            </w:pPr>
            <w:bookmarkStart w:id="188" w:name="_Toc258240750"/>
            <w:r w:rsidRPr="00510040">
              <w:rPr>
                <w:rFonts w:ascii="Times New Roman" w:hAnsi="Times New Roman"/>
                <w:bCs/>
                <w:sz w:val="24"/>
                <w:szCs w:val="24"/>
              </w:rPr>
              <w:t>Наименование</w:t>
            </w:r>
            <w:bookmarkEnd w:id="188"/>
            <w:r w:rsidRPr="00510040">
              <w:rPr>
                <w:rFonts w:ascii="Times New Roman" w:hAnsi="Times New Roman"/>
                <w:bCs/>
                <w:sz w:val="24"/>
                <w:szCs w:val="24"/>
              </w:rPr>
              <w:t xml:space="preserve"> </w:t>
            </w:r>
          </w:p>
        </w:tc>
        <w:tc>
          <w:tcPr>
            <w:tcW w:w="1370" w:type="dxa"/>
          </w:tcPr>
          <w:p w:rsidR="00935021" w:rsidRPr="00510040" w:rsidRDefault="00935021" w:rsidP="00510040">
            <w:pPr>
              <w:pStyle w:val="21"/>
              <w:spacing w:after="0" w:line="360" w:lineRule="auto"/>
              <w:jc w:val="center"/>
              <w:rPr>
                <w:rFonts w:ascii="Times New Roman" w:hAnsi="Times New Roman"/>
                <w:bCs/>
                <w:sz w:val="24"/>
                <w:szCs w:val="24"/>
              </w:rPr>
            </w:pPr>
            <w:bookmarkStart w:id="189" w:name="_Toc258240751"/>
            <w:r w:rsidRPr="00510040">
              <w:rPr>
                <w:rFonts w:ascii="Times New Roman" w:hAnsi="Times New Roman"/>
                <w:bCs/>
                <w:sz w:val="24"/>
                <w:szCs w:val="24"/>
              </w:rPr>
              <w:t>2007 год</w:t>
            </w:r>
            <w:bookmarkEnd w:id="189"/>
            <w:r w:rsidRPr="00510040">
              <w:rPr>
                <w:rFonts w:ascii="Times New Roman" w:hAnsi="Times New Roman"/>
                <w:bCs/>
                <w:sz w:val="24"/>
                <w:szCs w:val="24"/>
              </w:rPr>
              <w:t xml:space="preserve"> </w:t>
            </w:r>
          </w:p>
        </w:tc>
        <w:tc>
          <w:tcPr>
            <w:tcW w:w="1276" w:type="dxa"/>
          </w:tcPr>
          <w:p w:rsidR="00935021" w:rsidRPr="00510040" w:rsidRDefault="00935021" w:rsidP="00510040">
            <w:pPr>
              <w:pStyle w:val="21"/>
              <w:spacing w:after="0" w:line="360" w:lineRule="auto"/>
              <w:jc w:val="center"/>
              <w:rPr>
                <w:rFonts w:ascii="Times New Roman" w:hAnsi="Times New Roman"/>
                <w:bCs/>
                <w:sz w:val="24"/>
                <w:szCs w:val="24"/>
              </w:rPr>
            </w:pPr>
            <w:bookmarkStart w:id="190" w:name="_Toc258240752"/>
            <w:r w:rsidRPr="00510040">
              <w:rPr>
                <w:rFonts w:ascii="Times New Roman" w:hAnsi="Times New Roman"/>
                <w:bCs/>
                <w:sz w:val="24"/>
                <w:szCs w:val="24"/>
              </w:rPr>
              <w:t>2008 год</w:t>
            </w:r>
            <w:bookmarkEnd w:id="190"/>
          </w:p>
        </w:tc>
        <w:tc>
          <w:tcPr>
            <w:tcW w:w="1640"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191" w:name="_Toc258240753"/>
            <w:r w:rsidRPr="00510040">
              <w:rPr>
                <w:rFonts w:ascii="Times New Roman" w:hAnsi="Times New Roman"/>
                <w:bCs/>
                <w:color w:val="548DD4"/>
                <w:sz w:val="24"/>
                <w:szCs w:val="24"/>
              </w:rPr>
              <w:t>2008г./2007г.</w:t>
            </w:r>
            <w:bookmarkEnd w:id="191"/>
          </w:p>
        </w:tc>
        <w:tc>
          <w:tcPr>
            <w:tcW w:w="1337" w:type="dxa"/>
          </w:tcPr>
          <w:p w:rsidR="00935021" w:rsidRPr="00510040" w:rsidRDefault="00935021" w:rsidP="00510040">
            <w:pPr>
              <w:pStyle w:val="21"/>
              <w:spacing w:after="0" w:line="360" w:lineRule="auto"/>
              <w:jc w:val="center"/>
              <w:rPr>
                <w:rFonts w:ascii="Times New Roman" w:hAnsi="Times New Roman"/>
                <w:bCs/>
                <w:sz w:val="24"/>
                <w:szCs w:val="24"/>
              </w:rPr>
            </w:pPr>
            <w:bookmarkStart w:id="192" w:name="_Toc258240754"/>
            <w:r w:rsidRPr="00510040">
              <w:rPr>
                <w:rFonts w:ascii="Times New Roman" w:hAnsi="Times New Roman"/>
                <w:bCs/>
                <w:sz w:val="24"/>
                <w:szCs w:val="24"/>
              </w:rPr>
              <w:t>2009 год</w:t>
            </w:r>
            <w:bookmarkEnd w:id="192"/>
          </w:p>
        </w:tc>
        <w:tc>
          <w:tcPr>
            <w:tcW w:w="1641"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193" w:name="_Toc258240755"/>
            <w:r w:rsidRPr="00510040">
              <w:rPr>
                <w:rFonts w:ascii="Times New Roman" w:hAnsi="Times New Roman"/>
                <w:bCs/>
                <w:color w:val="548DD4"/>
                <w:sz w:val="24"/>
                <w:szCs w:val="24"/>
              </w:rPr>
              <w:t>2009г./2008г.</w:t>
            </w:r>
            <w:bookmarkEnd w:id="193"/>
          </w:p>
        </w:tc>
      </w:tr>
      <w:tr w:rsidR="00935021" w:rsidRPr="00510040" w:rsidTr="009007E0">
        <w:tc>
          <w:tcPr>
            <w:tcW w:w="2518" w:type="dxa"/>
          </w:tcPr>
          <w:p w:rsidR="00935021" w:rsidRPr="00510040" w:rsidRDefault="00935021" w:rsidP="00510040">
            <w:pPr>
              <w:pStyle w:val="21"/>
              <w:spacing w:after="0" w:line="360" w:lineRule="auto"/>
              <w:rPr>
                <w:rFonts w:ascii="Times New Roman" w:hAnsi="Times New Roman"/>
                <w:bCs/>
                <w:sz w:val="24"/>
                <w:szCs w:val="24"/>
              </w:rPr>
            </w:pPr>
            <w:bookmarkStart w:id="194" w:name="_Toc258240756"/>
            <w:r w:rsidRPr="00510040">
              <w:rPr>
                <w:rFonts w:ascii="Times New Roman" w:hAnsi="Times New Roman"/>
                <w:bCs/>
                <w:sz w:val="24"/>
                <w:szCs w:val="24"/>
                <w:lang w:val="en-US"/>
              </w:rPr>
              <w:t xml:space="preserve">I </w:t>
            </w:r>
            <w:r w:rsidRPr="00510040">
              <w:rPr>
                <w:rFonts w:ascii="Times New Roman" w:hAnsi="Times New Roman"/>
                <w:bCs/>
                <w:sz w:val="24"/>
                <w:szCs w:val="24"/>
              </w:rPr>
              <w:t>квартал</w:t>
            </w:r>
            <w:bookmarkEnd w:id="194"/>
            <w:r w:rsidRPr="00510040">
              <w:rPr>
                <w:rFonts w:ascii="Times New Roman" w:hAnsi="Times New Roman"/>
                <w:bCs/>
                <w:sz w:val="24"/>
                <w:szCs w:val="24"/>
              </w:rPr>
              <w:t xml:space="preserve"> </w:t>
            </w:r>
          </w:p>
        </w:tc>
        <w:tc>
          <w:tcPr>
            <w:tcW w:w="1370" w:type="dxa"/>
          </w:tcPr>
          <w:p w:rsidR="00935021" w:rsidRPr="00510040" w:rsidRDefault="00935021" w:rsidP="00510040">
            <w:pPr>
              <w:pStyle w:val="21"/>
              <w:spacing w:after="0" w:line="360" w:lineRule="auto"/>
              <w:jc w:val="center"/>
              <w:rPr>
                <w:rFonts w:ascii="Times New Roman" w:hAnsi="Times New Roman"/>
                <w:bCs/>
                <w:sz w:val="24"/>
                <w:szCs w:val="24"/>
              </w:rPr>
            </w:pPr>
            <w:bookmarkStart w:id="195" w:name="_Toc258240757"/>
            <w:r w:rsidRPr="00510040">
              <w:rPr>
                <w:rFonts w:ascii="Times New Roman" w:hAnsi="Times New Roman"/>
                <w:bCs/>
                <w:sz w:val="24"/>
                <w:szCs w:val="24"/>
              </w:rPr>
              <w:t>1803,3</w:t>
            </w:r>
            <w:bookmarkEnd w:id="195"/>
          </w:p>
        </w:tc>
        <w:tc>
          <w:tcPr>
            <w:tcW w:w="1276" w:type="dxa"/>
          </w:tcPr>
          <w:p w:rsidR="00935021" w:rsidRPr="00510040" w:rsidRDefault="00935021" w:rsidP="00510040">
            <w:pPr>
              <w:pStyle w:val="21"/>
              <w:spacing w:after="0" w:line="360" w:lineRule="auto"/>
              <w:jc w:val="center"/>
              <w:rPr>
                <w:rFonts w:ascii="Times New Roman" w:hAnsi="Times New Roman"/>
                <w:bCs/>
                <w:sz w:val="24"/>
                <w:szCs w:val="24"/>
              </w:rPr>
            </w:pPr>
            <w:bookmarkStart w:id="196" w:name="_Toc258240758"/>
            <w:r w:rsidRPr="00510040">
              <w:rPr>
                <w:rFonts w:ascii="Times New Roman" w:hAnsi="Times New Roman"/>
                <w:bCs/>
                <w:sz w:val="24"/>
                <w:szCs w:val="24"/>
              </w:rPr>
              <w:t>2131,7</w:t>
            </w:r>
            <w:bookmarkEnd w:id="196"/>
          </w:p>
        </w:tc>
        <w:tc>
          <w:tcPr>
            <w:tcW w:w="1640"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197" w:name="_Toc258240759"/>
            <w:r w:rsidRPr="00510040">
              <w:rPr>
                <w:rFonts w:ascii="Times New Roman" w:hAnsi="Times New Roman"/>
                <w:bCs/>
                <w:color w:val="548DD4"/>
                <w:sz w:val="24"/>
                <w:szCs w:val="24"/>
              </w:rPr>
              <w:t>118,2</w:t>
            </w:r>
            <w:bookmarkEnd w:id="197"/>
          </w:p>
        </w:tc>
        <w:tc>
          <w:tcPr>
            <w:tcW w:w="1337" w:type="dxa"/>
          </w:tcPr>
          <w:p w:rsidR="00935021" w:rsidRPr="00510040" w:rsidRDefault="00935021" w:rsidP="00510040">
            <w:pPr>
              <w:pStyle w:val="21"/>
              <w:spacing w:after="0" w:line="360" w:lineRule="auto"/>
              <w:jc w:val="center"/>
              <w:rPr>
                <w:rFonts w:ascii="Times New Roman" w:hAnsi="Times New Roman"/>
                <w:bCs/>
                <w:sz w:val="24"/>
                <w:szCs w:val="24"/>
              </w:rPr>
            </w:pPr>
            <w:bookmarkStart w:id="198" w:name="_Toc258240760"/>
            <w:r w:rsidRPr="00510040">
              <w:rPr>
                <w:rFonts w:ascii="Times New Roman" w:hAnsi="Times New Roman"/>
                <w:bCs/>
                <w:sz w:val="24"/>
                <w:szCs w:val="24"/>
              </w:rPr>
              <w:t>2669,4</w:t>
            </w:r>
            <w:bookmarkEnd w:id="198"/>
          </w:p>
        </w:tc>
        <w:tc>
          <w:tcPr>
            <w:tcW w:w="1641"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199" w:name="_Toc258240761"/>
            <w:r w:rsidRPr="00510040">
              <w:rPr>
                <w:rFonts w:ascii="Times New Roman" w:hAnsi="Times New Roman"/>
                <w:bCs/>
                <w:color w:val="548DD4"/>
                <w:sz w:val="24"/>
                <w:szCs w:val="24"/>
              </w:rPr>
              <w:t>125,2</w:t>
            </w:r>
            <w:bookmarkEnd w:id="199"/>
          </w:p>
        </w:tc>
      </w:tr>
      <w:tr w:rsidR="00935021" w:rsidRPr="00510040" w:rsidTr="009007E0">
        <w:tc>
          <w:tcPr>
            <w:tcW w:w="2518" w:type="dxa"/>
          </w:tcPr>
          <w:p w:rsidR="00935021" w:rsidRPr="00510040" w:rsidRDefault="00935021" w:rsidP="00510040">
            <w:pPr>
              <w:pStyle w:val="21"/>
              <w:spacing w:after="0" w:line="360" w:lineRule="auto"/>
              <w:rPr>
                <w:rFonts w:ascii="Times New Roman" w:hAnsi="Times New Roman"/>
                <w:bCs/>
                <w:sz w:val="24"/>
                <w:szCs w:val="24"/>
              </w:rPr>
            </w:pPr>
            <w:bookmarkStart w:id="200" w:name="_Toc258240762"/>
            <w:r w:rsidRPr="00510040">
              <w:rPr>
                <w:rFonts w:ascii="Times New Roman" w:hAnsi="Times New Roman"/>
                <w:bCs/>
                <w:sz w:val="24"/>
                <w:szCs w:val="24"/>
                <w:lang w:val="en-US"/>
              </w:rPr>
              <w:t>I</w:t>
            </w:r>
            <w:r w:rsidRPr="00510040">
              <w:rPr>
                <w:rFonts w:ascii="Times New Roman" w:hAnsi="Times New Roman"/>
                <w:bCs/>
                <w:sz w:val="24"/>
                <w:szCs w:val="24"/>
              </w:rPr>
              <w:t xml:space="preserve"> полугодие</w:t>
            </w:r>
            <w:bookmarkEnd w:id="200"/>
            <w:r w:rsidRPr="00510040">
              <w:rPr>
                <w:rFonts w:ascii="Times New Roman" w:hAnsi="Times New Roman"/>
                <w:bCs/>
                <w:sz w:val="24"/>
                <w:szCs w:val="24"/>
              </w:rPr>
              <w:t xml:space="preserve"> </w:t>
            </w:r>
          </w:p>
        </w:tc>
        <w:tc>
          <w:tcPr>
            <w:tcW w:w="1370" w:type="dxa"/>
          </w:tcPr>
          <w:p w:rsidR="00935021" w:rsidRPr="00510040" w:rsidRDefault="00935021" w:rsidP="00510040">
            <w:pPr>
              <w:pStyle w:val="21"/>
              <w:spacing w:after="0" w:line="360" w:lineRule="auto"/>
              <w:jc w:val="center"/>
              <w:rPr>
                <w:rFonts w:ascii="Times New Roman" w:hAnsi="Times New Roman"/>
                <w:bCs/>
                <w:sz w:val="24"/>
                <w:szCs w:val="24"/>
              </w:rPr>
            </w:pPr>
            <w:bookmarkStart w:id="201" w:name="_Toc258240763"/>
            <w:r w:rsidRPr="00510040">
              <w:rPr>
                <w:rFonts w:ascii="Times New Roman" w:hAnsi="Times New Roman"/>
                <w:bCs/>
                <w:sz w:val="24"/>
                <w:szCs w:val="24"/>
              </w:rPr>
              <w:t>4253</w:t>
            </w:r>
            <w:bookmarkEnd w:id="201"/>
          </w:p>
        </w:tc>
        <w:tc>
          <w:tcPr>
            <w:tcW w:w="1276" w:type="dxa"/>
          </w:tcPr>
          <w:p w:rsidR="00935021" w:rsidRPr="00510040" w:rsidRDefault="00935021" w:rsidP="00510040">
            <w:pPr>
              <w:pStyle w:val="21"/>
              <w:spacing w:after="0" w:line="360" w:lineRule="auto"/>
              <w:jc w:val="center"/>
              <w:rPr>
                <w:rFonts w:ascii="Times New Roman" w:hAnsi="Times New Roman"/>
                <w:bCs/>
                <w:sz w:val="24"/>
                <w:szCs w:val="24"/>
              </w:rPr>
            </w:pPr>
            <w:bookmarkStart w:id="202" w:name="_Toc258240764"/>
            <w:r w:rsidRPr="00510040">
              <w:rPr>
                <w:rFonts w:ascii="Times New Roman" w:hAnsi="Times New Roman"/>
                <w:bCs/>
                <w:sz w:val="24"/>
                <w:szCs w:val="24"/>
              </w:rPr>
              <w:t>6100</w:t>
            </w:r>
            <w:bookmarkEnd w:id="202"/>
          </w:p>
        </w:tc>
        <w:tc>
          <w:tcPr>
            <w:tcW w:w="1640"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203" w:name="_Toc258240765"/>
            <w:r w:rsidRPr="00510040">
              <w:rPr>
                <w:rFonts w:ascii="Times New Roman" w:hAnsi="Times New Roman"/>
                <w:bCs/>
                <w:color w:val="548DD4"/>
                <w:sz w:val="24"/>
                <w:szCs w:val="24"/>
              </w:rPr>
              <w:t>143,4</w:t>
            </w:r>
            <w:bookmarkEnd w:id="203"/>
          </w:p>
        </w:tc>
        <w:tc>
          <w:tcPr>
            <w:tcW w:w="1337" w:type="dxa"/>
          </w:tcPr>
          <w:p w:rsidR="00935021" w:rsidRPr="00510040" w:rsidRDefault="00935021" w:rsidP="00510040">
            <w:pPr>
              <w:pStyle w:val="21"/>
              <w:spacing w:after="0" w:line="360" w:lineRule="auto"/>
              <w:jc w:val="center"/>
              <w:rPr>
                <w:rFonts w:ascii="Times New Roman" w:hAnsi="Times New Roman"/>
                <w:bCs/>
                <w:sz w:val="24"/>
                <w:szCs w:val="24"/>
              </w:rPr>
            </w:pPr>
            <w:bookmarkStart w:id="204" w:name="_Toc258240766"/>
            <w:r w:rsidRPr="00510040">
              <w:rPr>
                <w:rFonts w:ascii="Times New Roman" w:hAnsi="Times New Roman"/>
                <w:bCs/>
                <w:sz w:val="24"/>
                <w:szCs w:val="24"/>
              </w:rPr>
              <w:t>7943,9</w:t>
            </w:r>
            <w:bookmarkEnd w:id="204"/>
          </w:p>
        </w:tc>
        <w:tc>
          <w:tcPr>
            <w:tcW w:w="1641"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205" w:name="_Toc258240767"/>
            <w:r w:rsidRPr="00510040">
              <w:rPr>
                <w:rFonts w:ascii="Times New Roman" w:hAnsi="Times New Roman"/>
                <w:bCs/>
                <w:color w:val="548DD4"/>
                <w:sz w:val="24"/>
                <w:szCs w:val="24"/>
              </w:rPr>
              <w:t>130,2</w:t>
            </w:r>
            <w:bookmarkEnd w:id="205"/>
          </w:p>
        </w:tc>
      </w:tr>
      <w:tr w:rsidR="00935021" w:rsidRPr="00510040" w:rsidTr="009007E0">
        <w:tc>
          <w:tcPr>
            <w:tcW w:w="2518" w:type="dxa"/>
          </w:tcPr>
          <w:p w:rsidR="00935021" w:rsidRPr="00510040" w:rsidRDefault="00935021" w:rsidP="00510040">
            <w:pPr>
              <w:pStyle w:val="21"/>
              <w:spacing w:after="0" w:line="360" w:lineRule="auto"/>
              <w:rPr>
                <w:rFonts w:ascii="Times New Roman" w:hAnsi="Times New Roman"/>
                <w:bCs/>
                <w:sz w:val="24"/>
                <w:szCs w:val="24"/>
              </w:rPr>
            </w:pPr>
            <w:bookmarkStart w:id="206" w:name="_Toc258240768"/>
            <w:r w:rsidRPr="00510040">
              <w:rPr>
                <w:rFonts w:ascii="Times New Roman" w:hAnsi="Times New Roman"/>
                <w:bCs/>
                <w:sz w:val="24"/>
                <w:szCs w:val="24"/>
              </w:rPr>
              <w:t>9 месяцев</w:t>
            </w:r>
            <w:bookmarkEnd w:id="206"/>
          </w:p>
        </w:tc>
        <w:tc>
          <w:tcPr>
            <w:tcW w:w="1370" w:type="dxa"/>
          </w:tcPr>
          <w:p w:rsidR="00935021" w:rsidRPr="00510040" w:rsidRDefault="00935021" w:rsidP="00510040">
            <w:pPr>
              <w:pStyle w:val="21"/>
              <w:spacing w:after="0" w:line="360" w:lineRule="auto"/>
              <w:jc w:val="center"/>
              <w:rPr>
                <w:rFonts w:ascii="Times New Roman" w:hAnsi="Times New Roman"/>
                <w:bCs/>
                <w:sz w:val="24"/>
                <w:szCs w:val="24"/>
              </w:rPr>
            </w:pPr>
            <w:bookmarkStart w:id="207" w:name="_Toc258240769"/>
            <w:r w:rsidRPr="00510040">
              <w:rPr>
                <w:rFonts w:ascii="Times New Roman" w:hAnsi="Times New Roman"/>
                <w:bCs/>
                <w:sz w:val="24"/>
                <w:szCs w:val="24"/>
              </w:rPr>
              <w:t>6122</w:t>
            </w:r>
            <w:bookmarkEnd w:id="207"/>
          </w:p>
        </w:tc>
        <w:tc>
          <w:tcPr>
            <w:tcW w:w="1276" w:type="dxa"/>
          </w:tcPr>
          <w:p w:rsidR="00935021" w:rsidRPr="00510040" w:rsidRDefault="00935021" w:rsidP="00510040">
            <w:pPr>
              <w:pStyle w:val="21"/>
              <w:spacing w:after="0" w:line="360" w:lineRule="auto"/>
              <w:jc w:val="center"/>
              <w:rPr>
                <w:rFonts w:ascii="Times New Roman" w:hAnsi="Times New Roman"/>
                <w:bCs/>
                <w:sz w:val="24"/>
                <w:szCs w:val="24"/>
              </w:rPr>
            </w:pPr>
            <w:bookmarkStart w:id="208" w:name="_Toc258240770"/>
            <w:r w:rsidRPr="00510040">
              <w:rPr>
                <w:rFonts w:ascii="Times New Roman" w:hAnsi="Times New Roman"/>
                <w:bCs/>
                <w:sz w:val="24"/>
                <w:szCs w:val="24"/>
              </w:rPr>
              <w:t>9526,2</w:t>
            </w:r>
            <w:bookmarkEnd w:id="208"/>
          </w:p>
        </w:tc>
        <w:tc>
          <w:tcPr>
            <w:tcW w:w="1640"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209" w:name="_Toc258240771"/>
            <w:r w:rsidRPr="00510040">
              <w:rPr>
                <w:rFonts w:ascii="Times New Roman" w:hAnsi="Times New Roman"/>
                <w:bCs/>
                <w:color w:val="548DD4"/>
                <w:sz w:val="24"/>
                <w:szCs w:val="24"/>
              </w:rPr>
              <w:t>155,6</w:t>
            </w:r>
            <w:bookmarkEnd w:id="209"/>
          </w:p>
        </w:tc>
        <w:tc>
          <w:tcPr>
            <w:tcW w:w="1337" w:type="dxa"/>
          </w:tcPr>
          <w:p w:rsidR="00935021" w:rsidRPr="00510040" w:rsidRDefault="00935021" w:rsidP="00510040">
            <w:pPr>
              <w:pStyle w:val="21"/>
              <w:spacing w:after="0" w:line="360" w:lineRule="auto"/>
              <w:jc w:val="center"/>
              <w:rPr>
                <w:rFonts w:ascii="Times New Roman" w:hAnsi="Times New Roman"/>
                <w:bCs/>
                <w:sz w:val="24"/>
                <w:szCs w:val="24"/>
              </w:rPr>
            </w:pPr>
            <w:bookmarkStart w:id="210" w:name="_Toc258240772"/>
            <w:r w:rsidRPr="00510040">
              <w:rPr>
                <w:rFonts w:ascii="Times New Roman" w:hAnsi="Times New Roman"/>
                <w:bCs/>
                <w:sz w:val="24"/>
                <w:szCs w:val="24"/>
              </w:rPr>
              <w:t>11122,3</w:t>
            </w:r>
            <w:bookmarkEnd w:id="210"/>
          </w:p>
        </w:tc>
        <w:tc>
          <w:tcPr>
            <w:tcW w:w="1641"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211" w:name="_Toc258240773"/>
            <w:r w:rsidRPr="00510040">
              <w:rPr>
                <w:rFonts w:ascii="Times New Roman" w:hAnsi="Times New Roman"/>
                <w:bCs/>
                <w:color w:val="548DD4"/>
                <w:sz w:val="24"/>
                <w:szCs w:val="24"/>
              </w:rPr>
              <w:t>116,7</w:t>
            </w:r>
            <w:bookmarkEnd w:id="211"/>
          </w:p>
        </w:tc>
      </w:tr>
      <w:tr w:rsidR="00935021" w:rsidRPr="00510040" w:rsidTr="009007E0">
        <w:tc>
          <w:tcPr>
            <w:tcW w:w="2518" w:type="dxa"/>
          </w:tcPr>
          <w:p w:rsidR="00935021" w:rsidRPr="00510040" w:rsidRDefault="00935021" w:rsidP="00510040">
            <w:pPr>
              <w:pStyle w:val="21"/>
              <w:spacing w:after="0" w:line="360" w:lineRule="auto"/>
              <w:rPr>
                <w:rFonts w:ascii="Times New Roman" w:hAnsi="Times New Roman"/>
                <w:bCs/>
                <w:sz w:val="24"/>
                <w:szCs w:val="24"/>
              </w:rPr>
            </w:pPr>
            <w:bookmarkStart w:id="212" w:name="_Toc258240774"/>
            <w:r w:rsidRPr="00510040">
              <w:rPr>
                <w:rFonts w:ascii="Times New Roman" w:hAnsi="Times New Roman"/>
                <w:bCs/>
                <w:sz w:val="24"/>
                <w:szCs w:val="24"/>
              </w:rPr>
              <w:t>год</w:t>
            </w:r>
            <w:bookmarkEnd w:id="212"/>
          </w:p>
        </w:tc>
        <w:tc>
          <w:tcPr>
            <w:tcW w:w="1370" w:type="dxa"/>
          </w:tcPr>
          <w:p w:rsidR="00935021" w:rsidRPr="00510040" w:rsidRDefault="00935021" w:rsidP="00510040">
            <w:pPr>
              <w:pStyle w:val="21"/>
              <w:spacing w:after="0" w:line="360" w:lineRule="auto"/>
              <w:jc w:val="center"/>
              <w:rPr>
                <w:rFonts w:ascii="Times New Roman" w:hAnsi="Times New Roman"/>
                <w:bCs/>
                <w:sz w:val="24"/>
                <w:szCs w:val="24"/>
              </w:rPr>
            </w:pPr>
            <w:bookmarkStart w:id="213" w:name="_Toc258240775"/>
            <w:r w:rsidRPr="00510040">
              <w:rPr>
                <w:rFonts w:ascii="Times New Roman" w:hAnsi="Times New Roman"/>
                <w:bCs/>
                <w:sz w:val="24"/>
                <w:szCs w:val="24"/>
              </w:rPr>
              <w:t>8173</w:t>
            </w:r>
            <w:bookmarkEnd w:id="213"/>
          </w:p>
        </w:tc>
        <w:tc>
          <w:tcPr>
            <w:tcW w:w="1276" w:type="dxa"/>
          </w:tcPr>
          <w:p w:rsidR="00935021" w:rsidRPr="00510040" w:rsidRDefault="00935021" w:rsidP="00510040">
            <w:pPr>
              <w:pStyle w:val="21"/>
              <w:spacing w:after="0" w:line="360" w:lineRule="auto"/>
              <w:jc w:val="center"/>
              <w:rPr>
                <w:rFonts w:ascii="Times New Roman" w:hAnsi="Times New Roman"/>
                <w:bCs/>
                <w:sz w:val="24"/>
                <w:szCs w:val="24"/>
              </w:rPr>
            </w:pPr>
            <w:r w:rsidRPr="00510040">
              <w:rPr>
                <w:rFonts w:ascii="Times New Roman" w:hAnsi="Times New Roman"/>
                <w:bCs/>
                <w:sz w:val="24"/>
                <w:szCs w:val="24"/>
              </w:rPr>
              <w:t>15489</w:t>
            </w:r>
          </w:p>
        </w:tc>
        <w:tc>
          <w:tcPr>
            <w:tcW w:w="1640" w:type="dxa"/>
          </w:tcPr>
          <w:p w:rsidR="00935021" w:rsidRPr="00510040" w:rsidRDefault="00935021" w:rsidP="00510040">
            <w:pPr>
              <w:pStyle w:val="21"/>
              <w:spacing w:after="0" w:line="360" w:lineRule="auto"/>
              <w:jc w:val="center"/>
              <w:rPr>
                <w:rFonts w:ascii="Times New Roman" w:hAnsi="Times New Roman"/>
                <w:bCs/>
                <w:color w:val="548DD4"/>
                <w:sz w:val="24"/>
                <w:szCs w:val="24"/>
              </w:rPr>
            </w:pPr>
            <w:bookmarkStart w:id="214" w:name="_Toc258240777"/>
            <w:r w:rsidRPr="00510040">
              <w:rPr>
                <w:rFonts w:ascii="Times New Roman" w:hAnsi="Times New Roman"/>
                <w:bCs/>
                <w:color w:val="548DD4"/>
                <w:sz w:val="24"/>
                <w:szCs w:val="24"/>
              </w:rPr>
              <w:t>1</w:t>
            </w:r>
            <w:bookmarkEnd w:id="214"/>
            <w:r w:rsidRPr="00510040">
              <w:rPr>
                <w:rFonts w:ascii="Times New Roman" w:hAnsi="Times New Roman"/>
                <w:bCs/>
                <w:color w:val="548DD4"/>
                <w:sz w:val="24"/>
                <w:szCs w:val="24"/>
              </w:rPr>
              <w:t>89</w:t>
            </w:r>
          </w:p>
        </w:tc>
        <w:tc>
          <w:tcPr>
            <w:tcW w:w="1337" w:type="dxa"/>
          </w:tcPr>
          <w:p w:rsidR="00935021" w:rsidRPr="00510040" w:rsidRDefault="00935021" w:rsidP="00510040">
            <w:pPr>
              <w:pStyle w:val="21"/>
              <w:spacing w:after="0" w:line="360" w:lineRule="auto"/>
              <w:jc w:val="center"/>
              <w:rPr>
                <w:rFonts w:ascii="Times New Roman" w:hAnsi="Times New Roman"/>
                <w:bCs/>
                <w:sz w:val="24"/>
                <w:szCs w:val="24"/>
              </w:rPr>
            </w:pPr>
            <w:bookmarkStart w:id="215" w:name="_Toc258240778"/>
            <w:r w:rsidRPr="00510040">
              <w:rPr>
                <w:rFonts w:ascii="Times New Roman" w:hAnsi="Times New Roman"/>
                <w:bCs/>
                <w:sz w:val="24"/>
                <w:szCs w:val="24"/>
              </w:rPr>
              <w:t>16308,7</w:t>
            </w:r>
            <w:bookmarkEnd w:id="215"/>
          </w:p>
        </w:tc>
        <w:tc>
          <w:tcPr>
            <w:tcW w:w="1641" w:type="dxa"/>
          </w:tcPr>
          <w:p w:rsidR="00935021" w:rsidRPr="00510040" w:rsidRDefault="00935021" w:rsidP="00510040">
            <w:pPr>
              <w:pStyle w:val="21"/>
              <w:spacing w:after="0" w:line="360" w:lineRule="auto"/>
              <w:jc w:val="center"/>
              <w:rPr>
                <w:rFonts w:ascii="Times New Roman" w:hAnsi="Times New Roman"/>
                <w:bCs/>
                <w:color w:val="548DD4"/>
                <w:sz w:val="24"/>
                <w:szCs w:val="24"/>
              </w:rPr>
            </w:pPr>
            <w:r w:rsidRPr="00510040">
              <w:rPr>
                <w:rFonts w:ascii="Times New Roman" w:hAnsi="Times New Roman"/>
                <w:bCs/>
                <w:color w:val="548DD4"/>
                <w:sz w:val="24"/>
                <w:szCs w:val="24"/>
              </w:rPr>
              <w:t>105,3</w:t>
            </w:r>
          </w:p>
        </w:tc>
      </w:tr>
    </w:tbl>
    <w:p w:rsidR="00935021" w:rsidRPr="00510040" w:rsidRDefault="00935021" w:rsidP="00510040">
      <w:pPr>
        <w:spacing w:after="0" w:line="360" w:lineRule="auto"/>
        <w:jc w:val="center"/>
        <w:rPr>
          <w:rFonts w:ascii="Times New Roman" w:hAnsi="Times New Roman"/>
          <w:sz w:val="24"/>
          <w:szCs w:val="24"/>
        </w:rPr>
      </w:pPr>
    </w:p>
    <w:p w:rsidR="00934325" w:rsidRPr="00CC1EFE" w:rsidRDefault="00C961DB" w:rsidP="00CC1EFE">
      <w:pPr>
        <w:pStyle w:val="2"/>
        <w:spacing w:before="0" w:after="0" w:line="360" w:lineRule="auto"/>
        <w:jc w:val="center"/>
        <w:rPr>
          <w:rFonts w:ascii="Times New Roman" w:hAnsi="Times New Roman"/>
          <w:b w:val="0"/>
          <w:i w:val="0"/>
        </w:rPr>
      </w:pPr>
      <w:bookmarkStart w:id="216" w:name="_Toc277426819"/>
      <w:r w:rsidRPr="00CC1EFE">
        <w:rPr>
          <w:rFonts w:ascii="Times New Roman" w:hAnsi="Times New Roman"/>
          <w:i w:val="0"/>
        </w:rPr>
        <w:t>1.11</w:t>
      </w:r>
      <w:r w:rsidR="00934325" w:rsidRPr="00CC1EFE">
        <w:rPr>
          <w:rFonts w:ascii="Times New Roman" w:hAnsi="Times New Roman"/>
          <w:i w:val="0"/>
        </w:rPr>
        <w:t xml:space="preserve">. </w:t>
      </w:r>
      <w:r w:rsidR="00A41490" w:rsidRPr="00CC1EFE">
        <w:rPr>
          <w:rFonts w:ascii="Times New Roman" w:hAnsi="Times New Roman"/>
          <w:i w:val="0"/>
        </w:rPr>
        <w:t>Перспективы развития района на основе использования природно-ресурсного потенциала</w:t>
      </w:r>
      <w:bookmarkEnd w:id="216"/>
    </w:p>
    <w:p w:rsidR="00A41490" w:rsidRPr="00510040" w:rsidRDefault="00A41490" w:rsidP="00510040">
      <w:pPr>
        <w:pStyle w:val="FR1"/>
        <w:spacing w:line="360" w:lineRule="auto"/>
        <w:ind w:left="0" w:right="-6" w:firstLine="567"/>
        <w:jc w:val="both"/>
        <w:rPr>
          <w:rFonts w:ascii="Times New Roman" w:hAnsi="Times New Roman" w:cs="Times New Roman"/>
          <w:b w:val="0"/>
          <w:sz w:val="24"/>
          <w:szCs w:val="24"/>
        </w:rPr>
      </w:pPr>
      <w:r w:rsidRPr="00510040">
        <w:rPr>
          <w:rFonts w:ascii="Times New Roman" w:hAnsi="Times New Roman" w:cs="Times New Roman"/>
          <w:b w:val="0"/>
          <w:color w:val="000000"/>
          <w:sz w:val="24"/>
          <w:szCs w:val="24"/>
        </w:rPr>
        <w:t>Зиминский район богат природными ресурсами: минеральными, водными, гидроэнергетическими,  земельными, лесными, охотничье – промысловыми и другими.</w:t>
      </w:r>
      <w:r w:rsidRPr="00510040">
        <w:rPr>
          <w:rFonts w:ascii="Times New Roman" w:hAnsi="Times New Roman" w:cs="Times New Roman"/>
          <w:b w:val="0"/>
          <w:sz w:val="24"/>
          <w:szCs w:val="24"/>
        </w:rPr>
        <w:t xml:space="preserve"> </w:t>
      </w:r>
    </w:p>
    <w:p w:rsidR="00132A94" w:rsidRPr="00371262" w:rsidRDefault="00132A94" w:rsidP="00132A94">
      <w:pPr>
        <w:pStyle w:val="FR1"/>
        <w:spacing w:line="360" w:lineRule="auto"/>
        <w:ind w:left="-88" w:right="-6" w:firstLine="567"/>
        <w:jc w:val="both"/>
        <w:rPr>
          <w:rFonts w:ascii="Times New Roman" w:hAnsi="Times New Roman" w:cs="Times New Roman"/>
          <w:b w:val="0"/>
          <w:sz w:val="24"/>
          <w:szCs w:val="24"/>
        </w:rPr>
      </w:pPr>
      <w:r w:rsidRPr="00371262">
        <w:rPr>
          <w:rFonts w:ascii="Times New Roman" w:hAnsi="Times New Roman" w:cs="Times New Roman"/>
          <w:b w:val="0"/>
          <w:sz w:val="24"/>
          <w:szCs w:val="24"/>
        </w:rPr>
        <w:t xml:space="preserve">В структуре земельного фонда </w:t>
      </w:r>
      <w:r>
        <w:rPr>
          <w:rFonts w:ascii="Times New Roman" w:hAnsi="Times New Roman" w:cs="Times New Roman"/>
          <w:b w:val="0"/>
          <w:sz w:val="24"/>
          <w:szCs w:val="24"/>
        </w:rPr>
        <w:t>78,8</w:t>
      </w:r>
      <w:r w:rsidRPr="00371262">
        <w:rPr>
          <w:rFonts w:ascii="Times New Roman" w:hAnsi="Times New Roman" w:cs="Times New Roman"/>
          <w:b w:val="0"/>
          <w:sz w:val="24"/>
          <w:szCs w:val="24"/>
        </w:rPr>
        <w:t xml:space="preserve">% приходится на лесные земли, </w:t>
      </w:r>
      <w:r>
        <w:rPr>
          <w:rFonts w:ascii="Times New Roman" w:hAnsi="Times New Roman" w:cs="Times New Roman"/>
          <w:b w:val="0"/>
          <w:sz w:val="24"/>
          <w:szCs w:val="24"/>
        </w:rPr>
        <w:t>9,9</w:t>
      </w:r>
      <w:r w:rsidRPr="00371262">
        <w:rPr>
          <w:rFonts w:ascii="Times New Roman" w:hAnsi="Times New Roman" w:cs="Times New Roman"/>
          <w:b w:val="0"/>
          <w:sz w:val="24"/>
          <w:szCs w:val="24"/>
        </w:rPr>
        <w:t xml:space="preserve">% составляют земли сельхозназначения, почти </w:t>
      </w:r>
      <w:r>
        <w:rPr>
          <w:rFonts w:ascii="Times New Roman" w:hAnsi="Times New Roman" w:cs="Times New Roman"/>
          <w:b w:val="0"/>
          <w:sz w:val="24"/>
          <w:szCs w:val="24"/>
        </w:rPr>
        <w:t>9,7</w:t>
      </w:r>
      <w:r w:rsidRPr="00371262">
        <w:rPr>
          <w:rFonts w:ascii="Times New Roman" w:hAnsi="Times New Roman" w:cs="Times New Roman"/>
          <w:b w:val="0"/>
          <w:sz w:val="24"/>
          <w:szCs w:val="24"/>
        </w:rPr>
        <w:t>% территории находится под бо</w:t>
      </w:r>
      <w:r w:rsidRPr="00371262">
        <w:rPr>
          <w:rFonts w:ascii="Times New Roman" w:hAnsi="Times New Roman" w:cs="Times New Roman"/>
          <w:b w:val="0"/>
          <w:sz w:val="24"/>
          <w:szCs w:val="24"/>
        </w:rPr>
        <w:softHyphen/>
        <w:t>лотами и 1,6% под водными объектами.</w:t>
      </w:r>
      <w:r>
        <w:rPr>
          <w:rFonts w:ascii="Times New Roman" w:hAnsi="Times New Roman" w:cs="Times New Roman"/>
          <w:b w:val="0"/>
          <w:sz w:val="24"/>
          <w:szCs w:val="24"/>
        </w:rPr>
        <w:t xml:space="preserve"> Дороги занимают 1,14 </w:t>
      </w:r>
      <w:r w:rsidRPr="00371262">
        <w:rPr>
          <w:rFonts w:ascii="Times New Roman" w:hAnsi="Times New Roman" w:cs="Times New Roman"/>
          <w:b w:val="0"/>
          <w:sz w:val="24"/>
          <w:szCs w:val="24"/>
        </w:rPr>
        <w:t xml:space="preserve">% </w:t>
      </w:r>
      <w:r>
        <w:rPr>
          <w:rFonts w:ascii="Times New Roman" w:hAnsi="Times New Roman" w:cs="Times New Roman"/>
          <w:b w:val="0"/>
          <w:sz w:val="24"/>
          <w:szCs w:val="24"/>
        </w:rPr>
        <w:t>земельного фонда</w:t>
      </w:r>
      <w:r w:rsidRPr="00371262">
        <w:rPr>
          <w:rFonts w:ascii="Times New Roman" w:hAnsi="Times New Roman" w:cs="Times New Roman"/>
          <w:b w:val="0"/>
          <w:sz w:val="24"/>
          <w:szCs w:val="24"/>
        </w:rPr>
        <w:t>. Довольно велик процент (</w:t>
      </w:r>
      <w:r>
        <w:rPr>
          <w:rFonts w:ascii="Times New Roman" w:hAnsi="Times New Roman" w:cs="Times New Roman"/>
          <w:b w:val="0"/>
          <w:sz w:val="24"/>
          <w:szCs w:val="24"/>
        </w:rPr>
        <w:t>5,8</w:t>
      </w:r>
      <w:r w:rsidRPr="00371262">
        <w:rPr>
          <w:rFonts w:ascii="Times New Roman" w:hAnsi="Times New Roman" w:cs="Times New Roman"/>
          <w:b w:val="0"/>
          <w:sz w:val="24"/>
          <w:szCs w:val="24"/>
        </w:rPr>
        <w:t xml:space="preserve">) земель запаса. </w:t>
      </w:r>
    </w:p>
    <w:p w:rsidR="00A41490" w:rsidRPr="00510040" w:rsidRDefault="00A41490" w:rsidP="00510040">
      <w:pPr>
        <w:pStyle w:val="af1"/>
        <w:spacing w:line="360" w:lineRule="auto"/>
        <w:ind w:left="-88" w:firstLine="567"/>
        <w:jc w:val="both"/>
        <w:rPr>
          <w:rFonts w:ascii="Times New Roman" w:hAnsi="Times New Roman"/>
          <w:sz w:val="24"/>
          <w:szCs w:val="24"/>
        </w:rPr>
      </w:pPr>
      <w:r w:rsidRPr="00510040">
        <w:rPr>
          <w:rFonts w:ascii="Times New Roman" w:hAnsi="Times New Roman"/>
          <w:sz w:val="24"/>
          <w:szCs w:val="24"/>
        </w:rPr>
        <w:t>На территории района известны месторождения песчано-гравийных смесей, имеются разведанные промышленные запасы  известняков, глины, песка.</w:t>
      </w:r>
    </w:p>
    <w:p w:rsidR="00A41490" w:rsidRPr="00510040" w:rsidRDefault="00E74F06" w:rsidP="00E74F06">
      <w:pPr>
        <w:pStyle w:val="af1"/>
        <w:spacing w:line="360" w:lineRule="auto"/>
        <w:ind w:left="-88" w:firstLine="567"/>
        <w:jc w:val="right"/>
        <w:rPr>
          <w:rFonts w:ascii="Times New Roman" w:hAnsi="Times New Roman"/>
          <w:sz w:val="24"/>
          <w:szCs w:val="24"/>
        </w:rPr>
      </w:pPr>
      <w:r>
        <w:rPr>
          <w:rFonts w:ascii="Times New Roman" w:hAnsi="Times New Roman"/>
          <w:sz w:val="24"/>
          <w:szCs w:val="24"/>
        </w:rPr>
        <w:lastRenderedPageBreak/>
        <w:t xml:space="preserve">Таблица </w:t>
      </w:r>
      <w:r w:rsidR="00454A8B">
        <w:rPr>
          <w:rFonts w:ascii="Times New Roman" w:hAnsi="Times New Roman"/>
          <w:sz w:val="24"/>
          <w:szCs w:val="24"/>
        </w:rPr>
        <w:t>20.</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694"/>
        <w:gridCol w:w="1417"/>
        <w:gridCol w:w="1133"/>
        <w:gridCol w:w="1134"/>
      </w:tblGrid>
      <w:tr w:rsidR="00A41490" w:rsidRPr="00510040" w:rsidTr="009007E0">
        <w:tc>
          <w:tcPr>
            <w:tcW w:w="3510" w:type="dxa"/>
            <w:vMerge w:val="restart"/>
            <w:vAlign w:val="center"/>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Наименование месторождения</w:t>
            </w:r>
          </w:p>
        </w:tc>
        <w:tc>
          <w:tcPr>
            <w:tcW w:w="2694" w:type="dxa"/>
            <w:vMerge w:val="restart"/>
            <w:vAlign w:val="center"/>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Тип полезного</w:t>
            </w:r>
          </w:p>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использования</w:t>
            </w:r>
          </w:p>
        </w:tc>
        <w:tc>
          <w:tcPr>
            <w:tcW w:w="3684" w:type="dxa"/>
            <w:gridSpan w:val="3"/>
            <w:vAlign w:val="center"/>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Запасы и ресурсы по категориям</w:t>
            </w:r>
          </w:p>
        </w:tc>
      </w:tr>
      <w:tr w:rsidR="00A41490" w:rsidRPr="00510040" w:rsidTr="009007E0">
        <w:tc>
          <w:tcPr>
            <w:tcW w:w="3510" w:type="dxa"/>
            <w:vMerge/>
            <w:vAlign w:val="center"/>
          </w:tcPr>
          <w:p w:rsidR="00A41490" w:rsidRPr="00510040" w:rsidRDefault="00A41490" w:rsidP="00BD3B7C">
            <w:pPr>
              <w:spacing w:after="0"/>
              <w:jc w:val="center"/>
              <w:rPr>
                <w:rFonts w:ascii="Times New Roman" w:hAnsi="Times New Roman"/>
                <w:sz w:val="24"/>
                <w:szCs w:val="24"/>
              </w:rPr>
            </w:pPr>
          </w:p>
        </w:tc>
        <w:tc>
          <w:tcPr>
            <w:tcW w:w="2694" w:type="dxa"/>
            <w:vMerge/>
            <w:vAlign w:val="center"/>
          </w:tcPr>
          <w:p w:rsidR="00A41490" w:rsidRPr="00510040" w:rsidRDefault="00A41490" w:rsidP="00BD3B7C">
            <w:pPr>
              <w:spacing w:after="0"/>
              <w:jc w:val="center"/>
              <w:rPr>
                <w:rFonts w:ascii="Times New Roman" w:hAnsi="Times New Roman"/>
                <w:sz w:val="24"/>
                <w:szCs w:val="24"/>
              </w:rPr>
            </w:pPr>
          </w:p>
        </w:tc>
        <w:tc>
          <w:tcPr>
            <w:tcW w:w="1417" w:type="dxa"/>
            <w:vAlign w:val="center"/>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А+В+С1</w:t>
            </w:r>
          </w:p>
        </w:tc>
        <w:tc>
          <w:tcPr>
            <w:tcW w:w="1133" w:type="dxa"/>
            <w:vAlign w:val="center"/>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А+В</w:t>
            </w:r>
          </w:p>
        </w:tc>
        <w:tc>
          <w:tcPr>
            <w:tcW w:w="1134" w:type="dxa"/>
            <w:vAlign w:val="center"/>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С2</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Зиминское</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Глина</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1598</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351</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891</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 xml:space="preserve">Услонское </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Глина</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5677</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1292</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 xml:space="preserve">Таракановское </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Песок</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2379</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433</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 xml:space="preserve">Шерагульское </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Песок</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3295</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718</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 xml:space="preserve">Норинское </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Песок, гравий</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2721</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2721</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 xml:space="preserve">Мординское </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18400</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5475</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 xml:space="preserve">Ухтуйское </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4961</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Ново-норинское</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8648</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3216</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 xml:space="preserve">Шахордайское </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ПГС</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442</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r>
      <w:tr w:rsidR="00A41490" w:rsidRPr="00510040" w:rsidTr="009007E0">
        <w:tc>
          <w:tcPr>
            <w:tcW w:w="3510" w:type="dxa"/>
          </w:tcPr>
          <w:p w:rsidR="00A41490" w:rsidRPr="00510040" w:rsidRDefault="00A41490" w:rsidP="00BD3B7C">
            <w:pPr>
              <w:spacing w:after="0"/>
              <w:rPr>
                <w:rFonts w:ascii="Times New Roman" w:hAnsi="Times New Roman"/>
                <w:sz w:val="24"/>
                <w:szCs w:val="24"/>
              </w:rPr>
            </w:pPr>
            <w:r w:rsidRPr="00510040">
              <w:rPr>
                <w:rFonts w:ascii="Times New Roman" w:hAnsi="Times New Roman"/>
                <w:sz w:val="24"/>
                <w:szCs w:val="24"/>
              </w:rPr>
              <w:t>Полячихинское</w:t>
            </w:r>
          </w:p>
        </w:tc>
        <w:tc>
          <w:tcPr>
            <w:tcW w:w="269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Песок, гравий</w:t>
            </w:r>
          </w:p>
        </w:tc>
        <w:tc>
          <w:tcPr>
            <w:tcW w:w="1417"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1610</w:t>
            </w:r>
          </w:p>
        </w:tc>
        <w:tc>
          <w:tcPr>
            <w:tcW w:w="1133"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w:t>
            </w:r>
          </w:p>
        </w:tc>
        <w:tc>
          <w:tcPr>
            <w:tcW w:w="1134" w:type="dxa"/>
          </w:tcPr>
          <w:p w:rsidR="00A41490" w:rsidRPr="00510040" w:rsidRDefault="00A41490" w:rsidP="00BD3B7C">
            <w:pPr>
              <w:spacing w:after="0"/>
              <w:jc w:val="center"/>
              <w:rPr>
                <w:rFonts w:ascii="Times New Roman" w:hAnsi="Times New Roman"/>
                <w:sz w:val="24"/>
                <w:szCs w:val="24"/>
              </w:rPr>
            </w:pPr>
            <w:r w:rsidRPr="00510040">
              <w:rPr>
                <w:rFonts w:ascii="Times New Roman" w:hAnsi="Times New Roman"/>
                <w:sz w:val="24"/>
                <w:szCs w:val="24"/>
              </w:rPr>
              <w:t>18868</w:t>
            </w:r>
          </w:p>
        </w:tc>
      </w:tr>
    </w:tbl>
    <w:p w:rsidR="00A41490" w:rsidRPr="00510040" w:rsidRDefault="00A41490" w:rsidP="00510040">
      <w:pPr>
        <w:pStyle w:val="af1"/>
        <w:spacing w:line="360" w:lineRule="auto"/>
        <w:jc w:val="both"/>
        <w:rPr>
          <w:rFonts w:ascii="Times New Roman" w:hAnsi="Times New Roman"/>
          <w:color w:val="000000"/>
          <w:sz w:val="24"/>
          <w:szCs w:val="24"/>
        </w:rPr>
      </w:pPr>
    </w:p>
    <w:p w:rsidR="00A41490" w:rsidRPr="00510040" w:rsidRDefault="00A41490" w:rsidP="00510040">
      <w:pPr>
        <w:pStyle w:val="af1"/>
        <w:spacing w:line="360" w:lineRule="auto"/>
        <w:ind w:firstLine="567"/>
        <w:jc w:val="both"/>
        <w:rPr>
          <w:rFonts w:ascii="Times New Roman" w:hAnsi="Times New Roman"/>
          <w:sz w:val="24"/>
          <w:szCs w:val="24"/>
        </w:rPr>
      </w:pPr>
      <w:r w:rsidRPr="00510040">
        <w:rPr>
          <w:rFonts w:ascii="Times New Roman" w:hAnsi="Times New Roman"/>
          <w:sz w:val="24"/>
          <w:szCs w:val="24"/>
        </w:rPr>
        <w:t>Топливно-энергетические  ресурсы представлены залежами каменного и бурого углей,  нефтью и газом.</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В отложениях Черемховской и Присаянской свит выявлены месторождения каменного угля: Тыреть – Зиминское, Глинкинское, Тарасовское, Каранцайское. </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Угли энергетические. Мощность угольных пластов месторождений колеблется от 0.50 до </w:t>
      </w:r>
      <w:smartTag w:uri="urn:schemas-microsoft-com:office:smarttags" w:element="metricconverter">
        <w:smartTagPr>
          <w:attr w:name="ProductID" w:val="8.45 м"/>
        </w:smartTagPr>
        <w:r w:rsidRPr="00510040">
          <w:rPr>
            <w:rFonts w:ascii="Times New Roman" w:hAnsi="Times New Roman"/>
            <w:color w:val="000000"/>
            <w:sz w:val="24"/>
            <w:szCs w:val="24"/>
          </w:rPr>
          <w:t>8.45 м</w:t>
        </w:r>
      </w:smartTag>
      <w:r w:rsidRPr="00510040">
        <w:rPr>
          <w:rFonts w:ascii="Times New Roman" w:hAnsi="Times New Roman"/>
          <w:color w:val="000000"/>
          <w:sz w:val="24"/>
          <w:szCs w:val="24"/>
        </w:rPr>
        <w:t>, глубина залегания – от 5 до 50м. Эти запасы углей признаны забалансовыми. Общая предварительная прогнозная оценка показывает, что имеющихся запасов каменного угля достаточно для удовлетворения потребностей района в энергическом топливе.</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Наиболее высокие перспективы использования Глинкинского месторождения, расположенного в </w:t>
      </w:r>
      <w:smartTag w:uri="urn:schemas-microsoft-com:office:smarttags" w:element="metricconverter">
        <w:smartTagPr>
          <w:attr w:name="ProductID" w:val="15 км"/>
        </w:smartTagPr>
        <w:r w:rsidRPr="00510040">
          <w:rPr>
            <w:rFonts w:ascii="Times New Roman" w:hAnsi="Times New Roman"/>
            <w:color w:val="000000"/>
            <w:sz w:val="24"/>
            <w:szCs w:val="24"/>
          </w:rPr>
          <w:t>15 км</w:t>
        </w:r>
      </w:smartTag>
      <w:r w:rsidRPr="00510040">
        <w:rPr>
          <w:rFonts w:ascii="Times New Roman" w:hAnsi="Times New Roman"/>
          <w:color w:val="000000"/>
          <w:sz w:val="24"/>
          <w:szCs w:val="24"/>
        </w:rPr>
        <w:t xml:space="preserve"> северо-восточнее </w:t>
      </w:r>
      <w:smartTag w:uri="urn:schemas-microsoft-com:office:smarttags" w:element="PersonName">
        <w:smartTagPr>
          <w:attr w:name="ProductID" w:val="г. Зима"/>
        </w:smartTagPr>
        <w:r w:rsidRPr="00510040">
          <w:rPr>
            <w:rFonts w:ascii="Times New Roman" w:hAnsi="Times New Roman"/>
            <w:color w:val="000000"/>
            <w:sz w:val="24"/>
            <w:szCs w:val="24"/>
          </w:rPr>
          <w:t>г. Зима</w:t>
        </w:r>
      </w:smartTag>
      <w:r w:rsidRPr="00510040">
        <w:rPr>
          <w:rFonts w:ascii="Times New Roman" w:hAnsi="Times New Roman"/>
          <w:color w:val="000000"/>
          <w:sz w:val="24"/>
          <w:szCs w:val="24"/>
        </w:rPr>
        <w:t xml:space="preserve">, в окрестностях с. Глинки, разведанные запасы которого по категориям Р1+Р2 составляют 116,4 млн.т. Угленосность месторождения связана с отложениями черемховской юры, имеющей почти горизонтальное расположение, мощность которых в среднем составляет </w:t>
      </w:r>
      <w:smartTag w:uri="urn:schemas-microsoft-com:office:smarttags" w:element="metricconverter">
        <w:smartTagPr>
          <w:attr w:name="ProductID" w:val="55 м"/>
        </w:smartTagPr>
        <w:r w:rsidRPr="00510040">
          <w:rPr>
            <w:rFonts w:ascii="Times New Roman" w:hAnsi="Times New Roman"/>
            <w:color w:val="000000"/>
            <w:sz w:val="24"/>
            <w:szCs w:val="24"/>
          </w:rPr>
          <w:t>55 м</w:t>
        </w:r>
      </w:smartTag>
      <w:r w:rsidRPr="00510040">
        <w:rPr>
          <w:rFonts w:ascii="Times New Roman" w:hAnsi="Times New Roman"/>
          <w:color w:val="000000"/>
          <w:sz w:val="24"/>
          <w:szCs w:val="24"/>
        </w:rPr>
        <w:t>.</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Получены перспективные данные о наличии углеводородного сырья. На территории района выявлено Тогнинское проявление газа (</w:t>
      </w:r>
      <w:smartTag w:uri="urn:schemas-microsoft-com:office:smarttags" w:element="metricconverter">
        <w:smartTagPr>
          <w:attr w:name="ProductID" w:val="15 км"/>
        </w:smartTagPr>
        <w:r w:rsidRPr="00510040">
          <w:rPr>
            <w:rFonts w:ascii="Times New Roman" w:hAnsi="Times New Roman"/>
            <w:color w:val="000000"/>
            <w:sz w:val="24"/>
            <w:szCs w:val="24"/>
          </w:rPr>
          <w:t>15 км</w:t>
        </w:r>
      </w:smartTag>
      <w:r w:rsidRPr="00510040">
        <w:rPr>
          <w:rFonts w:ascii="Times New Roman" w:hAnsi="Times New Roman"/>
          <w:color w:val="000000"/>
          <w:sz w:val="24"/>
          <w:szCs w:val="24"/>
        </w:rPr>
        <w:t xml:space="preserve"> юго-восточнее районного центра), Кармановское и Масляногорское проявление нефти, где скважинами на глубинах 450-</w:t>
      </w:r>
      <w:smartTag w:uri="urn:schemas-microsoft-com:office:smarttags" w:element="metricconverter">
        <w:smartTagPr>
          <w:attr w:name="ProductID" w:val="480 м"/>
        </w:smartTagPr>
        <w:r w:rsidRPr="00510040">
          <w:rPr>
            <w:rFonts w:ascii="Times New Roman" w:hAnsi="Times New Roman"/>
            <w:color w:val="000000"/>
            <w:sz w:val="24"/>
            <w:szCs w:val="24"/>
          </w:rPr>
          <w:t>480 м</w:t>
        </w:r>
      </w:smartTag>
      <w:r w:rsidRPr="00510040">
        <w:rPr>
          <w:rFonts w:ascii="Times New Roman" w:hAnsi="Times New Roman"/>
          <w:color w:val="000000"/>
          <w:sz w:val="24"/>
          <w:szCs w:val="24"/>
        </w:rPr>
        <w:t xml:space="preserve"> были встречены доломиты с кавернами, заполненными выветрелой загустевшей нефтью. Проявления не изучены.</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color w:val="000000"/>
          <w:sz w:val="24"/>
          <w:szCs w:val="24"/>
        </w:rPr>
        <w:t>Район считается перспективным в отношении промышленных скоплений нефти и газа. Наиболее перспективными представляются Кармановская, Масляногорская и Тогнинская антиклинальные структуры</w:t>
      </w:r>
      <w:r w:rsidRPr="00510040">
        <w:rPr>
          <w:rFonts w:ascii="Times New Roman" w:hAnsi="Times New Roman"/>
          <w:sz w:val="24"/>
          <w:szCs w:val="24"/>
        </w:rPr>
        <w:t>.</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В аллювиальных отложениях р. Оки в районе Масляногорска отмечено повышенное содержание рассыпного золота (до 40 знаков) при проведении шлихового опробования Иркутским геологическим управлением.</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В южной части района совместно с Тулунским и Заларинским районами сосредоточены значительные запасы торфа, часть месторождений и проявлений которого оценена экспедицией ГГП «Новосибирскгеология». Потенциалом торфа, который достаточно высок, должен покрываться дефицит биогумуса земельных ресурсов сельхозугодий района. Торф возможно применять непосредственно в качестве углегуминовых удобрений или после предварительной сушки и использования в качестве подстилки в животноводческих комплексах с последующим внесением в почву.</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Зиминский район располагает минерально-сырьевой базой карбонатных пород. На территории района разведано Толсто-Мысовское месторождение чистых известников (</w:t>
      </w:r>
      <w:smartTag w:uri="urn:schemas-microsoft-com:office:smarttags" w:element="metricconverter">
        <w:smartTagPr>
          <w:attr w:name="ProductID" w:val="2,0 км"/>
        </w:smartTagPr>
        <w:r w:rsidRPr="00510040">
          <w:rPr>
            <w:rFonts w:ascii="Times New Roman" w:hAnsi="Times New Roman"/>
            <w:sz w:val="24"/>
            <w:szCs w:val="24"/>
          </w:rPr>
          <w:t>2,0 км</w:t>
        </w:r>
      </w:smartTag>
      <w:r w:rsidRPr="00510040">
        <w:rPr>
          <w:rFonts w:ascii="Times New Roman" w:hAnsi="Times New Roman"/>
          <w:sz w:val="24"/>
          <w:szCs w:val="24"/>
        </w:rPr>
        <w:t xml:space="preserve"> юго-западнее пос. Толстый мыс) и Болдокское месторождение доломитов (</w:t>
      </w:r>
      <w:smartTag w:uri="urn:schemas-microsoft-com:office:smarttags" w:element="metricconverter">
        <w:smartTagPr>
          <w:attr w:name="ProductID" w:val="8 км"/>
        </w:smartTagPr>
        <w:r w:rsidRPr="00510040">
          <w:rPr>
            <w:rFonts w:ascii="Times New Roman" w:hAnsi="Times New Roman"/>
            <w:sz w:val="24"/>
            <w:szCs w:val="24"/>
          </w:rPr>
          <w:t>8 км</w:t>
        </w:r>
      </w:smartTag>
      <w:r w:rsidRPr="00510040">
        <w:rPr>
          <w:rFonts w:ascii="Times New Roman" w:hAnsi="Times New Roman"/>
          <w:sz w:val="24"/>
          <w:szCs w:val="24"/>
        </w:rPr>
        <w:t xml:space="preserve"> западнее уч. Верхнеокинский). </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 соответствии с заявкой администрации Зиминского районного муниципального образования Нерудной партией Ангарской ГЭ в 1995г. проведен комплекс геологоразведочных работ на Верхнеокинских проявлениях карбонатных работ с целью предварительной оценки запасов сырья, пригодного для производства строительной извести. По результатам работ вскрытая мощность полезного ископаемого, представленного светло-серыми доломитами, варьирует от 9,5 до </w:t>
      </w:r>
      <w:smartTag w:uri="urn:schemas-microsoft-com:office:smarttags" w:element="metricconverter">
        <w:smartTagPr>
          <w:attr w:name="ProductID" w:val="15,5 м"/>
        </w:smartTagPr>
        <w:r w:rsidRPr="00510040">
          <w:rPr>
            <w:rFonts w:ascii="Times New Roman" w:hAnsi="Times New Roman"/>
            <w:sz w:val="24"/>
            <w:szCs w:val="24"/>
          </w:rPr>
          <w:t>15,5 м</w:t>
        </w:r>
      </w:smartTag>
      <w:r w:rsidRPr="00510040">
        <w:rPr>
          <w:rFonts w:ascii="Times New Roman" w:hAnsi="Times New Roman"/>
          <w:sz w:val="24"/>
          <w:szCs w:val="24"/>
        </w:rPr>
        <w:t xml:space="preserve">. По результатам лабораторных исследований разведанные доломиты пригодны для получения извести </w:t>
      </w:r>
      <w:r w:rsidRPr="00510040">
        <w:rPr>
          <w:rFonts w:ascii="Times New Roman" w:hAnsi="Times New Roman"/>
          <w:sz w:val="24"/>
          <w:szCs w:val="24"/>
          <w:lang w:val="en-US"/>
        </w:rPr>
        <w:t>I</w:t>
      </w:r>
      <w:r w:rsidRPr="00510040">
        <w:rPr>
          <w:rFonts w:ascii="Times New Roman" w:hAnsi="Times New Roman"/>
          <w:sz w:val="24"/>
          <w:szCs w:val="24"/>
        </w:rPr>
        <w:t xml:space="preserve"> – </w:t>
      </w:r>
      <w:r w:rsidRPr="00510040">
        <w:rPr>
          <w:rFonts w:ascii="Times New Roman" w:hAnsi="Times New Roman"/>
          <w:sz w:val="24"/>
          <w:szCs w:val="24"/>
          <w:lang w:val="en-US"/>
        </w:rPr>
        <w:t>III</w:t>
      </w:r>
      <w:r w:rsidRPr="00510040">
        <w:rPr>
          <w:rFonts w:ascii="Times New Roman" w:hAnsi="Times New Roman"/>
          <w:sz w:val="24"/>
          <w:szCs w:val="24"/>
        </w:rPr>
        <w:t xml:space="preserve"> сорта. </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По предварительной оценке ориентировочные запасы сырья в контуре участка детализации составляют 30,0 тыс. куб.м. При дальнейшей доразведке и разработке месторождения могут рассматриваться  как сырьевая база для организации производства по обжигу извести. Применение карбонатных пород возможно не только для производства строительной извести, но и в качестве раскислителя для известкования кислых почв сельскохозяйственных угодий.</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Применение плотных кварц-полевошпатовых песчаников Харобулакского и Зулумайского проявлений возможно в качестве бута, для кладки фундамента и изготовления щебня для покрытия дорог.</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Разведаны и осваиваются на территории района запасы соли. Проведенными работами в аллювиальных отложениях р. Оки в районах пос. Ивановского  в шлиховых пробах обнаружено повышенное содержание минералов титана ильменита и рутила, достигающих 735 г/т.</w:t>
      </w:r>
      <w:r w:rsidRPr="00510040">
        <w:rPr>
          <w:rFonts w:ascii="Times New Roman" w:hAnsi="Times New Roman"/>
          <w:b/>
          <w:bCs/>
          <w:color w:val="000000"/>
          <w:sz w:val="24"/>
          <w:szCs w:val="24"/>
        </w:rPr>
        <w:t xml:space="preserve"> </w:t>
      </w:r>
      <w:r w:rsidRPr="00510040">
        <w:rPr>
          <w:rFonts w:ascii="Times New Roman" w:hAnsi="Times New Roman"/>
          <w:bCs/>
          <w:color w:val="000000"/>
          <w:sz w:val="24"/>
          <w:szCs w:val="24"/>
        </w:rPr>
        <w:t>При</w:t>
      </w:r>
      <w:r w:rsidRPr="00510040">
        <w:rPr>
          <w:rFonts w:ascii="Times New Roman" w:hAnsi="Times New Roman"/>
          <w:color w:val="000000"/>
          <w:sz w:val="24"/>
          <w:szCs w:val="24"/>
        </w:rPr>
        <w:t xml:space="preserve"> организации здесь поисков и эксплуатации мелкого по масштабам месторождения песчано-гравийных смесей с запасами 1.0 млн. куб. м.  возможно получение </w:t>
      </w:r>
      <w:r w:rsidRPr="00510040">
        <w:rPr>
          <w:rFonts w:ascii="Times New Roman" w:hAnsi="Times New Roman"/>
          <w:color w:val="000000"/>
          <w:sz w:val="24"/>
          <w:szCs w:val="24"/>
        </w:rPr>
        <w:lastRenderedPageBreak/>
        <w:t>титанового концентрата в количестве 1,2-1,5 тыс. т,  как попутного, сопутствующего компонента.</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sz w:val="24"/>
          <w:szCs w:val="24"/>
        </w:rPr>
        <w:t xml:space="preserve">  </w:t>
      </w:r>
      <w:r w:rsidRPr="00510040">
        <w:rPr>
          <w:rFonts w:ascii="Times New Roman" w:hAnsi="Times New Roman"/>
          <w:color w:val="000000"/>
          <w:sz w:val="24"/>
          <w:szCs w:val="24"/>
        </w:rPr>
        <w:t xml:space="preserve">В экологических условиях Зиминского района, особенно актуальной задачей является необходимость повышения уровня обеспечения населения лечебными и оздоровительными мероприятиями, среди которых особо важное место занимают бальнеологические. Для реализации потенциала бальнеологических ресурсов представляется целесообразным рассмотреть вопрос о формировании и развитии оздоровительного центра на основе разведанных Арготского и Масляногорского источников, которые сейчас известны как "дикие". </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Арготский минеральный источник расположен в </w:t>
      </w:r>
      <w:smartTag w:uri="urn:schemas-microsoft-com:office:smarttags" w:element="metricconverter">
        <w:smartTagPr>
          <w:attr w:name="ProductID" w:val="1.5 км"/>
        </w:smartTagPr>
        <w:r w:rsidRPr="00510040">
          <w:rPr>
            <w:rFonts w:ascii="Times New Roman" w:hAnsi="Times New Roman"/>
            <w:color w:val="000000"/>
            <w:sz w:val="24"/>
            <w:szCs w:val="24"/>
          </w:rPr>
          <w:t>1.5 км</w:t>
        </w:r>
      </w:smartTag>
      <w:r w:rsidRPr="00510040">
        <w:rPr>
          <w:rFonts w:ascii="Times New Roman" w:hAnsi="Times New Roman"/>
          <w:color w:val="000000"/>
          <w:sz w:val="24"/>
          <w:szCs w:val="24"/>
        </w:rPr>
        <w:t xml:space="preserve"> на северо-запад от нежилой заимки Болдока. Источник восходящий, линейного типа. Вода в источнике при слабой минерализации имеет беловатый, слабо-молочный цвет и в повышенных количествах содержит бром. Местные жители используют воду источника в целебных целях (лечат глаза). </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Масляногорский минеральный источник расположен на левом берегу р.Оки.  Вода в источнике кисловатая на вкус и используется как целебная. Но в настоящее время поисково-разведочные работы не завершены, окончательные результаты отсутствуют. Для получения необходимых сведений по оценке данных минеральных вод требуются дополнительные исследования. По предварительным данным воды пригодны для бальнеолечения.</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Несмотря на то, что район в целом является преимущественно аграрным, он располагает хорошей минерально-сырьевой базой для развития стройиндустрии, топливно-энергетической базы (и, в перспективе, может стать нефтегазоносным районом),  добычи редких металлов, с активным использованием подземных вод для бальнеологических целей. В первую очередь район богат комплексной базой минерального сырья для стройиндустрии, по которой имеются разведанные и подготовленные к промышленному освоению месторождения. Местная сырьевая база энергетического сырья позволяет полностью обеспечить потребности района за счет собственных ресурсов. Район высоко перспективен на выявление и разработку месторождений углеводородного сырья и минерализированных вод. </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 xml:space="preserve">Лесные ресурсы. </w:t>
      </w:r>
      <w:r w:rsidR="002420EB">
        <w:rPr>
          <w:rFonts w:ascii="Times New Roman" w:hAnsi="Times New Roman"/>
          <w:color w:val="000000"/>
          <w:sz w:val="24"/>
          <w:szCs w:val="24"/>
        </w:rPr>
        <w:t>Общая п</w:t>
      </w:r>
      <w:r w:rsidRPr="00510040">
        <w:rPr>
          <w:rFonts w:ascii="Times New Roman" w:hAnsi="Times New Roman"/>
          <w:color w:val="000000"/>
          <w:sz w:val="24"/>
          <w:szCs w:val="24"/>
        </w:rPr>
        <w:t>лощадь</w:t>
      </w:r>
      <w:r w:rsidR="002420EB">
        <w:rPr>
          <w:rFonts w:ascii="Times New Roman" w:hAnsi="Times New Roman"/>
          <w:color w:val="000000"/>
          <w:sz w:val="24"/>
          <w:szCs w:val="24"/>
        </w:rPr>
        <w:t xml:space="preserve"> лесного фонда составляет 571319 га, покрытая лесом, по состоянию на 01.01.2011г., составляет </w:t>
      </w:r>
      <w:r w:rsidRPr="00510040">
        <w:rPr>
          <w:rFonts w:ascii="Times New Roman" w:hAnsi="Times New Roman"/>
          <w:color w:val="000000"/>
          <w:sz w:val="24"/>
          <w:szCs w:val="24"/>
        </w:rPr>
        <w:t>4</w:t>
      </w:r>
      <w:r w:rsidR="002420EB">
        <w:rPr>
          <w:rFonts w:ascii="Times New Roman" w:hAnsi="Times New Roman"/>
          <w:color w:val="000000"/>
          <w:sz w:val="24"/>
          <w:szCs w:val="24"/>
        </w:rPr>
        <w:t>6</w:t>
      </w:r>
      <w:r w:rsidRPr="00510040">
        <w:rPr>
          <w:rFonts w:ascii="Times New Roman" w:hAnsi="Times New Roman"/>
          <w:color w:val="000000"/>
          <w:sz w:val="24"/>
          <w:szCs w:val="24"/>
        </w:rPr>
        <w:t>5</w:t>
      </w:r>
      <w:r w:rsidR="002420EB">
        <w:rPr>
          <w:rFonts w:ascii="Times New Roman" w:hAnsi="Times New Roman"/>
          <w:color w:val="000000"/>
          <w:sz w:val="24"/>
          <w:szCs w:val="24"/>
        </w:rPr>
        <w:t>893</w:t>
      </w:r>
      <w:r w:rsidRPr="00510040">
        <w:rPr>
          <w:rFonts w:ascii="Times New Roman" w:hAnsi="Times New Roman"/>
          <w:color w:val="000000"/>
          <w:sz w:val="24"/>
          <w:szCs w:val="24"/>
        </w:rPr>
        <w:t xml:space="preserve"> га. Наиболее распростра</w:t>
      </w:r>
      <w:r w:rsidRPr="00510040">
        <w:rPr>
          <w:rFonts w:ascii="Times New Roman" w:hAnsi="Times New Roman"/>
          <w:color w:val="000000"/>
          <w:sz w:val="24"/>
          <w:szCs w:val="24"/>
        </w:rPr>
        <w:softHyphen/>
        <w:t>ненными древесными породами являются сосна, лиственница,  береза.</w:t>
      </w:r>
    </w:p>
    <w:p w:rsidR="00A41490" w:rsidRPr="00510040" w:rsidRDefault="00A41490" w:rsidP="00510040">
      <w:pPr>
        <w:pStyle w:val="af1"/>
        <w:spacing w:line="360" w:lineRule="auto"/>
        <w:ind w:firstLine="567"/>
        <w:jc w:val="both"/>
        <w:rPr>
          <w:rFonts w:ascii="Times New Roman" w:hAnsi="Times New Roman"/>
          <w:color w:val="FF0000"/>
          <w:sz w:val="24"/>
          <w:szCs w:val="24"/>
        </w:rPr>
      </w:pPr>
      <w:r w:rsidRPr="00510040">
        <w:rPr>
          <w:rFonts w:ascii="Times New Roman" w:hAnsi="Times New Roman"/>
          <w:color w:val="000000"/>
          <w:sz w:val="24"/>
          <w:szCs w:val="24"/>
        </w:rPr>
        <w:t xml:space="preserve">Важнейшим показателем использования лесосырьевых ресурсов, определяющим размер главного пользования лесом является расчетная лесосека. Расчетная лесосека по лесхозу составляет </w:t>
      </w:r>
      <w:r w:rsidR="00C45A78">
        <w:rPr>
          <w:rFonts w:ascii="Times New Roman" w:hAnsi="Times New Roman"/>
          <w:color w:val="000000"/>
          <w:sz w:val="24"/>
          <w:szCs w:val="24"/>
        </w:rPr>
        <w:t>404,6</w:t>
      </w:r>
      <w:r w:rsidRPr="00510040">
        <w:rPr>
          <w:rFonts w:ascii="Times New Roman" w:hAnsi="Times New Roman"/>
          <w:color w:val="000000"/>
          <w:sz w:val="24"/>
          <w:szCs w:val="24"/>
        </w:rPr>
        <w:t xml:space="preserve"> тыс.м., в т.ч. по хвойному хозяйству </w:t>
      </w:r>
      <w:r w:rsidR="00C45A78">
        <w:rPr>
          <w:rFonts w:ascii="Times New Roman" w:hAnsi="Times New Roman"/>
          <w:color w:val="000000"/>
          <w:sz w:val="24"/>
          <w:szCs w:val="24"/>
        </w:rPr>
        <w:t>164,6</w:t>
      </w:r>
      <w:r w:rsidRPr="00510040">
        <w:rPr>
          <w:rFonts w:ascii="Times New Roman" w:hAnsi="Times New Roman"/>
          <w:color w:val="000000"/>
          <w:sz w:val="24"/>
          <w:szCs w:val="24"/>
        </w:rPr>
        <w:t xml:space="preserve"> тыс.м3. </w:t>
      </w:r>
      <w:r w:rsidRPr="00510040">
        <w:rPr>
          <w:rFonts w:ascii="Times New Roman" w:hAnsi="Times New Roman"/>
          <w:color w:val="000000"/>
          <w:sz w:val="24"/>
          <w:szCs w:val="24"/>
        </w:rPr>
        <w:lastRenderedPageBreak/>
        <w:t>Эксплуатационные леса представлены в основном в виде недорубов прошлых лет, средний возраст представленных эксплуатацион</w:t>
      </w:r>
      <w:r w:rsidRPr="00510040">
        <w:rPr>
          <w:rFonts w:ascii="Times New Roman" w:hAnsi="Times New Roman"/>
          <w:color w:val="000000"/>
          <w:sz w:val="24"/>
          <w:szCs w:val="24"/>
        </w:rPr>
        <w:softHyphen/>
        <w:t xml:space="preserve">ных насаждений составляет 160-200 лет. </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sz w:val="24"/>
          <w:szCs w:val="24"/>
        </w:rPr>
        <w:t>Водные ресурсы.</w:t>
      </w:r>
      <w:r w:rsidRPr="00510040">
        <w:rPr>
          <w:rFonts w:ascii="Times New Roman" w:hAnsi="Times New Roman"/>
          <w:color w:val="000000"/>
          <w:sz w:val="24"/>
          <w:szCs w:val="24"/>
        </w:rPr>
        <w:t xml:space="preserve"> Величина базового показателя водных ресурсов - суммарного среднегодо</w:t>
      </w:r>
      <w:r w:rsidRPr="00510040">
        <w:rPr>
          <w:rFonts w:ascii="Times New Roman" w:hAnsi="Times New Roman"/>
          <w:color w:val="000000"/>
          <w:sz w:val="24"/>
          <w:szCs w:val="24"/>
        </w:rPr>
        <w:softHyphen/>
        <w:t>вого речного стока - оценивается для Зиминского района и 7.47 км/год, в том числе наиболее ценный для использования - устойчивый сток - в 0,72 км/год, менее ценный - неустойчивый (поводочный) сток - в 6.75 км/год. Подавляющая часть среднегодового и устойчивого стока концентрируется в главной водной артерии района - реке Ока. В  общую величину суммарного речного стока вхо</w:t>
      </w:r>
      <w:r w:rsidRPr="00510040">
        <w:rPr>
          <w:rFonts w:ascii="Times New Roman" w:hAnsi="Times New Roman"/>
          <w:color w:val="000000"/>
          <w:sz w:val="24"/>
          <w:szCs w:val="24"/>
        </w:rPr>
        <w:softHyphen/>
        <w:t>дят также возобновляемые ресурсы подземных вод: среднегодовой объем под</w:t>
      </w:r>
      <w:r w:rsidRPr="00510040">
        <w:rPr>
          <w:rFonts w:ascii="Times New Roman" w:hAnsi="Times New Roman"/>
          <w:color w:val="000000"/>
          <w:sz w:val="24"/>
          <w:szCs w:val="24"/>
        </w:rPr>
        <w:softHyphen/>
        <w:t>земного стока составляет 0.23 км/год, минимальный объем -0.18 км/год, про</w:t>
      </w:r>
      <w:r w:rsidRPr="00510040">
        <w:rPr>
          <w:rFonts w:ascii="Times New Roman" w:hAnsi="Times New Roman"/>
          <w:color w:val="000000"/>
          <w:sz w:val="24"/>
          <w:szCs w:val="24"/>
        </w:rPr>
        <w:softHyphen/>
        <w:t>гнозируемые эксплуатационные запасы - 210 тыс.м /сут.</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По  условиям  организации  крупного  централизованного  водоснабже</w:t>
      </w:r>
      <w:r w:rsidRPr="00510040">
        <w:rPr>
          <w:rFonts w:ascii="Times New Roman" w:hAnsi="Times New Roman"/>
          <w:color w:val="000000"/>
          <w:sz w:val="24"/>
          <w:szCs w:val="24"/>
        </w:rPr>
        <w:softHyphen/>
        <w:t>ния  из поверхностных источников средней водообеспеченностью (устойчивый сток составляет 15-30 м/с) и удовлетворительной водообеспеченностью (5-15 м/с) отличаются территории, примыкающие к р.Ока, причем к первой зоне отно</w:t>
      </w:r>
      <w:r w:rsidRPr="00510040">
        <w:rPr>
          <w:rFonts w:ascii="Times New Roman" w:hAnsi="Times New Roman"/>
          <w:color w:val="000000"/>
          <w:sz w:val="24"/>
          <w:szCs w:val="24"/>
        </w:rPr>
        <w:softHyphen/>
        <w:t>сится полоса вдоль р.Ока ниже устья р.Зима, ко второй - выше. В пределах указанных зон имеются благоприятные условия для размещения значительных водоемких производств и больших городов. К зоне ограниченной водообеспе</w:t>
      </w:r>
      <w:r w:rsidRPr="00510040">
        <w:rPr>
          <w:rFonts w:ascii="Times New Roman" w:hAnsi="Times New Roman"/>
          <w:color w:val="000000"/>
          <w:sz w:val="24"/>
          <w:szCs w:val="24"/>
        </w:rPr>
        <w:softHyphen/>
        <w:t>ченности (1-5 м3/с) относится территория низовьев реки Зимы (от с.Зулумай), где возможно лишь размещение не водоемких производств и небольших горо</w:t>
      </w:r>
      <w:r w:rsidRPr="00510040">
        <w:rPr>
          <w:rFonts w:ascii="Times New Roman" w:hAnsi="Times New Roman"/>
          <w:color w:val="000000"/>
          <w:sz w:val="24"/>
          <w:szCs w:val="24"/>
        </w:rPr>
        <w:softHyphen/>
        <w:t>дов. Остальная часть территории района характеризуется недостаточной водо</w:t>
      </w:r>
      <w:r w:rsidRPr="00510040">
        <w:rPr>
          <w:rFonts w:ascii="Times New Roman" w:hAnsi="Times New Roman"/>
          <w:color w:val="000000"/>
          <w:sz w:val="24"/>
          <w:szCs w:val="24"/>
        </w:rPr>
        <w:softHyphen/>
        <w:t>обеспеченностью (менее 1 м/с) и не имеет по водному фактору предпосылок для развития водоемкой промышленности и городов.</w:t>
      </w:r>
    </w:p>
    <w:p w:rsidR="00A41490" w:rsidRPr="00510040" w:rsidRDefault="00A41490" w:rsidP="00510040">
      <w:pPr>
        <w:spacing w:after="0" w:line="360" w:lineRule="auto"/>
        <w:ind w:firstLine="567"/>
        <w:jc w:val="both"/>
        <w:rPr>
          <w:rFonts w:ascii="Times New Roman" w:hAnsi="Times New Roman"/>
          <w:color w:val="000000"/>
          <w:sz w:val="24"/>
          <w:szCs w:val="24"/>
        </w:rPr>
      </w:pPr>
      <w:r w:rsidRPr="00510040">
        <w:rPr>
          <w:rFonts w:ascii="Times New Roman" w:hAnsi="Times New Roman"/>
          <w:color w:val="000000"/>
          <w:sz w:val="24"/>
          <w:szCs w:val="24"/>
        </w:rPr>
        <w:t>Благоприятными условиями разбавления сточных вод речными обладает р.Ока ниже устья р.Зима, ограничено благоприятными – р.Ока выше устья р.Зима и низовая самой р.Зима, неблагоприятными - все прочие водотоки. По индексу за</w:t>
      </w:r>
      <w:r w:rsidRPr="00510040">
        <w:rPr>
          <w:rFonts w:ascii="Times New Roman" w:hAnsi="Times New Roman"/>
          <w:color w:val="000000"/>
          <w:sz w:val="24"/>
          <w:szCs w:val="24"/>
        </w:rPr>
        <w:softHyphen/>
        <w:t>грязнения воды (ИЗВ) вода р.Ока принадлежит в последние годы к III классу ка</w:t>
      </w:r>
      <w:r w:rsidRPr="00510040">
        <w:rPr>
          <w:rFonts w:ascii="Times New Roman" w:hAnsi="Times New Roman"/>
          <w:color w:val="000000"/>
          <w:sz w:val="24"/>
          <w:szCs w:val="24"/>
        </w:rPr>
        <w:softHyphen/>
        <w:t xml:space="preserve">чества (умеренно-загрязненные). Объем водозабора в Зиминском районе (включая города Зиму и Саянск) составлял в </w:t>
      </w:r>
      <w:smartTag w:uri="urn:schemas-microsoft-com:office:smarttags" w:element="metricconverter">
        <w:smartTagPr>
          <w:attr w:name="ProductID" w:val="1999 г"/>
        </w:smartTagPr>
        <w:r w:rsidRPr="00510040">
          <w:rPr>
            <w:rFonts w:ascii="Times New Roman" w:hAnsi="Times New Roman"/>
            <w:color w:val="000000"/>
            <w:sz w:val="24"/>
            <w:szCs w:val="24"/>
          </w:rPr>
          <w:t>1999 г</w:t>
        </w:r>
      </w:smartTag>
      <w:r w:rsidRPr="00510040">
        <w:rPr>
          <w:rFonts w:ascii="Times New Roman" w:hAnsi="Times New Roman"/>
          <w:color w:val="000000"/>
          <w:sz w:val="24"/>
          <w:szCs w:val="24"/>
        </w:rPr>
        <w:t>. 29.57 млн. м.</w:t>
      </w:r>
      <w:r w:rsidRPr="00510040">
        <w:rPr>
          <w:rFonts w:ascii="Times New Roman" w:hAnsi="Times New Roman"/>
          <w:color w:val="000000"/>
          <w:sz w:val="24"/>
          <w:szCs w:val="24"/>
          <w:vertAlign w:val="superscript"/>
        </w:rPr>
        <w:t>3</w:t>
      </w:r>
      <w:r w:rsidRPr="00510040">
        <w:rPr>
          <w:rFonts w:ascii="Times New Roman" w:hAnsi="Times New Roman"/>
          <w:color w:val="000000"/>
          <w:sz w:val="24"/>
          <w:szCs w:val="24"/>
        </w:rPr>
        <w:t>, объем исполь</w:t>
      </w:r>
      <w:r w:rsidRPr="00510040">
        <w:rPr>
          <w:rFonts w:ascii="Times New Roman" w:hAnsi="Times New Roman"/>
          <w:color w:val="000000"/>
          <w:sz w:val="24"/>
          <w:szCs w:val="24"/>
        </w:rPr>
        <w:softHyphen/>
        <w:t>зованной свежей воды - 33.47 млн.м3, из которого 52% расходовалось на хо</w:t>
      </w:r>
      <w:r w:rsidRPr="00510040">
        <w:rPr>
          <w:rFonts w:ascii="Times New Roman" w:hAnsi="Times New Roman"/>
          <w:color w:val="000000"/>
          <w:sz w:val="24"/>
          <w:szCs w:val="24"/>
        </w:rPr>
        <w:softHyphen/>
        <w:t>зяйственно- питьевые нужды, 45% - на производственные нужды промышлен</w:t>
      </w:r>
      <w:r w:rsidRPr="00510040">
        <w:rPr>
          <w:rFonts w:ascii="Times New Roman" w:hAnsi="Times New Roman"/>
          <w:color w:val="000000"/>
          <w:sz w:val="24"/>
          <w:szCs w:val="24"/>
        </w:rPr>
        <w:softHyphen/>
        <w:t>ности и транспорта, 3% - на нужды сельскохозяйственного водоснабжения. По</w:t>
      </w:r>
      <w:r w:rsidRPr="00510040">
        <w:rPr>
          <w:rFonts w:ascii="Times New Roman" w:hAnsi="Times New Roman"/>
          <w:color w:val="000000"/>
          <w:sz w:val="24"/>
          <w:szCs w:val="24"/>
        </w:rPr>
        <w:softHyphen/>
        <w:t xml:space="preserve">давляющая часть потребления свежей воды приходится на Саянск (64%) и Зиму (34%). В общем водозаборе 48% занимает доля подземных источников. 52% - доля поверхностных, степень количественного использования водных ресурсов относительно невелика, но ощутима: водозабор составляет 4.1% величины устойчивого речного стока. </w:t>
      </w:r>
    </w:p>
    <w:p w:rsidR="00A41490" w:rsidRPr="0051004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Гидроэнергетический, воднотранспортный и рыбохозяйственный потен</w:t>
      </w:r>
      <w:r w:rsidRPr="00510040">
        <w:rPr>
          <w:rFonts w:ascii="Times New Roman" w:hAnsi="Times New Roman"/>
          <w:sz w:val="24"/>
          <w:szCs w:val="24"/>
        </w:rPr>
        <w:softHyphen/>
        <w:t>циалы.</w:t>
      </w:r>
      <w:r w:rsidRPr="00510040">
        <w:rPr>
          <w:rFonts w:ascii="Times New Roman" w:hAnsi="Times New Roman"/>
          <w:b/>
          <w:sz w:val="24"/>
          <w:szCs w:val="24"/>
        </w:rPr>
        <w:t xml:space="preserve"> </w:t>
      </w:r>
      <w:r w:rsidRPr="00510040">
        <w:rPr>
          <w:rFonts w:ascii="Times New Roman" w:hAnsi="Times New Roman"/>
          <w:sz w:val="24"/>
          <w:szCs w:val="24"/>
        </w:rPr>
        <w:t xml:space="preserve">Величина потенциальных гидроэнергоресурсов крупных и средних рек (Ока) оцениваются в </w:t>
      </w:r>
      <w:r w:rsidRPr="00510040">
        <w:rPr>
          <w:rFonts w:ascii="Times New Roman" w:hAnsi="Times New Roman"/>
          <w:sz w:val="24"/>
          <w:szCs w:val="24"/>
        </w:rPr>
        <w:lastRenderedPageBreak/>
        <w:t>2.5 млрд. КВтч среднегодовой выработки электроэнергии. Проектных разработок по освоению гидроэнергоресурсов не существовало, в настоящее время они не проводятся.</w:t>
      </w:r>
    </w:p>
    <w:p w:rsidR="00A41490" w:rsidRPr="00510040" w:rsidRDefault="00A41490" w:rsidP="00510040">
      <w:pPr>
        <w:tabs>
          <w:tab w:val="num" w:pos="452"/>
        </w:tabs>
        <w:spacing w:after="0" w:line="360" w:lineRule="auto"/>
        <w:ind w:firstLine="567"/>
        <w:jc w:val="both"/>
        <w:rPr>
          <w:rFonts w:ascii="Times New Roman" w:hAnsi="Times New Roman"/>
          <w:sz w:val="24"/>
          <w:szCs w:val="24"/>
        </w:rPr>
      </w:pPr>
      <w:r w:rsidRPr="00510040">
        <w:rPr>
          <w:rFonts w:ascii="Times New Roman" w:hAnsi="Times New Roman"/>
          <w:sz w:val="24"/>
          <w:szCs w:val="24"/>
        </w:rPr>
        <w:t>Судоходных водных объектов район не имеет. Промысловые запасы рыбы составляют 0.75 тыс. ц., из них ценных пород - 0.15 тыс. ц.</w:t>
      </w:r>
    </w:p>
    <w:p w:rsidR="00A41490" w:rsidRDefault="00A41490"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Охотничьи ресурсы. Площадь охот угодий - 396,5 тыс. га, в т.ч. охотозаказник «3улумайский» - 12 тыс.га. Территория района перспективна для ведения спортивной и люби</w:t>
      </w:r>
      <w:r w:rsidRPr="00510040">
        <w:rPr>
          <w:rFonts w:ascii="Times New Roman" w:hAnsi="Times New Roman"/>
          <w:sz w:val="24"/>
          <w:szCs w:val="24"/>
        </w:rPr>
        <w:softHyphen/>
        <w:t>тельской охоты.</w:t>
      </w:r>
    </w:p>
    <w:p w:rsidR="00CC1EFE" w:rsidRPr="00510040" w:rsidRDefault="00CC1EFE" w:rsidP="00510040">
      <w:pPr>
        <w:spacing w:after="0" w:line="360" w:lineRule="auto"/>
        <w:ind w:firstLine="567"/>
        <w:jc w:val="both"/>
        <w:rPr>
          <w:rFonts w:ascii="Times New Roman" w:hAnsi="Times New Roman"/>
          <w:sz w:val="24"/>
          <w:szCs w:val="24"/>
        </w:rPr>
      </w:pPr>
    </w:p>
    <w:p w:rsidR="007B6467" w:rsidRPr="00CC1EFE" w:rsidRDefault="007B6467" w:rsidP="00CC1EFE">
      <w:pPr>
        <w:pStyle w:val="2"/>
        <w:spacing w:before="0" w:after="0" w:line="360" w:lineRule="auto"/>
        <w:jc w:val="center"/>
        <w:rPr>
          <w:rFonts w:ascii="Times New Roman" w:hAnsi="Times New Roman"/>
          <w:b w:val="0"/>
          <w:i w:val="0"/>
        </w:rPr>
      </w:pPr>
      <w:bookmarkStart w:id="217" w:name="_Toc277426820"/>
      <w:r w:rsidRPr="00CC1EFE">
        <w:rPr>
          <w:rFonts w:ascii="Times New Roman" w:hAnsi="Times New Roman"/>
          <w:i w:val="0"/>
        </w:rPr>
        <w:t>1.12. Охрана окружающей среды</w:t>
      </w:r>
      <w:bookmarkEnd w:id="217"/>
    </w:p>
    <w:p w:rsidR="007B6467" w:rsidRPr="00510040" w:rsidRDefault="007B6467" w:rsidP="00510040">
      <w:pPr>
        <w:pStyle w:val="ac"/>
        <w:spacing w:after="0" w:line="360" w:lineRule="auto"/>
        <w:ind w:firstLine="567"/>
        <w:jc w:val="both"/>
        <w:outlineLvl w:val="0"/>
        <w:rPr>
          <w:rFonts w:ascii="Times New Roman" w:hAnsi="Times New Roman"/>
          <w:sz w:val="24"/>
          <w:szCs w:val="24"/>
        </w:rPr>
      </w:pPr>
      <w:bookmarkStart w:id="218" w:name="_Toc277427905"/>
      <w:bookmarkStart w:id="219" w:name="_Toc277426821"/>
      <w:r w:rsidRPr="00510040">
        <w:rPr>
          <w:rFonts w:ascii="Times New Roman" w:hAnsi="Times New Roman"/>
          <w:sz w:val="24"/>
          <w:szCs w:val="24"/>
        </w:rPr>
        <w:t>Нарастающее загрязнение окружающей природной среды отходами производства и потребления, недостаточно очищенными стоками, выбросами от автотранспорта приводит к ухудшению санитарного состояния окружающей среды.</w:t>
      </w:r>
      <w:bookmarkEnd w:id="218"/>
      <w:bookmarkEnd w:id="219"/>
    </w:p>
    <w:p w:rsidR="007B6467" w:rsidRPr="00510040" w:rsidRDefault="007B6467" w:rsidP="00510040">
      <w:pPr>
        <w:pStyle w:val="ac"/>
        <w:spacing w:after="0" w:line="360" w:lineRule="auto"/>
        <w:ind w:firstLine="567"/>
        <w:jc w:val="both"/>
        <w:outlineLvl w:val="0"/>
        <w:rPr>
          <w:rFonts w:ascii="Times New Roman" w:hAnsi="Times New Roman"/>
          <w:sz w:val="24"/>
          <w:szCs w:val="24"/>
        </w:rPr>
      </w:pPr>
      <w:bookmarkStart w:id="220" w:name="_Toc277427906"/>
      <w:bookmarkStart w:id="221" w:name="_Toc277426822"/>
      <w:r w:rsidRPr="00510040">
        <w:rPr>
          <w:rFonts w:ascii="Times New Roman" w:hAnsi="Times New Roman"/>
          <w:sz w:val="24"/>
          <w:szCs w:val="24"/>
        </w:rPr>
        <w:t>Сокращение естественных мест обитания диких животных, посредством неконтролируемых рубок леса и пожаров, приводит к снижению видового разнообразия.</w:t>
      </w:r>
      <w:bookmarkEnd w:id="220"/>
      <w:bookmarkEnd w:id="221"/>
      <w:r w:rsidRPr="00510040">
        <w:rPr>
          <w:rFonts w:ascii="Times New Roman" w:hAnsi="Times New Roman"/>
          <w:sz w:val="24"/>
          <w:szCs w:val="24"/>
        </w:rPr>
        <w:t xml:space="preserve"> </w:t>
      </w:r>
    </w:p>
    <w:p w:rsidR="007B6467" w:rsidRPr="00510040" w:rsidRDefault="007B6467" w:rsidP="00510040">
      <w:pPr>
        <w:pStyle w:val="ac"/>
        <w:spacing w:after="0" w:line="360" w:lineRule="auto"/>
        <w:ind w:firstLine="567"/>
        <w:jc w:val="both"/>
        <w:outlineLvl w:val="0"/>
        <w:rPr>
          <w:rFonts w:ascii="Times New Roman" w:hAnsi="Times New Roman"/>
          <w:sz w:val="24"/>
          <w:szCs w:val="24"/>
        </w:rPr>
      </w:pPr>
      <w:bookmarkStart w:id="222" w:name="_Toc277427907"/>
      <w:bookmarkStart w:id="223" w:name="_Toc277426823"/>
      <w:r w:rsidRPr="00510040">
        <w:rPr>
          <w:rFonts w:ascii="Times New Roman" w:hAnsi="Times New Roman"/>
          <w:sz w:val="24"/>
          <w:szCs w:val="24"/>
        </w:rPr>
        <w:t>Поэтому целью природоохранных мероприятий, проводимых на территории Зиминского района, направленных на решение актуальных экологических проблем и способствующих формированию и развитию интереса к сохранению и приумножению природных богатств у подрастающего поколения, является создание условий для поддержания целостности систем района.</w:t>
      </w:r>
      <w:bookmarkEnd w:id="222"/>
      <w:bookmarkEnd w:id="223"/>
    </w:p>
    <w:p w:rsidR="007B6467" w:rsidRPr="00510040" w:rsidRDefault="007B6467" w:rsidP="00CC1EFE">
      <w:pPr>
        <w:spacing w:after="0" w:line="360" w:lineRule="auto"/>
        <w:ind w:firstLine="567"/>
        <w:jc w:val="center"/>
        <w:rPr>
          <w:rFonts w:ascii="Times New Roman" w:hAnsi="Times New Roman"/>
          <w:sz w:val="24"/>
          <w:szCs w:val="24"/>
        </w:rPr>
      </w:pPr>
    </w:p>
    <w:p w:rsidR="00CC1EFE" w:rsidRDefault="00F6501A" w:rsidP="00CC1EFE">
      <w:pPr>
        <w:pStyle w:val="1"/>
        <w:numPr>
          <w:ilvl w:val="0"/>
          <w:numId w:val="1"/>
        </w:numPr>
        <w:spacing w:before="0" w:after="0" w:line="360" w:lineRule="auto"/>
        <w:jc w:val="center"/>
        <w:rPr>
          <w:rFonts w:ascii="Times New Roman" w:hAnsi="Times New Roman"/>
        </w:rPr>
      </w:pPr>
      <w:bookmarkStart w:id="224" w:name="_Toc277426824"/>
      <w:r w:rsidRPr="00F704AD">
        <w:rPr>
          <w:rFonts w:ascii="Times New Roman" w:hAnsi="Times New Roman"/>
        </w:rPr>
        <w:t xml:space="preserve">Интегральная оценка исходной </w:t>
      </w:r>
    </w:p>
    <w:p w:rsidR="00A41490" w:rsidRPr="00F704AD" w:rsidRDefault="00F6501A" w:rsidP="00CC1EFE">
      <w:pPr>
        <w:pStyle w:val="1"/>
        <w:spacing w:before="0" w:after="0" w:line="360" w:lineRule="auto"/>
        <w:ind w:left="75"/>
        <w:jc w:val="center"/>
        <w:rPr>
          <w:rFonts w:ascii="Times New Roman" w:hAnsi="Times New Roman"/>
          <w:b w:val="0"/>
        </w:rPr>
      </w:pPr>
      <w:r w:rsidRPr="00F704AD">
        <w:rPr>
          <w:rFonts w:ascii="Times New Roman" w:hAnsi="Times New Roman"/>
        </w:rPr>
        <w:t>социально-экономической ситуации</w:t>
      </w:r>
      <w:bookmarkEnd w:id="224"/>
    </w:p>
    <w:p w:rsidR="00F6501A" w:rsidRPr="00510040" w:rsidRDefault="00F6501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SWOT-анализ позволяет систематизировать данные о потенциале развития экономики и социальной сферы в районе, дает возможность кратко представить сильные и слабые стороны района.</w:t>
      </w:r>
    </w:p>
    <w:p w:rsidR="00F6501A" w:rsidRPr="00510040" w:rsidRDefault="00F6501A" w:rsidP="00E74F06">
      <w:pPr>
        <w:pStyle w:val="ac"/>
        <w:spacing w:after="0"/>
        <w:ind w:firstLine="567"/>
        <w:jc w:val="right"/>
        <w:outlineLvl w:val="0"/>
        <w:rPr>
          <w:rFonts w:ascii="Times New Roman" w:hAnsi="Times New Roman"/>
          <w:bCs/>
          <w:sz w:val="24"/>
          <w:szCs w:val="24"/>
        </w:rPr>
      </w:pPr>
      <w:bookmarkStart w:id="225" w:name="_Toc277427909"/>
      <w:bookmarkStart w:id="226" w:name="_Toc277426825"/>
      <w:r w:rsidRPr="00510040">
        <w:rPr>
          <w:rFonts w:ascii="Times New Roman" w:hAnsi="Times New Roman"/>
          <w:bCs/>
          <w:sz w:val="24"/>
          <w:szCs w:val="24"/>
        </w:rPr>
        <w:t xml:space="preserve">Таблица </w:t>
      </w:r>
      <w:r w:rsidR="00454A8B">
        <w:rPr>
          <w:rFonts w:ascii="Times New Roman" w:hAnsi="Times New Roman"/>
          <w:bCs/>
          <w:sz w:val="24"/>
          <w:szCs w:val="24"/>
        </w:rPr>
        <w:t>21.</w:t>
      </w:r>
      <w:bookmarkEnd w:id="225"/>
      <w:bookmarkEnd w:id="226"/>
    </w:p>
    <w:p w:rsidR="00F6501A" w:rsidRPr="00510040" w:rsidRDefault="00F6501A" w:rsidP="00E74F06">
      <w:pPr>
        <w:pStyle w:val="ac"/>
        <w:spacing w:after="0"/>
        <w:ind w:firstLine="567"/>
        <w:jc w:val="center"/>
        <w:outlineLvl w:val="0"/>
        <w:rPr>
          <w:rFonts w:ascii="Times New Roman" w:hAnsi="Times New Roman"/>
          <w:bCs/>
          <w:sz w:val="24"/>
          <w:szCs w:val="24"/>
        </w:rPr>
      </w:pPr>
      <w:bookmarkStart w:id="227" w:name="_Toc277427910"/>
      <w:bookmarkStart w:id="228" w:name="_Toc277426826"/>
      <w:r w:rsidRPr="00510040">
        <w:rPr>
          <w:rFonts w:ascii="Times New Roman" w:hAnsi="Times New Roman"/>
          <w:bCs/>
          <w:sz w:val="24"/>
          <w:szCs w:val="24"/>
          <w:lang w:val="en-US"/>
        </w:rPr>
        <w:t xml:space="preserve">SWOT – </w:t>
      </w:r>
      <w:r w:rsidRPr="00510040">
        <w:rPr>
          <w:rFonts w:ascii="Times New Roman" w:hAnsi="Times New Roman"/>
          <w:bCs/>
          <w:sz w:val="24"/>
          <w:szCs w:val="24"/>
        </w:rPr>
        <w:t>анализ</w:t>
      </w:r>
      <w:bookmarkEnd w:id="227"/>
      <w:bookmarkEnd w:id="228"/>
    </w:p>
    <w:tbl>
      <w:tblPr>
        <w:tblW w:w="10065" w:type="dxa"/>
        <w:tblInd w:w="-356" w:type="dxa"/>
        <w:tblLayout w:type="fixed"/>
        <w:tblCellMar>
          <w:left w:w="70" w:type="dxa"/>
          <w:right w:w="70" w:type="dxa"/>
        </w:tblCellMar>
        <w:tblLook w:val="0000"/>
      </w:tblPr>
      <w:tblGrid>
        <w:gridCol w:w="2694"/>
        <w:gridCol w:w="3828"/>
        <w:gridCol w:w="3543"/>
      </w:tblGrid>
      <w:tr w:rsidR="00F6501A" w:rsidRPr="00510040" w:rsidTr="005226E5">
        <w:trPr>
          <w:trHeight w:val="142"/>
        </w:trPr>
        <w:tc>
          <w:tcPr>
            <w:tcW w:w="2694" w:type="dxa"/>
            <w:tcBorders>
              <w:top w:val="single" w:sz="6" w:space="0" w:color="auto"/>
              <w:left w:val="single" w:sz="6" w:space="0" w:color="auto"/>
              <w:right w:val="single" w:sz="6" w:space="0" w:color="auto"/>
            </w:tcBorders>
          </w:tcPr>
          <w:p w:rsidR="00F6501A" w:rsidRPr="00510040" w:rsidRDefault="00F6501A" w:rsidP="00BD3B7C">
            <w:pPr>
              <w:numPr>
                <w:ilvl w:val="12"/>
                <w:numId w:val="0"/>
              </w:numPr>
              <w:spacing w:after="0"/>
              <w:jc w:val="center"/>
              <w:rPr>
                <w:rFonts w:ascii="Times New Roman" w:hAnsi="Times New Roman"/>
                <w:sz w:val="24"/>
                <w:szCs w:val="24"/>
              </w:rPr>
            </w:pPr>
          </w:p>
          <w:p w:rsidR="00F6501A" w:rsidRPr="00510040" w:rsidRDefault="00F6501A" w:rsidP="00BD3B7C">
            <w:pPr>
              <w:numPr>
                <w:ilvl w:val="12"/>
                <w:numId w:val="0"/>
              </w:numPr>
              <w:spacing w:after="0"/>
              <w:jc w:val="center"/>
              <w:rPr>
                <w:rFonts w:ascii="Times New Roman" w:hAnsi="Times New Roman"/>
                <w:sz w:val="24"/>
                <w:szCs w:val="24"/>
              </w:rPr>
            </w:pPr>
            <w:r w:rsidRPr="00510040">
              <w:rPr>
                <w:rFonts w:ascii="Times New Roman" w:hAnsi="Times New Roman"/>
                <w:sz w:val="24"/>
                <w:szCs w:val="24"/>
              </w:rPr>
              <w:t xml:space="preserve">Факторы </w:t>
            </w:r>
          </w:p>
        </w:tc>
        <w:tc>
          <w:tcPr>
            <w:tcW w:w="7371" w:type="dxa"/>
            <w:gridSpan w:val="2"/>
            <w:tcBorders>
              <w:top w:val="single" w:sz="6" w:space="0" w:color="auto"/>
              <w:left w:val="single" w:sz="6" w:space="0" w:color="auto"/>
              <w:bottom w:val="single" w:sz="6" w:space="0" w:color="auto"/>
              <w:right w:val="single" w:sz="6" w:space="0" w:color="auto"/>
            </w:tcBorders>
            <w:vAlign w:val="center"/>
          </w:tcPr>
          <w:p w:rsidR="00F6501A" w:rsidRPr="00510040" w:rsidRDefault="00F6501A" w:rsidP="005226E5">
            <w:pPr>
              <w:numPr>
                <w:ilvl w:val="12"/>
                <w:numId w:val="0"/>
              </w:numPr>
              <w:spacing w:after="0"/>
              <w:jc w:val="center"/>
              <w:rPr>
                <w:rFonts w:ascii="Times New Roman" w:hAnsi="Times New Roman"/>
                <w:sz w:val="24"/>
                <w:szCs w:val="24"/>
              </w:rPr>
            </w:pPr>
            <w:r w:rsidRPr="00510040">
              <w:rPr>
                <w:rFonts w:ascii="Times New Roman" w:hAnsi="Times New Roman"/>
                <w:sz w:val="24"/>
                <w:szCs w:val="24"/>
              </w:rPr>
              <w:t xml:space="preserve">Влияние фактора на социально-экономическое </w:t>
            </w:r>
            <w:r w:rsidR="00F06CD6">
              <w:rPr>
                <w:rFonts w:ascii="Times New Roman" w:hAnsi="Times New Roman"/>
                <w:sz w:val="24"/>
                <w:szCs w:val="24"/>
              </w:rPr>
              <w:t>р</w:t>
            </w:r>
            <w:r w:rsidRPr="00510040">
              <w:rPr>
                <w:rFonts w:ascii="Times New Roman" w:hAnsi="Times New Roman"/>
                <w:sz w:val="24"/>
                <w:szCs w:val="24"/>
              </w:rPr>
              <w:t>азвитие района</w:t>
            </w:r>
          </w:p>
        </w:tc>
      </w:tr>
      <w:tr w:rsidR="00F6501A" w:rsidRPr="00510040" w:rsidTr="002363AB">
        <w:trPr>
          <w:trHeight w:val="484"/>
        </w:trPr>
        <w:tc>
          <w:tcPr>
            <w:tcW w:w="2694" w:type="dxa"/>
            <w:tcBorders>
              <w:left w:val="single" w:sz="6" w:space="0" w:color="auto"/>
              <w:bottom w:val="single" w:sz="6" w:space="0" w:color="auto"/>
              <w:right w:val="single" w:sz="6" w:space="0" w:color="auto"/>
            </w:tcBorders>
          </w:tcPr>
          <w:p w:rsidR="00F6501A" w:rsidRPr="00510040" w:rsidRDefault="00F6501A" w:rsidP="00BD3B7C">
            <w:pPr>
              <w:numPr>
                <w:ilvl w:val="12"/>
                <w:numId w:val="0"/>
              </w:numPr>
              <w:spacing w:after="0"/>
              <w:rPr>
                <w:rFonts w:ascii="Times New Roman" w:hAnsi="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F6501A" w:rsidRPr="00510040" w:rsidRDefault="00F6501A" w:rsidP="00BD3B7C">
            <w:pPr>
              <w:numPr>
                <w:ilvl w:val="12"/>
                <w:numId w:val="0"/>
              </w:numPr>
              <w:spacing w:after="0"/>
              <w:jc w:val="center"/>
              <w:rPr>
                <w:rFonts w:ascii="Times New Roman" w:hAnsi="Times New Roman"/>
                <w:sz w:val="24"/>
                <w:szCs w:val="24"/>
              </w:rPr>
            </w:pPr>
            <w:r w:rsidRPr="00510040">
              <w:rPr>
                <w:rFonts w:ascii="Times New Roman" w:hAnsi="Times New Roman"/>
                <w:sz w:val="24"/>
                <w:szCs w:val="24"/>
              </w:rPr>
              <w:t>Позитивное</w:t>
            </w:r>
          </w:p>
        </w:tc>
        <w:tc>
          <w:tcPr>
            <w:tcW w:w="3543" w:type="dxa"/>
            <w:tcBorders>
              <w:top w:val="single" w:sz="6" w:space="0" w:color="auto"/>
              <w:left w:val="single" w:sz="6" w:space="0" w:color="auto"/>
              <w:bottom w:val="single" w:sz="6" w:space="0" w:color="auto"/>
              <w:right w:val="single" w:sz="6" w:space="0" w:color="auto"/>
            </w:tcBorders>
          </w:tcPr>
          <w:p w:rsidR="00F6501A" w:rsidRPr="00510040" w:rsidRDefault="00F6501A" w:rsidP="00BD3B7C">
            <w:pPr>
              <w:numPr>
                <w:ilvl w:val="12"/>
                <w:numId w:val="0"/>
              </w:numPr>
              <w:spacing w:after="0"/>
              <w:jc w:val="center"/>
              <w:rPr>
                <w:rFonts w:ascii="Times New Roman" w:hAnsi="Times New Roman"/>
                <w:sz w:val="24"/>
                <w:szCs w:val="24"/>
              </w:rPr>
            </w:pPr>
            <w:r w:rsidRPr="00510040">
              <w:rPr>
                <w:rFonts w:ascii="Times New Roman" w:hAnsi="Times New Roman"/>
                <w:sz w:val="24"/>
                <w:szCs w:val="24"/>
              </w:rPr>
              <w:t>Негативное</w:t>
            </w:r>
          </w:p>
        </w:tc>
      </w:tr>
      <w:tr w:rsidR="00F6501A" w:rsidRPr="00510040" w:rsidTr="005226E5">
        <w:tc>
          <w:tcPr>
            <w:tcW w:w="2694" w:type="dxa"/>
            <w:tcBorders>
              <w:top w:val="single" w:sz="6" w:space="0" w:color="auto"/>
              <w:left w:val="single" w:sz="6" w:space="0" w:color="auto"/>
              <w:right w:val="single" w:sz="6" w:space="0" w:color="auto"/>
            </w:tcBorders>
          </w:tcPr>
          <w:p w:rsidR="00F6501A" w:rsidRPr="00510040" w:rsidRDefault="00F6501A" w:rsidP="00BD3B7C">
            <w:pPr>
              <w:numPr>
                <w:ilvl w:val="12"/>
                <w:numId w:val="0"/>
              </w:numPr>
              <w:spacing w:after="0"/>
              <w:jc w:val="center"/>
              <w:rPr>
                <w:rFonts w:ascii="Times New Roman" w:hAnsi="Times New Roman"/>
                <w:sz w:val="24"/>
                <w:szCs w:val="24"/>
              </w:rPr>
            </w:pPr>
            <w:r w:rsidRPr="00510040">
              <w:rPr>
                <w:rFonts w:ascii="Times New Roman" w:hAnsi="Times New Roman"/>
                <w:sz w:val="24"/>
                <w:szCs w:val="24"/>
              </w:rPr>
              <w:t>1</w:t>
            </w:r>
          </w:p>
        </w:tc>
        <w:tc>
          <w:tcPr>
            <w:tcW w:w="3828" w:type="dxa"/>
            <w:tcBorders>
              <w:top w:val="single" w:sz="6" w:space="0" w:color="auto"/>
              <w:left w:val="single" w:sz="6" w:space="0" w:color="auto"/>
              <w:right w:val="single" w:sz="6" w:space="0" w:color="auto"/>
            </w:tcBorders>
          </w:tcPr>
          <w:p w:rsidR="00F6501A" w:rsidRPr="00510040" w:rsidRDefault="00F6501A" w:rsidP="00BD3B7C">
            <w:pPr>
              <w:numPr>
                <w:ilvl w:val="12"/>
                <w:numId w:val="0"/>
              </w:numPr>
              <w:spacing w:after="0"/>
              <w:jc w:val="center"/>
              <w:rPr>
                <w:rFonts w:ascii="Times New Roman" w:hAnsi="Times New Roman"/>
                <w:sz w:val="24"/>
                <w:szCs w:val="24"/>
              </w:rPr>
            </w:pPr>
            <w:r w:rsidRPr="00510040">
              <w:rPr>
                <w:rFonts w:ascii="Times New Roman" w:hAnsi="Times New Roman"/>
                <w:sz w:val="24"/>
                <w:szCs w:val="24"/>
              </w:rPr>
              <w:t>2</w:t>
            </w:r>
          </w:p>
        </w:tc>
        <w:tc>
          <w:tcPr>
            <w:tcW w:w="3543" w:type="dxa"/>
            <w:tcBorders>
              <w:top w:val="single" w:sz="6" w:space="0" w:color="auto"/>
              <w:left w:val="single" w:sz="6" w:space="0" w:color="auto"/>
              <w:right w:val="single" w:sz="6" w:space="0" w:color="auto"/>
            </w:tcBorders>
          </w:tcPr>
          <w:p w:rsidR="00F6501A" w:rsidRPr="00510040" w:rsidRDefault="00F6501A" w:rsidP="00BD3B7C">
            <w:pPr>
              <w:numPr>
                <w:ilvl w:val="12"/>
                <w:numId w:val="0"/>
              </w:numPr>
              <w:spacing w:after="0"/>
              <w:jc w:val="center"/>
              <w:rPr>
                <w:rFonts w:ascii="Times New Roman" w:hAnsi="Times New Roman"/>
                <w:sz w:val="24"/>
                <w:szCs w:val="24"/>
              </w:rPr>
            </w:pPr>
            <w:r w:rsidRPr="00510040">
              <w:rPr>
                <w:rFonts w:ascii="Times New Roman" w:hAnsi="Times New Roman"/>
                <w:sz w:val="24"/>
                <w:szCs w:val="24"/>
              </w:rPr>
              <w:t>3</w:t>
            </w:r>
          </w:p>
        </w:tc>
      </w:tr>
      <w:tr w:rsidR="00F6501A" w:rsidRPr="00510040" w:rsidTr="005226E5">
        <w:tc>
          <w:tcPr>
            <w:tcW w:w="10065" w:type="dxa"/>
            <w:gridSpan w:val="3"/>
            <w:tcBorders>
              <w:top w:val="single" w:sz="6" w:space="0" w:color="auto"/>
              <w:left w:val="single" w:sz="6" w:space="0" w:color="auto"/>
              <w:right w:val="single" w:sz="6" w:space="0" w:color="auto"/>
            </w:tcBorders>
          </w:tcPr>
          <w:p w:rsidR="00F6501A" w:rsidRPr="00510040" w:rsidRDefault="00F6501A" w:rsidP="00BD3B7C">
            <w:pPr>
              <w:numPr>
                <w:ilvl w:val="12"/>
                <w:numId w:val="0"/>
              </w:numPr>
              <w:spacing w:after="0"/>
              <w:jc w:val="center"/>
              <w:rPr>
                <w:rFonts w:ascii="Times New Roman" w:hAnsi="Times New Roman"/>
                <w:b/>
                <w:sz w:val="24"/>
                <w:szCs w:val="24"/>
              </w:rPr>
            </w:pPr>
            <w:r w:rsidRPr="00510040">
              <w:rPr>
                <w:rFonts w:ascii="Times New Roman" w:hAnsi="Times New Roman"/>
                <w:b/>
                <w:sz w:val="24"/>
                <w:szCs w:val="24"/>
              </w:rPr>
              <w:t>1.Качество жизни населения</w:t>
            </w:r>
          </w:p>
        </w:tc>
      </w:tr>
      <w:tr w:rsidR="00F6501A" w:rsidRPr="00510040" w:rsidTr="005226E5">
        <w:trPr>
          <w:trHeight w:val="260"/>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
                <w:numId w:val="9"/>
              </w:numPr>
              <w:spacing w:after="0"/>
              <w:jc w:val="center"/>
              <w:rPr>
                <w:rFonts w:ascii="Times New Roman" w:hAnsi="Times New Roman"/>
                <w:b/>
                <w:sz w:val="24"/>
                <w:szCs w:val="24"/>
              </w:rPr>
            </w:pPr>
            <w:r w:rsidRPr="00510040">
              <w:rPr>
                <w:rFonts w:ascii="Times New Roman" w:hAnsi="Times New Roman"/>
                <w:b/>
                <w:sz w:val="24"/>
                <w:szCs w:val="24"/>
              </w:rPr>
              <w:t>Уровень материального обеспечения</w:t>
            </w:r>
          </w:p>
        </w:tc>
      </w:tr>
      <w:tr w:rsidR="00F6501A" w:rsidRPr="00510040" w:rsidTr="005226E5">
        <w:trPr>
          <w:trHeight w:val="269"/>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Реальные располагаемые денежные доходы </w:t>
            </w:r>
            <w:r w:rsidRPr="00510040">
              <w:rPr>
                <w:rFonts w:ascii="Times New Roman" w:hAnsi="Times New Roman"/>
                <w:sz w:val="24"/>
                <w:szCs w:val="24"/>
              </w:rPr>
              <w:lastRenderedPageBreak/>
              <w:t>населения</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Основной источник доходов:  заработная плата, пенсии и пособия, подсобное хозяйство.</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Рост доходов обусловлен инфляцией.</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Общий уровень реальных </w:t>
            </w:r>
            <w:r w:rsidRPr="00510040">
              <w:rPr>
                <w:rFonts w:ascii="Times New Roman" w:hAnsi="Times New Roman"/>
                <w:sz w:val="24"/>
                <w:szCs w:val="24"/>
              </w:rPr>
              <w:lastRenderedPageBreak/>
              <w:t>доходов на душу населения ниже, чем в области.</w:t>
            </w:r>
          </w:p>
        </w:tc>
      </w:tr>
      <w:tr w:rsidR="00F6501A" w:rsidRPr="00510040" w:rsidTr="005226E5">
        <w:trPr>
          <w:trHeight w:val="229"/>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
                <w:numId w:val="9"/>
              </w:numPr>
              <w:spacing w:after="0"/>
              <w:jc w:val="center"/>
              <w:rPr>
                <w:rFonts w:ascii="Times New Roman" w:hAnsi="Times New Roman"/>
                <w:b/>
                <w:sz w:val="24"/>
                <w:szCs w:val="24"/>
              </w:rPr>
            </w:pPr>
            <w:r w:rsidRPr="00510040">
              <w:rPr>
                <w:rFonts w:ascii="Times New Roman" w:hAnsi="Times New Roman"/>
                <w:b/>
                <w:sz w:val="24"/>
                <w:szCs w:val="24"/>
              </w:rPr>
              <w:lastRenderedPageBreak/>
              <w:t>Уровень жилищно-коммунального и культурного обеспечения</w:t>
            </w:r>
          </w:p>
        </w:tc>
      </w:tr>
      <w:tr w:rsidR="00F6501A" w:rsidRPr="00510040" w:rsidTr="002363AB">
        <w:trPr>
          <w:trHeight w:val="2660"/>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Содержание жилищного фонда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Всего 272,8 тыс. кв. м.</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В целом удовлетворительное содержание жилищного фонда.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Высокая степень износа основной части жилищного фонда (колеблется от 31 до 65 %), в связи с отсутствием средств нет надлежащего технического обслуживания и капитального ремонта жилищного фонда. </w:t>
            </w:r>
          </w:p>
        </w:tc>
      </w:tr>
      <w:tr w:rsidR="00F6501A" w:rsidRPr="00510040" w:rsidTr="002363AB">
        <w:trPr>
          <w:trHeight w:val="1700"/>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Обеспеченность населения жилищно-коммунальными и бытовыми услугами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Доля оплаты услуг населением составляет 100% от реальных издержек производства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b/>
                <w:sz w:val="24"/>
                <w:szCs w:val="24"/>
              </w:rPr>
            </w:pPr>
            <w:r w:rsidRPr="00510040">
              <w:rPr>
                <w:rFonts w:ascii="Times New Roman" w:hAnsi="Times New Roman"/>
                <w:sz w:val="24"/>
                <w:szCs w:val="24"/>
              </w:rPr>
              <w:t>Высокий уровень тарифов на оплату жилья и коммунальных услуг.</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Большой процент неблагоустроенного жилья.</w:t>
            </w:r>
          </w:p>
        </w:tc>
      </w:tr>
      <w:tr w:rsidR="00F6501A" w:rsidRPr="00510040" w:rsidTr="002363AB">
        <w:trPr>
          <w:trHeight w:val="3950"/>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Водоснабжение и канализация</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Удельный вес площади, оборудованной:</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водопровод 7,2%</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центральное отопление 8,4%</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ванны 2,1%</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горячее водоснабжение 1,7%</w:t>
            </w:r>
          </w:p>
          <w:p w:rsidR="00F6501A" w:rsidRPr="00510040" w:rsidRDefault="00F6501A" w:rsidP="005226E5">
            <w:pPr>
              <w:numPr>
                <w:ilvl w:val="12"/>
                <w:numId w:val="0"/>
              </w:numPr>
              <w:spacing w:after="0"/>
              <w:rPr>
                <w:rFonts w:ascii="Times New Roman" w:hAnsi="Times New Roman"/>
                <w:sz w:val="24"/>
                <w:szCs w:val="24"/>
              </w:rPr>
            </w:pPr>
            <w:r w:rsidRPr="00510040">
              <w:rPr>
                <w:rFonts w:ascii="Times New Roman" w:hAnsi="Times New Roman"/>
                <w:sz w:val="24"/>
                <w:szCs w:val="24"/>
              </w:rPr>
              <w:t>- напольными эл</w:t>
            </w:r>
            <w:r w:rsidR="005226E5">
              <w:rPr>
                <w:rFonts w:ascii="Times New Roman" w:hAnsi="Times New Roman"/>
                <w:sz w:val="24"/>
                <w:szCs w:val="24"/>
              </w:rPr>
              <w:t>.</w:t>
            </w:r>
            <w:r w:rsidRPr="00510040">
              <w:rPr>
                <w:rFonts w:ascii="Times New Roman" w:hAnsi="Times New Roman"/>
                <w:sz w:val="24"/>
                <w:szCs w:val="24"/>
              </w:rPr>
              <w:t>плитами – 85%</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Уровень обеспеченности в благоустроенном фонде централизованным водопроводом 100%.</w:t>
            </w:r>
          </w:p>
          <w:p w:rsidR="00F6501A" w:rsidRPr="00510040" w:rsidRDefault="00F6501A" w:rsidP="00BD3B7C">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2420EB" w:rsidRPr="00371262" w:rsidRDefault="002420EB" w:rsidP="002420EB">
            <w:pPr>
              <w:numPr>
                <w:ilvl w:val="12"/>
                <w:numId w:val="0"/>
              </w:numPr>
              <w:spacing w:after="0"/>
              <w:rPr>
                <w:rFonts w:ascii="Times New Roman" w:hAnsi="Times New Roman"/>
                <w:sz w:val="24"/>
                <w:szCs w:val="24"/>
              </w:rPr>
            </w:pPr>
            <w:r w:rsidRPr="00371262">
              <w:rPr>
                <w:rFonts w:ascii="Times New Roman" w:hAnsi="Times New Roman"/>
                <w:sz w:val="24"/>
                <w:szCs w:val="24"/>
              </w:rPr>
              <w:t>Техническое состояние водопроводных и канализационных сетей находится в неудовлетворительном состоянии.</w:t>
            </w:r>
          </w:p>
          <w:p w:rsidR="00F6501A" w:rsidRPr="00510040" w:rsidRDefault="002420EB" w:rsidP="002420EB">
            <w:pPr>
              <w:numPr>
                <w:ilvl w:val="12"/>
                <w:numId w:val="0"/>
              </w:numPr>
              <w:spacing w:after="0"/>
              <w:rPr>
                <w:rFonts w:ascii="Times New Roman" w:hAnsi="Times New Roman"/>
                <w:sz w:val="24"/>
                <w:szCs w:val="24"/>
              </w:rPr>
            </w:pPr>
            <w:r>
              <w:rPr>
                <w:rFonts w:ascii="Times New Roman" w:hAnsi="Times New Roman"/>
                <w:sz w:val="24"/>
                <w:szCs w:val="24"/>
              </w:rPr>
              <w:t>В отдельных населенных пунктах района к</w:t>
            </w:r>
            <w:r w:rsidRPr="00371262">
              <w:rPr>
                <w:rFonts w:ascii="Times New Roman" w:hAnsi="Times New Roman"/>
                <w:sz w:val="24"/>
                <w:szCs w:val="24"/>
              </w:rPr>
              <w:t>ачество</w:t>
            </w:r>
            <w:r>
              <w:rPr>
                <w:rFonts w:ascii="Times New Roman" w:hAnsi="Times New Roman"/>
                <w:sz w:val="24"/>
                <w:szCs w:val="24"/>
              </w:rPr>
              <w:t xml:space="preserve"> </w:t>
            </w:r>
            <w:r w:rsidRPr="00371262">
              <w:rPr>
                <w:rFonts w:ascii="Times New Roman" w:hAnsi="Times New Roman"/>
                <w:sz w:val="24"/>
                <w:szCs w:val="24"/>
              </w:rPr>
              <w:t>хозяйственно-питьевой воды не соответствует норма</w:t>
            </w:r>
            <w:r>
              <w:rPr>
                <w:rFonts w:ascii="Times New Roman" w:hAnsi="Times New Roman"/>
                <w:sz w:val="24"/>
                <w:szCs w:val="24"/>
              </w:rPr>
              <w:t>тивным требованиям</w:t>
            </w:r>
            <w:r w:rsidRPr="00371262">
              <w:rPr>
                <w:rFonts w:ascii="Times New Roman" w:hAnsi="Times New Roman"/>
                <w:sz w:val="24"/>
                <w:szCs w:val="24"/>
              </w:rPr>
              <w:t>.</w:t>
            </w:r>
          </w:p>
        </w:tc>
      </w:tr>
      <w:tr w:rsidR="00F6501A" w:rsidRPr="00510040" w:rsidTr="002363AB">
        <w:trPr>
          <w:trHeight w:val="1682"/>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Доступность физической культуры, возможность для полноценного досуга</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Наличие спорткомплекса </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 Кимильтей, спортивных залов и площадок при образовательных учреждениях района.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Износ материальной базы многих объектов физической культуры и спорта.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Малая возможность для занятия спортом.</w:t>
            </w:r>
          </w:p>
        </w:tc>
      </w:tr>
      <w:tr w:rsidR="00F6501A" w:rsidRPr="00510040" w:rsidTr="002363AB">
        <w:trPr>
          <w:trHeight w:val="416"/>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
                <w:numId w:val="9"/>
              </w:numPr>
              <w:spacing w:after="0"/>
              <w:jc w:val="center"/>
              <w:rPr>
                <w:rFonts w:ascii="Times New Roman" w:hAnsi="Times New Roman"/>
                <w:b/>
                <w:sz w:val="24"/>
                <w:szCs w:val="24"/>
              </w:rPr>
            </w:pPr>
            <w:r w:rsidRPr="00510040">
              <w:rPr>
                <w:rFonts w:ascii="Times New Roman" w:hAnsi="Times New Roman"/>
                <w:b/>
                <w:sz w:val="24"/>
                <w:szCs w:val="24"/>
              </w:rPr>
              <w:t>Уровень охраны здоровья</w:t>
            </w:r>
          </w:p>
        </w:tc>
      </w:tr>
      <w:tr w:rsidR="00F6501A" w:rsidRPr="00510040" w:rsidTr="002363AB">
        <w:trPr>
          <w:trHeight w:val="795"/>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Продолжительность жизни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spacing w:after="0"/>
              <w:jc w:val="both"/>
              <w:rPr>
                <w:rFonts w:ascii="Times New Roman" w:hAnsi="Times New Roman"/>
                <w:sz w:val="24"/>
                <w:szCs w:val="24"/>
              </w:rPr>
            </w:pPr>
            <w:r w:rsidRPr="00510040">
              <w:rPr>
                <w:rFonts w:ascii="Times New Roman" w:hAnsi="Times New Roman"/>
                <w:sz w:val="24"/>
                <w:szCs w:val="24"/>
              </w:rPr>
              <w:t xml:space="preserve">Высокая смертность среди лиц трудоспособного возраста. </w:t>
            </w:r>
          </w:p>
        </w:tc>
      </w:tr>
      <w:tr w:rsidR="00F6501A" w:rsidRPr="00510040" w:rsidTr="002363AB">
        <w:trPr>
          <w:trHeight w:val="830"/>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Рождаемость</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В 2008-2009 гг. наблюдается естественный прирост населения.</w:t>
            </w:r>
          </w:p>
        </w:tc>
        <w:tc>
          <w:tcPr>
            <w:tcW w:w="3543" w:type="dxa"/>
            <w:tcBorders>
              <w:top w:val="single" w:sz="4" w:space="0" w:color="auto"/>
              <w:left w:val="nil"/>
              <w:bottom w:val="single" w:sz="6" w:space="0" w:color="auto"/>
              <w:right w:val="single" w:sz="4" w:space="0" w:color="auto"/>
            </w:tcBorders>
          </w:tcPr>
          <w:p w:rsidR="00F6501A" w:rsidRPr="00510040" w:rsidRDefault="0030537A" w:rsidP="00BD3B7C">
            <w:pPr>
              <w:numPr>
                <w:ilvl w:val="12"/>
                <w:numId w:val="0"/>
              </w:numPr>
              <w:spacing w:after="0"/>
              <w:rPr>
                <w:rFonts w:ascii="Times New Roman" w:hAnsi="Times New Roman"/>
                <w:sz w:val="24"/>
                <w:szCs w:val="24"/>
              </w:rPr>
            </w:pPr>
            <w:r>
              <w:rPr>
                <w:rFonts w:ascii="Times New Roman" w:hAnsi="Times New Roman"/>
                <w:sz w:val="24"/>
                <w:szCs w:val="24"/>
              </w:rPr>
              <w:t>Высокий уровень младенческой смертности.</w:t>
            </w:r>
          </w:p>
        </w:tc>
      </w:tr>
      <w:tr w:rsidR="00F6501A" w:rsidRPr="00510040" w:rsidTr="002363AB">
        <w:trPr>
          <w:trHeight w:val="1125"/>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Заболеваемость населения на 1000 населения 289,6</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Уровень заболеваемости населения </w:t>
            </w:r>
            <w:r w:rsidRPr="00F06CD6">
              <w:rPr>
                <w:rFonts w:ascii="Times New Roman" w:hAnsi="Times New Roman"/>
                <w:sz w:val="24"/>
                <w:szCs w:val="24"/>
              </w:rPr>
              <w:t>не превышает</w:t>
            </w:r>
            <w:r w:rsidRPr="00510040">
              <w:rPr>
                <w:rFonts w:ascii="Times New Roman" w:hAnsi="Times New Roman"/>
                <w:sz w:val="24"/>
                <w:szCs w:val="24"/>
              </w:rPr>
              <w:t xml:space="preserve"> среднероссийский показатель.</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r>
      <w:tr w:rsidR="00F6501A" w:rsidRPr="00510040" w:rsidTr="005226E5">
        <w:trPr>
          <w:trHeight w:val="71"/>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Обеспеченность медперсоналом на 10 000 населения</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числ</w:t>
            </w:r>
            <w:r w:rsidR="005226E5">
              <w:rPr>
                <w:rFonts w:ascii="Times New Roman" w:hAnsi="Times New Roman"/>
                <w:sz w:val="24"/>
                <w:szCs w:val="24"/>
              </w:rPr>
              <w:t>-</w:t>
            </w:r>
            <w:r w:rsidRPr="00510040">
              <w:rPr>
                <w:rFonts w:ascii="Times New Roman" w:hAnsi="Times New Roman"/>
                <w:sz w:val="24"/>
                <w:szCs w:val="24"/>
              </w:rPr>
              <w:t>ть врачей – 6</w:t>
            </w:r>
          </w:p>
          <w:p w:rsidR="00F6501A" w:rsidRPr="00510040" w:rsidRDefault="00F6501A" w:rsidP="005226E5">
            <w:pPr>
              <w:numPr>
                <w:ilvl w:val="12"/>
                <w:numId w:val="0"/>
              </w:numPr>
              <w:spacing w:after="0"/>
              <w:rPr>
                <w:rFonts w:ascii="Times New Roman" w:hAnsi="Times New Roman"/>
                <w:sz w:val="24"/>
                <w:szCs w:val="24"/>
              </w:rPr>
            </w:pPr>
            <w:r w:rsidRPr="00510040">
              <w:rPr>
                <w:rFonts w:ascii="Times New Roman" w:hAnsi="Times New Roman"/>
                <w:sz w:val="24"/>
                <w:szCs w:val="24"/>
              </w:rPr>
              <w:t>- ср</w:t>
            </w:r>
            <w:r w:rsidR="005226E5">
              <w:rPr>
                <w:rFonts w:ascii="Times New Roman" w:hAnsi="Times New Roman"/>
                <w:sz w:val="24"/>
                <w:szCs w:val="24"/>
              </w:rPr>
              <w:t>.</w:t>
            </w:r>
            <w:r w:rsidRPr="00510040">
              <w:rPr>
                <w:rFonts w:ascii="Times New Roman" w:hAnsi="Times New Roman"/>
                <w:sz w:val="24"/>
                <w:szCs w:val="24"/>
              </w:rPr>
              <w:t>медперсонал – 62</w:t>
            </w:r>
          </w:p>
        </w:tc>
        <w:tc>
          <w:tcPr>
            <w:tcW w:w="3828" w:type="dxa"/>
            <w:vMerge w:val="restart"/>
            <w:tcBorders>
              <w:top w:val="single" w:sz="4" w:space="0" w:color="auto"/>
              <w:left w:val="nil"/>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Стабильный удовлетворительный уровень медицинского обслуживания, оказываемого населению.</w:t>
            </w:r>
          </w:p>
        </w:tc>
        <w:tc>
          <w:tcPr>
            <w:tcW w:w="3543" w:type="dxa"/>
            <w:vMerge w:val="restart"/>
            <w:tcBorders>
              <w:top w:val="single" w:sz="4" w:space="0" w:color="auto"/>
              <w:left w:val="nil"/>
              <w:right w:val="single" w:sz="4" w:space="0" w:color="auto"/>
            </w:tcBorders>
          </w:tcPr>
          <w:p w:rsidR="00F6501A" w:rsidRPr="00510040" w:rsidRDefault="00C10545" w:rsidP="007475E6">
            <w:pPr>
              <w:numPr>
                <w:ilvl w:val="12"/>
                <w:numId w:val="0"/>
              </w:numPr>
              <w:spacing w:after="0"/>
              <w:rPr>
                <w:rFonts w:ascii="Times New Roman" w:hAnsi="Times New Roman"/>
                <w:sz w:val="24"/>
                <w:szCs w:val="24"/>
              </w:rPr>
            </w:pPr>
            <w:r>
              <w:rPr>
                <w:rFonts w:ascii="Times New Roman" w:hAnsi="Times New Roman"/>
                <w:sz w:val="24"/>
                <w:szCs w:val="24"/>
              </w:rPr>
              <w:t xml:space="preserve">Слабая ресурсная база учреждений здравоохранения. </w:t>
            </w:r>
          </w:p>
        </w:tc>
      </w:tr>
      <w:tr w:rsidR="00F6501A" w:rsidRPr="00510040" w:rsidTr="005226E5">
        <w:trPr>
          <w:trHeight w:val="71"/>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Обеспеченность больничными койками на 10 000 населения – 56,8 </w:t>
            </w:r>
          </w:p>
        </w:tc>
        <w:tc>
          <w:tcPr>
            <w:tcW w:w="3828" w:type="dxa"/>
            <w:vMerge/>
            <w:tcBorders>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c>
          <w:tcPr>
            <w:tcW w:w="3543" w:type="dxa"/>
            <w:vMerge/>
            <w:tcBorders>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r>
      <w:tr w:rsidR="00F6501A" w:rsidRPr="00510040" w:rsidTr="002363AB">
        <w:trPr>
          <w:trHeight w:val="2016"/>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Обеспеченность лекарствами </w:t>
            </w:r>
          </w:p>
        </w:tc>
        <w:tc>
          <w:tcPr>
            <w:tcW w:w="3828" w:type="dxa"/>
            <w:tcBorders>
              <w:top w:val="single" w:sz="4" w:space="0" w:color="auto"/>
              <w:left w:val="nil"/>
              <w:bottom w:val="single" w:sz="6" w:space="0" w:color="auto"/>
              <w:right w:val="single" w:sz="4" w:space="0" w:color="auto"/>
            </w:tcBorders>
          </w:tcPr>
          <w:p w:rsidR="00F6501A" w:rsidRPr="00510040" w:rsidRDefault="0030537A" w:rsidP="00BD3B7C">
            <w:pPr>
              <w:numPr>
                <w:ilvl w:val="12"/>
                <w:numId w:val="0"/>
              </w:numPr>
              <w:spacing w:after="0"/>
              <w:rPr>
                <w:rFonts w:ascii="Times New Roman" w:hAnsi="Times New Roman"/>
                <w:sz w:val="24"/>
                <w:szCs w:val="24"/>
              </w:rPr>
            </w:pPr>
            <w:r>
              <w:rPr>
                <w:rFonts w:ascii="Times New Roman" w:hAnsi="Times New Roman"/>
                <w:sz w:val="24"/>
                <w:szCs w:val="24"/>
              </w:rPr>
              <w:t xml:space="preserve">Реализация программы обеспечения необходимыми  лекарственными средствами (ОНЛС). </w:t>
            </w:r>
          </w:p>
        </w:tc>
        <w:tc>
          <w:tcPr>
            <w:tcW w:w="3543" w:type="dxa"/>
            <w:tcBorders>
              <w:top w:val="single" w:sz="4" w:space="0" w:color="auto"/>
              <w:left w:val="nil"/>
              <w:bottom w:val="single" w:sz="6" w:space="0" w:color="auto"/>
              <w:right w:val="single" w:sz="4" w:space="0" w:color="auto"/>
            </w:tcBorders>
          </w:tcPr>
          <w:p w:rsidR="00F6501A" w:rsidRPr="00510040" w:rsidRDefault="0030537A" w:rsidP="0030537A">
            <w:pPr>
              <w:numPr>
                <w:ilvl w:val="12"/>
                <w:numId w:val="0"/>
              </w:numPr>
              <w:spacing w:after="0"/>
              <w:rPr>
                <w:rFonts w:ascii="Times New Roman" w:hAnsi="Times New Roman"/>
                <w:sz w:val="24"/>
                <w:szCs w:val="24"/>
              </w:rPr>
            </w:pPr>
            <w:r>
              <w:rPr>
                <w:rFonts w:ascii="Times New Roman" w:hAnsi="Times New Roman"/>
                <w:sz w:val="24"/>
                <w:szCs w:val="24"/>
              </w:rPr>
              <w:t xml:space="preserve">Слабо развита </w:t>
            </w:r>
            <w:r w:rsidR="00F6501A" w:rsidRPr="00510040">
              <w:rPr>
                <w:rFonts w:ascii="Times New Roman" w:hAnsi="Times New Roman"/>
                <w:sz w:val="24"/>
                <w:szCs w:val="24"/>
              </w:rPr>
              <w:t>аптечн</w:t>
            </w:r>
            <w:r>
              <w:rPr>
                <w:rFonts w:ascii="Times New Roman" w:hAnsi="Times New Roman"/>
                <w:sz w:val="24"/>
                <w:szCs w:val="24"/>
              </w:rPr>
              <w:t>ая</w:t>
            </w:r>
            <w:r w:rsidR="00F6501A" w:rsidRPr="00510040">
              <w:rPr>
                <w:rFonts w:ascii="Times New Roman" w:hAnsi="Times New Roman"/>
                <w:sz w:val="24"/>
                <w:szCs w:val="24"/>
              </w:rPr>
              <w:t xml:space="preserve"> сет</w:t>
            </w:r>
            <w:r>
              <w:rPr>
                <w:rFonts w:ascii="Times New Roman" w:hAnsi="Times New Roman"/>
                <w:sz w:val="24"/>
                <w:szCs w:val="24"/>
              </w:rPr>
              <w:t>ь</w:t>
            </w:r>
            <w:r w:rsidR="00F6501A" w:rsidRPr="00510040">
              <w:rPr>
                <w:rFonts w:ascii="Times New Roman" w:hAnsi="Times New Roman"/>
                <w:sz w:val="24"/>
                <w:szCs w:val="24"/>
              </w:rPr>
              <w:t>. Соотношение стоимости лекарственных препаратов и доходов населения делает большую часть препаратов недоступными.</w:t>
            </w:r>
          </w:p>
        </w:tc>
      </w:tr>
      <w:tr w:rsidR="00F6501A" w:rsidRPr="00510040" w:rsidTr="002363AB">
        <w:trPr>
          <w:trHeight w:val="414"/>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
                <w:numId w:val="9"/>
              </w:numPr>
              <w:spacing w:after="0"/>
              <w:jc w:val="center"/>
              <w:rPr>
                <w:rFonts w:ascii="Times New Roman" w:hAnsi="Times New Roman"/>
                <w:b/>
                <w:sz w:val="24"/>
                <w:szCs w:val="24"/>
              </w:rPr>
            </w:pPr>
            <w:r w:rsidRPr="00510040">
              <w:rPr>
                <w:rFonts w:ascii="Times New Roman" w:hAnsi="Times New Roman"/>
                <w:b/>
                <w:sz w:val="24"/>
                <w:szCs w:val="24"/>
              </w:rPr>
              <w:t>Уровень личной безопасности</w:t>
            </w:r>
          </w:p>
        </w:tc>
      </w:tr>
      <w:tr w:rsidR="00F6501A" w:rsidRPr="00510040" w:rsidTr="005226E5">
        <w:trPr>
          <w:trHeight w:val="71"/>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Безопасность общественного порядка, состояние преступности, в т.ч. среди несовершеннолетних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За 2009 г. произошло снижение преступности среди несовершеннолетних на 29,3%.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Отсутствие муниципальной милиции</w:t>
            </w:r>
          </w:p>
        </w:tc>
      </w:tr>
      <w:tr w:rsidR="00F6501A" w:rsidRPr="00510040" w:rsidTr="002363AB">
        <w:trPr>
          <w:trHeight w:val="490"/>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
                <w:numId w:val="9"/>
              </w:numPr>
              <w:spacing w:after="0"/>
              <w:jc w:val="center"/>
              <w:rPr>
                <w:rFonts w:ascii="Times New Roman" w:hAnsi="Times New Roman"/>
                <w:b/>
                <w:sz w:val="24"/>
                <w:szCs w:val="24"/>
              </w:rPr>
            </w:pPr>
            <w:r w:rsidRPr="00510040">
              <w:rPr>
                <w:rFonts w:ascii="Times New Roman" w:hAnsi="Times New Roman"/>
                <w:b/>
                <w:sz w:val="24"/>
                <w:szCs w:val="24"/>
              </w:rPr>
              <w:t>Уровень экологической безопасности</w:t>
            </w:r>
          </w:p>
        </w:tc>
      </w:tr>
      <w:tr w:rsidR="00F6501A" w:rsidRPr="00510040" w:rsidTr="005226E5">
        <w:trPr>
          <w:trHeight w:val="71"/>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Уровень ПДК вредных веществ в воздухе, почве, водоемах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Отсутствие в районе вредных производств</w:t>
            </w:r>
          </w:p>
          <w:p w:rsidR="00F6501A" w:rsidRPr="00510040" w:rsidRDefault="00F6501A" w:rsidP="00BD3B7C">
            <w:pPr>
              <w:numPr>
                <w:ilvl w:val="12"/>
                <w:numId w:val="0"/>
              </w:numPr>
              <w:spacing w:after="0"/>
              <w:rPr>
                <w:rFonts w:ascii="Times New Roman" w:hAnsi="Times New Roman"/>
                <w:sz w:val="24"/>
                <w:szCs w:val="24"/>
              </w:rPr>
            </w:pPr>
          </w:p>
          <w:p w:rsidR="00F6501A" w:rsidRPr="00510040" w:rsidRDefault="00F6501A" w:rsidP="00BD3B7C">
            <w:pPr>
              <w:numPr>
                <w:ilvl w:val="12"/>
                <w:numId w:val="0"/>
              </w:numPr>
              <w:spacing w:after="0"/>
              <w:rPr>
                <w:rFonts w:ascii="Times New Roman" w:hAnsi="Times New Roman"/>
                <w:sz w:val="24"/>
                <w:szCs w:val="24"/>
              </w:rPr>
            </w:pPr>
          </w:p>
          <w:p w:rsidR="00F6501A" w:rsidRPr="00510040" w:rsidRDefault="00F6501A" w:rsidP="00BD3B7C">
            <w:pPr>
              <w:numPr>
                <w:ilvl w:val="12"/>
                <w:numId w:val="0"/>
              </w:numPr>
              <w:spacing w:after="0"/>
              <w:rPr>
                <w:rFonts w:ascii="Times New Roman" w:hAnsi="Times New Roman"/>
                <w:sz w:val="24"/>
                <w:szCs w:val="24"/>
              </w:rPr>
            </w:pPr>
          </w:p>
          <w:p w:rsidR="00F6501A" w:rsidRDefault="00F6501A" w:rsidP="00BD3B7C">
            <w:pPr>
              <w:numPr>
                <w:ilvl w:val="12"/>
                <w:numId w:val="0"/>
              </w:numPr>
              <w:spacing w:after="0"/>
              <w:rPr>
                <w:rFonts w:ascii="Times New Roman" w:hAnsi="Times New Roman"/>
                <w:sz w:val="24"/>
                <w:szCs w:val="24"/>
              </w:rPr>
            </w:pPr>
          </w:p>
          <w:p w:rsidR="005226E5" w:rsidRDefault="005226E5" w:rsidP="00BD3B7C">
            <w:pPr>
              <w:numPr>
                <w:ilvl w:val="12"/>
                <w:numId w:val="0"/>
              </w:numPr>
              <w:spacing w:after="0"/>
              <w:rPr>
                <w:rFonts w:ascii="Times New Roman" w:hAnsi="Times New Roman"/>
                <w:sz w:val="24"/>
                <w:szCs w:val="24"/>
              </w:rPr>
            </w:pPr>
          </w:p>
          <w:p w:rsidR="005226E5" w:rsidRPr="00510040" w:rsidRDefault="005226E5" w:rsidP="00BD3B7C">
            <w:pPr>
              <w:numPr>
                <w:ilvl w:val="12"/>
                <w:numId w:val="0"/>
              </w:numPr>
              <w:spacing w:after="0"/>
              <w:rPr>
                <w:rFonts w:ascii="Times New Roman" w:hAnsi="Times New Roman"/>
                <w:sz w:val="24"/>
                <w:szCs w:val="24"/>
              </w:rPr>
            </w:pP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достаточного количества источников питьевой воды</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Устаревшая система сбора ТБО.</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Загрязняющие воздух предприятия находятся на территории другого МО. </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Неудовлетворительное состояние источников выбросов.</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Загрязнение р.Ока стоками ОАО «Саянскхимпласт».</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Необходимость замены устаревших водоводов.</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Проект не реализован из-за дорогостоящей сметы проекта.</w:t>
            </w:r>
          </w:p>
        </w:tc>
      </w:tr>
      <w:tr w:rsidR="00F6501A" w:rsidRPr="00510040" w:rsidTr="005226E5">
        <w:trPr>
          <w:trHeight w:val="71"/>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spacing w:after="0"/>
              <w:jc w:val="center"/>
              <w:rPr>
                <w:rFonts w:ascii="Times New Roman" w:hAnsi="Times New Roman"/>
                <w:b/>
                <w:sz w:val="24"/>
                <w:szCs w:val="24"/>
              </w:rPr>
            </w:pPr>
            <w:r w:rsidRPr="00510040">
              <w:rPr>
                <w:rFonts w:ascii="Times New Roman" w:hAnsi="Times New Roman"/>
                <w:b/>
                <w:sz w:val="24"/>
                <w:szCs w:val="24"/>
              </w:rPr>
              <w:t>2. Экономико-географическое положение</w:t>
            </w:r>
          </w:p>
        </w:tc>
      </w:tr>
      <w:tr w:rsidR="00F6501A" w:rsidRPr="00510040" w:rsidTr="005226E5">
        <w:trPr>
          <w:trHeight w:val="71"/>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Географическое положение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В  центральных районах области</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Удаленность некоторых населенных пунктов от магистральных дорог.</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Периферийное положение.</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Близость к продовольственным, сырьевым и ресурсным </w:t>
            </w:r>
            <w:r w:rsidRPr="00510040">
              <w:rPr>
                <w:rFonts w:ascii="Times New Roman" w:hAnsi="Times New Roman"/>
                <w:sz w:val="24"/>
                <w:szCs w:val="24"/>
              </w:rPr>
              <w:lastRenderedPageBreak/>
              <w:t>базам</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Зона благоприятного земледелия.</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сырьевой базы: лесной потенциал, полезные ископаемые.</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Возможность более глубокой переработки сырьевых ресурсов в районе.</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Малый процент перерабатывающих предприятий.</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 xml:space="preserve">Наличие и значимость транспортных артерий (автомобильных, железнодорожных, воздушных)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разветвленной автомобильной сети, железнодорожного полотна.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Ускоренный износ дорог общего пользования. Дефицит финансовых ресурсов на ремонт и содержание автомобильных дорог.  </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Природный потенциал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Природные ресурсы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Имеются разведанные запасы полезных ископаемых, запасы угля и газа.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Ресурсы находятся в труднодоступных массивах.</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самовольных порубок леса.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Реализация древесины в круглом виде, без переработки.</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Земельные ресурсы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Посевные площади </w:t>
            </w:r>
            <w:r w:rsidRPr="00F06CD6">
              <w:rPr>
                <w:rFonts w:ascii="Times New Roman" w:hAnsi="Times New Roman"/>
                <w:sz w:val="24"/>
                <w:szCs w:val="24"/>
              </w:rPr>
              <w:t>32816га.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заброшенных, необрабатываемых земель</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Рекреационные ресурсы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зеленого массива, богатейшая природа, ландшафт местности.</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Интерес к району как к месту отдыха.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Отсутствие дорог в рекреационной зоне. Низкий уровень качества существующих дорог.</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Население и трудовые ресурсы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Структура населения по возрасту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Ухудшение возрастной структуры населения – старение населения, особенно в сельской местности.</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Уровень занятости населения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pStyle w:val="ac"/>
              <w:spacing w:after="0"/>
              <w:jc w:val="both"/>
              <w:rPr>
                <w:rFonts w:ascii="Times New Roman" w:hAnsi="Times New Roman"/>
                <w:color w:val="000000"/>
                <w:sz w:val="24"/>
                <w:szCs w:val="24"/>
              </w:rPr>
            </w:pPr>
            <w:r w:rsidRPr="00510040">
              <w:rPr>
                <w:rFonts w:ascii="Times New Roman" w:hAnsi="Times New Roman"/>
                <w:color w:val="000000"/>
                <w:sz w:val="24"/>
                <w:szCs w:val="24"/>
              </w:rPr>
              <w:t>В 2009г. в экономике района было занято 4,35 тыс.чел.</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color w:val="000000"/>
                <w:sz w:val="24"/>
                <w:szCs w:val="24"/>
              </w:rPr>
              <w:t>Удельный вес незанятого населения продолжает оставаться высоким. Существенной проблемой остается превышение наличия трудовых ресурсов над потребностью в рабочей силе.</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Безработица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Гражданам, зарегистрированным в ЦЗН, предоставляется субсидия в целях возмещения затрат, связанных с развитием  малого предпринимательства и самозанятости, в размере  58 800 рублей.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color w:val="000000"/>
                <w:sz w:val="24"/>
                <w:szCs w:val="24"/>
              </w:rPr>
              <w:t>По данным службы занятости численность зарегистрированных безработных в 2009г. составила 1 514 человек, что показывает увеличение к прошлому году на 507 человек.</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Трудовой потенциал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pStyle w:val="ac"/>
              <w:spacing w:after="0"/>
              <w:jc w:val="both"/>
              <w:rPr>
                <w:rFonts w:ascii="Times New Roman" w:hAnsi="Times New Roman"/>
                <w:sz w:val="24"/>
                <w:szCs w:val="24"/>
              </w:rPr>
            </w:pPr>
            <w:r w:rsidRPr="00510040">
              <w:rPr>
                <w:rFonts w:ascii="Times New Roman" w:hAnsi="Times New Roman"/>
                <w:color w:val="000000"/>
                <w:sz w:val="24"/>
                <w:szCs w:val="24"/>
              </w:rPr>
              <w:t xml:space="preserve">Численность трудовых ресурсов Зиминского района на 01.01.2010 г. составила 9,79 тыс. чел., что больше на 232 человека (2,4 %) к </w:t>
            </w:r>
            <w:r w:rsidRPr="00510040">
              <w:rPr>
                <w:rFonts w:ascii="Times New Roman" w:hAnsi="Times New Roman"/>
                <w:color w:val="000000"/>
                <w:sz w:val="24"/>
                <w:szCs w:val="24"/>
              </w:rPr>
              <w:lastRenderedPageBreak/>
              <w:t xml:space="preserve">соответствующему периоду прошлого года. </w:t>
            </w:r>
            <w:r w:rsidR="005226E5">
              <w:rPr>
                <w:rFonts w:ascii="Times New Roman" w:hAnsi="Times New Roman"/>
                <w:color w:val="000000"/>
                <w:sz w:val="24"/>
                <w:szCs w:val="24"/>
              </w:rPr>
              <w:t xml:space="preserve"> </w:t>
            </w:r>
            <w:r w:rsidRPr="00510040">
              <w:rPr>
                <w:rFonts w:ascii="Times New Roman" w:hAnsi="Times New Roman"/>
                <w:color w:val="000000"/>
                <w:sz w:val="24"/>
                <w:szCs w:val="24"/>
              </w:rPr>
              <w:t xml:space="preserve">Основной трудовой потенциал составляет трудоспособное население в трудоспособном возрасте, а так же лица, прибывшие на территорию Зиминского района из других территорий. </w:t>
            </w:r>
          </w:p>
        </w:tc>
        <w:tc>
          <w:tcPr>
            <w:tcW w:w="3543" w:type="dxa"/>
            <w:tcBorders>
              <w:top w:val="single" w:sz="4" w:space="0" w:color="auto"/>
              <w:left w:val="nil"/>
              <w:bottom w:val="single" w:sz="6" w:space="0" w:color="auto"/>
              <w:right w:val="single" w:sz="4" w:space="0" w:color="auto"/>
            </w:tcBorders>
          </w:tcPr>
          <w:p w:rsidR="00F6501A" w:rsidRPr="00510040" w:rsidRDefault="00332504" w:rsidP="00BD3B7C">
            <w:pPr>
              <w:numPr>
                <w:ilvl w:val="12"/>
                <w:numId w:val="0"/>
              </w:numPr>
              <w:spacing w:after="0"/>
              <w:rPr>
                <w:rFonts w:ascii="Times New Roman" w:hAnsi="Times New Roman"/>
                <w:sz w:val="24"/>
                <w:szCs w:val="24"/>
              </w:rPr>
            </w:pPr>
            <w:r>
              <w:rPr>
                <w:rFonts w:ascii="Times New Roman" w:hAnsi="Times New Roman"/>
                <w:sz w:val="24"/>
                <w:szCs w:val="24"/>
              </w:rPr>
              <w:lastRenderedPageBreak/>
              <w:t xml:space="preserve">Высокий процент незанятого населения в трудоспособном возрасте. </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lastRenderedPageBreak/>
              <w:t>Экономический потенциал</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jc w:val="center"/>
              <w:rPr>
                <w:rFonts w:ascii="Times New Roman" w:hAnsi="Times New Roman"/>
                <w:b/>
                <w:sz w:val="24"/>
                <w:szCs w:val="24"/>
              </w:rPr>
            </w:pPr>
            <w:r w:rsidRPr="00510040">
              <w:rPr>
                <w:rFonts w:ascii="Times New Roman" w:hAnsi="Times New Roman"/>
                <w:b/>
                <w:sz w:val="24"/>
                <w:szCs w:val="24"/>
              </w:rPr>
              <w:t>5.1. Промышленный потенциал</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Промышленное производство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Промышленное производство в районе представлено следующими видами экономической деятельности: добыча полезных ископаемых, обрабатывающее производство, производство и распределение электроэнергии, газа, воды. Индекс физического объема за 2009 г. составил 101,6%.</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Высокая доля неэффективных предприятий малого бизнеса.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Нет условий для реструктуризации “неэффективных” предприятий.</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Изношенность и неполное использование основных фондов на промышленных предприятиях.</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Низкая инновационная активность предприятий.</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Тяжелое экономическое положение промышленных предприятий.</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Сельское хозяйство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Сельское хозяйство является преобладающим видом деятельности, определяющим экономическую структуру района (67%).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Индекс физического объема в 2009 г. снизился на 2,1% к уровню 2008 г.</w:t>
            </w:r>
          </w:p>
          <w:p w:rsidR="00F6501A" w:rsidRPr="00510040" w:rsidRDefault="00F6501A" w:rsidP="00BD3B7C">
            <w:pPr>
              <w:spacing w:after="0"/>
              <w:ind w:firstLine="708"/>
              <w:rPr>
                <w:rFonts w:ascii="Times New Roman" w:hAnsi="Times New Roman"/>
                <w:sz w:val="24"/>
                <w:szCs w:val="24"/>
              </w:rPr>
            </w:pP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jc w:val="center"/>
              <w:rPr>
                <w:rFonts w:ascii="Times New Roman" w:hAnsi="Times New Roman"/>
                <w:b/>
                <w:sz w:val="24"/>
                <w:szCs w:val="24"/>
              </w:rPr>
            </w:pPr>
            <w:r w:rsidRPr="00510040">
              <w:rPr>
                <w:rFonts w:ascii="Times New Roman" w:hAnsi="Times New Roman"/>
                <w:b/>
                <w:sz w:val="24"/>
                <w:szCs w:val="24"/>
              </w:rPr>
              <w:t>5.2. Сельскохозяйственный потенциал</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Финансовое положение сельхозпредприятий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Все сельскохозяйственные предприятия района по итогам в 2009г. получили прибыль. </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Уровень рентабельности составил 18%.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Животноводство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Наблюдается рост производства основных видов продукции животноводства в сельхозорганизациях.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Наблюдается снижение поголовья крупного рогатого  скота в сельхозорганизациях района.</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Растениеводство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В 2009г. картофеля произведено на 43% больше уровня 2008г., овощей собрано на 17,1%.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По сравнению с 2008г. в 2009г. наблюдается снижение производства зерна на 27%.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Сельскохозяйственные потребительские кооперативы  </w:t>
            </w:r>
          </w:p>
        </w:tc>
        <w:tc>
          <w:tcPr>
            <w:tcW w:w="3828" w:type="dxa"/>
            <w:tcBorders>
              <w:top w:val="single" w:sz="4" w:space="0" w:color="auto"/>
              <w:left w:val="nil"/>
              <w:bottom w:val="single" w:sz="6" w:space="0" w:color="auto"/>
              <w:right w:val="single" w:sz="4" w:space="0" w:color="auto"/>
            </w:tcBorders>
          </w:tcPr>
          <w:p w:rsidR="00F6501A" w:rsidRPr="00510040" w:rsidRDefault="00332504" w:rsidP="00BD3B7C">
            <w:pPr>
              <w:numPr>
                <w:ilvl w:val="12"/>
                <w:numId w:val="0"/>
              </w:numPr>
              <w:spacing w:after="0"/>
              <w:rPr>
                <w:rFonts w:ascii="Times New Roman" w:hAnsi="Times New Roman"/>
                <w:sz w:val="24"/>
                <w:szCs w:val="24"/>
              </w:rPr>
            </w:pPr>
            <w:r>
              <w:rPr>
                <w:rFonts w:ascii="Times New Roman" w:hAnsi="Times New Roman"/>
                <w:sz w:val="24"/>
                <w:szCs w:val="24"/>
              </w:rPr>
              <w:t>В районе действуют 4</w:t>
            </w:r>
            <w:r w:rsidR="00F6501A" w:rsidRPr="00510040">
              <w:rPr>
                <w:rFonts w:ascii="Times New Roman" w:hAnsi="Times New Roman"/>
                <w:sz w:val="24"/>
                <w:szCs w:val="24"/>
              </w:rPr>
              <w:t xml:space="preserve"> потребительских кооперативов и 1 кредитный.</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Затруднен сбыт продукции. Три кооператива практически не работают. </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jc w:val="center"/>
              <w:rPr>
                <w:rFonts w:ascii="Times New Roman" w:hAnsi="Times New Roman"/>
                <w:b/>
                <w:sz w:val="24"/>
                <w:szCs w:val="24"/>
              </w:rPr>
            </w:pPr>
            <w:r w:rsidRPr="00510040">
              <w:rPr>
                <w:rFonts w:ascii="Times New Roman" w:hAnsi="Times New Roman"/>
                <w:b/>
                <w:sz w:val="24"/>
                <w:szCs w:val="24"/>
              </w:rPr>
              <w:lastRenderedPageBreak/>
              <w:t>5.4. Торговый потенциал</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Обеспечение продуктами питания</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разветвленной торговой сети в районе в основном за счет малого бизнеса. Наличие личных подсобных хозяйств у основной массы населения.</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Неполноценность питания большинства населения в связи с низким прожиточным уровнем населения и постоянным ростом цен.</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Потребление непродовольственных товаров</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Рост цен на непродовольственные товары, в связи с чем недоступность многих непродовольственных товаров, в т.ч. товаров первой необходимости.</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Существенная дифференциация потребления непродовольственных товаров различными слоями населения.</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Потенциал общественного питания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В районе работают кафе, пельменные, столовые при общеобразовательных школах, профтехучилищах, СПК «Окинский».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Снижение оборота общественного питания по району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Потенциал бытового обслуживания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Организовано передвижное бытовое обслуживание.</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Отсутствие отдельных видов бытовых услуг (химчистка, прачечная, часовая мастерская, баня).</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jc w:val="center"/>
              <w:rPr>
                <w:rFonts w:ascii="Times New Roman" w:hAnsi="Times New Roman"/>
                <w:b/>
                <w:sz w:val="24"/>
                <w:szCs w:val="24"/>
              </w:rPr>
            </w:pPr>
            <w:r w:rsidRPr="00510040">
              <w:rPr>
                <w:rFonts w:ascii="Times New Roman" w:hAnsi="Times New Roman"/>
                <w:b/>
                <w:sz w:val="24"/>
                <w:szCs w:val="24"/>
              </w:rPr>
              <w:t>5.5. Строительство</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Сельскохозяйственное строительство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tabs>
                <w:tab w:val="left" w:pos="567"/>
              </w:tabs>
              <w:spacing w:after="0"/>
              <w:jc w:val="both"/>
              <w:rPr>
                <w:rFonts w:ascii="Times New Roman" w:hAnsi="Times New Roman"/>
                <w:sz w:val="24"/>
                <w:szCs w:val="24"/>
              </w:rPr>
            </w:pPr>
            <w:r w:rsidRPr="00510040">
              <w:rPr>
                <w:rFonts w:ascii="Times New Roman" w:hAnsi="Times New Roman"/>
                <w:sz w:val="24"/>
                <w:szCs w:val="24"/>
              </w:rPr>
              <w:t>В 2009г. в ЗАО «Кимильтей» введен в эксплуатацию животноводческий комплекс на 200 голов КРС.</w:t>
            </w:r>
          </w:p>
          <w:p w:rsidR="00F6501A" w:rsidRPr="00510040" w:rsidRDefault="00F6501A" w:rsidP="00BD3B7C">
            <w:pPr>
              <w:tabs>
                <w:tab w:val="left" w:pos="567"/>
              </w:tabs>
              <w:spacing w:after="0"/>
              <w:jc w:val="both"/>
              <w:rPr>
                <w:rFonts w:ascii="Times New Roman" w:hAnsi="Times New Roman"/>
                <w:color w:val="0070C0"/>
                <w:sz w:val="24"/>
                <w:szCs w:val="24"/>
              </w:rPr>
            </w:pPr>
            <w:r w:rsidRPr="00510040">
              <w:rPr>
                <w:rFonts w:ascii="Times New Roman" w:hAnsi="Times New Roman"/>
                <w:sz w:val="24"/>
                <w:szCs w:val="24"/>
              </w:rPr>
              <w:t>Реализуются проекты в СПК «Окинский» - строительство зернокомплекса по хранению и подработке зерна,  строительство свинарника – маточника на 100 голов свиноматок; реконструкция помещения для содержания 120 голов коров.</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Недостаток собственных средств предприятий.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Жилищное строительство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свободных территорий, пригодных для эффективной жилой застройки.</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населения, нуждающегося в улучшении жилищных условий.</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лесоматериалов на использование под строительство.</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 </w:t>
            </w:r>
            <w:smartTag w:uri="urn:schemas-microsoft-com:office:smarttags" w:element="metricconverter">
              <w:smartTagPr>
                <w:attr w:name="ProductID" w:val="1998 г"/>
              </w:smartTagPr>
              <w:r w:rsidRPr="00510040">
                <w:rPr>
                  <w:rFonts w:ascii="Times New Roman" w:hAnsi="Times New Roman"/>
                  <w:sz w:val="24"/>
                  <w:szCs w:val="24"/>
                </w:rPr>
                <w:t>1998 г</w:t>
              </w:r>
            </w:smartTag>
            <w:r w:rsidRPr="00510040">
              <w:rPr>
                <w:rFonts w:ascii="Times New Roman" w:hAnsi="Times New Roman"/>
                <w:sz w:val="24"/>
                <w:szCs w:val="24"/>
              </w:rPr>
              <w:t>. в районе ведется только индивидуальное жилищное строительство.</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Отсутствие опережающего развития инженерной инфраструктуры для строительства жилья.</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 xml:space="preserve">Социальная сфера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Возможность строительства школ, Дома культуры и т.д.: наличие проектной документации, наличие земель.</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Отсутствие источников финансирования.</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Промышленное строительство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свободных территорий, пустующих производственных и др. помещений.</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Слаборазвитая инвестиционная деятельность.</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Инвестиционный потенциал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Инвестиционный потенциал</w:t>
            </w:r>
          </w:p>
          <w:p w:rsidR="00F6501A" w:rsidRPr="00510040" w:rsidRDefault="00F6501A" w:rsidP="00BD3B7C">
            <w:pPr>
              <w:numPr>
                <w:ilvl w:val="12"/>
                <w:numId w:val="0"/>
              </w:numPr>
              <w:spacing w:after="0"/>
              <w:rPr>
                <w:rFonts w:ascii="Times New Roman" w:hAnsi="Times New Roman"/>
                <w:sz w:val="24"/>
                <w:szCs w:val="24"/>
              </w:rPr>
            </w:pP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Благоприятное географическое и транспортное расположение района.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Привлекательная природная среда.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земельных ресурсов для производственного, рекреационного использования.</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Достаточность (с учетом перспективы) природных ресурсов, необходимых для жизнеобеспечения населения района.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Наличие привлекательных инвестиционных сельскохозяйственных и промышленных объектов.</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Относительно слабо развитые инфраструктуры рынка и жизнеобеспечения.</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Отсутствие инвестиционной политики района.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Недостаточная правовая база для инвесторов, развития предпринимательства.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Низкая инвестиционная активность предприятий, внешних инвесторов, строительного комплекса, населения.</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 Низкий уровень бизнес-планирования на промышленных предприятиях.</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Инженерная инфраструктура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Транспортные артерии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По мере финансирования осуществляется ремонт/строительство асфальтового дорожного полотна.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Недофинансирование.</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Сеть сельских дорог нуждается в улучшении.</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Пассажирский транспорт </w:t>
            </w:r>
          </w:p>
        </w:tc>
        <w:tc>
          <w:tcPr>
            <w:tcW w:w="3828" w:type="dxa"/>
            <w:tcBorders>
              <w:top w:val="single" w:sz="4" w:space="0" w:color="auto"/>
              <w:left w:val="nil"/>
              <w:bottom w:val="single" w:sz="6" w:space="0" w:color="auto"/>
              <w:right w:val="single" w:sz="4" w:space="0" w:color="auto"/>
            </w:tcBorders>
          </w:tcPr>
          <w:p w:rsidR="00F6501A" w:rsidRPr="00510040" w:rsidRDefault="00F6501A" w:rsidP="00DA3E4C">
            <w:pPr>
              <w:spacing w:after="0"/>
              <w:jc w:val="both"/>
              <w:rPr>
                <w:rFonts w:ascii="Times New Roman" w:hAnsi="Times New Roman"/>
                <w:color w:val="000000"/>
                <w:sz w:val="24"/>
                <w:szCs w:val="24"/>
              </w:rPr>
            </w:pPr>
            <w:r w:rsidRPr="00510040">
              <w:rPr>
                <w:rFonts w:ascii="Times New Roman" w:hAnsi="Times New Roman"/>
                <w:color w:val="000000"/>
                <w:sz w:val="24"/>
                <w:szCs w:val="24"/>
              </w:rPr>
              <w:t xml:space="preserve">Сообщение сельских населенных пунктов между собой и районным центром осуществляется </w:t>
            </w:r>
            <w:r w:rsidR="00DA3E4C">
              <w:rPr>
                <w:rFonts w:ascii="Times New Roman" w:hAnsi="Times New Roman"/>
                <w:color w:val="000000"/>
                <w:sz w:val="24"/>
                <w:szCs w:val="24"/>
              </w:rPr>
              <w:t xml:space="preserve"> </w:t>
            </w:r>
            <w:r w:rsidRPr="00510040">
              <w:rPr>
                <w:rFonts w:ascii="Times New Roman" w:hAnsi="Times New Roman"/>
                <w:color w:val="000000"/>
                <w:sz w:val="24"/>
                <w:szCs w:val="24"/>
              </w:rPr>
              <w:t xml:space="preserve">автомобильным транспортом. </w:t>
            </w:r>
          </w:p>
        </w:tc>
        <w:tc>
          <w:tcPr>
            <w:tcW w:w="3543" w:type="dxa"/>
            <w:tcBorders>
              <w:top w:val="single" w:sz="4" w:space="0" w:color="auto"/>
              <w:left w:val="nil"/>
              <w:bottom w:val="single" w:sz="6" w:space="0" w:color="auto"/>
              <w:right w:val="single" w:sz="4" w:space="0" w:color="auto"/>
            </w:tcBorders>
          </w:tcPr>
          <w:p w:rsidR="00F6501A" w:rsidRPr="00510040" w:rsidRDefault="00DA3E4C" w:rsidP="00BD3B7C">
            <w:pPr>
              <w:numPr>
                <w:ilvl w:val="12"/>
                <w:numId w:val="0"/>
              </w:numPr>
              <w:spacing w:after="0"/>
              <w:rPr>
                <w:rFonts w:ascii="Times New Roman" w:hAnsi="Times New Roman"/>
                <w:sz w:val="24"/>
                <w:szCs w:val="24"/>
              </w:rPr>
            </w:pPr>
            <w:r>
              <w:rPr>
                <w:rFonts w:ascii="Times New Roman" w:hAnsi="Times New Roman"/>
                <w:sz w:val="24"/>
                <w:szCs w:val="24"/>
              </w:rPr>
              <w:t>Отсутствие конкуренции.</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Связь </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spacing w:after="0"/>
              <w:jc w:val="both"/>
              <w:rPr>
                <w:rFonts w:ascii="Times New Roman" w:hAnsi="Times New Roman"/>
                <w:color w:val="000000"/>
                <w:sz w:val="24"/>
                <w:szCs w:val="24"/>
              </w:rPr>
            </w:pPr>
            <w:r w:rsidRPr="00510040">
              <w:rPr>
                <w:rFonts w:ascii="Times New Roman" w:hAnsi="Times New Roman"/>
                <w:color w:val="000000"/>
                <w:sz w:val="24"/>
                <w:szCs w:val="24"/>
              </w:rPr>
              <w:t xml:space="preserve">На территории района связь осуществляется ОАО «Сибирьтелеком». </w:t>
            </w:r>
          </w:p>
          <w:p w:rsidR="00F6501A" w:rsidRPr="00510040" w:rsidRDefault="00F6501A" w:rsidP="00BD3B7C">
            <w:pPr>
              <w:spacing w:after="0"/>
              <w:jc w:val="both"/>
              <w:rPr>
                <w:rFonts w:ascii="Times New Roman" w:hAnsi="Times New Roman"/>
                <w:color w:val="000000"/>
                <w:sz w:val="24"/>
                <w:szCs w:val="24"/>
              </w:rPr>
            </w:pPr>
            <w:r w:rsidRPr="00510040">
              <w:rPr>
                <w:rFonts w:ascii="Times New Roman" w:hAnsi="Times New Roman"/>
                <w:color w:val="000000"/>
                <w:sz w:val="24"/>
                <w:szCs w:val="24"/>
              </w:rPr>
              <w:t xml:space="preserve">В большинстве населенных пунктах функционирует сотовая связь «БайкалВестКом», «Мегафон», «МТС». </w:t>
            </w:r>
          </w:p>
        </w:tc>
        <w:tc>
          <w:tcPr>
            <w:tcW w:w="3543" w:type="dxa"/>
            <w:tcBorders>
              <w:top w:val="single" w:sz="4" w:space="0" w:color="auto"/>
              <w:left w:val="nil"/>
              <w:bottom w:val="single" w:sz="6" w:space="0" w:color="auto"/>
              <w:right w:val="single" w:sz="4" w:space="0" w:color="auto"/>
            </w:tcBorders>
          </w:tcPr>
          <w:p w:rsidR="00F6501A" w:rsidRPr="00510040" w:rsidRDefault="00332504" w:rsidP="00BD3B7C">
            <w:pPr>
              <w:numPr>
                <w:ilvl w:val="12"/>
                <w:numId w:val="0"/>
              </w:numPr>
              <w:spacing w:after="0"/>
              <w:rPr>
                <w:rFonts w:ascii="Times New Roman" w:hAnsi="Times New Roman"/>
                <w:sz w:val="24"/>
                <w:szCs w:val="24"/>
              </w:rPr>
            </w:pPr>
            <w:r>
              <w:rPr>
                <w:rFonts w:ascii="Times New Roman" w:hAnsi="Times New Roman"/>
                <w:sz w:val="24"/>
                <w:szCs w:val="24"/>
              </w:rPr>
              <w:t xml:space="preserve">Наличие одного таксофона в населенном пункте. </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Бюджетный потенциал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Бюджетный потенциал</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Рост доходной части бюджета.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Своевременная выплата текущих платежей по заработной плате.</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Рост предприятий малого и </w:t>
            </w:r>
            <w:r w:rsidRPr="00510040">
              <w:rPr>
                <w:rFonts w:ascii="Times New Roman" w:hAnsi="Times New Roman"/>
                <w:sz w:val="24"/>
                <w:szCs w:val="24"/>
              </w:rPr>
              <w:lastRenderedPageBreak/>
              <w:t>среднего бизнеса.</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Значительное несоответствие доходной и расходной частей бюджета.</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Дефицит бюджета.</w:t>
            </w:r>
          </w:p>
          <w:p w:rsidR="00F6501A" w:rsidRPr="00510040" w:rsidRDefault="00F6501A" w:rsidP="00BD3B7C">
            <w:pPr>
              <w:numPr>
                <w:ilvl w:val="12"/>
                <w:numId w:val="0"/>
              </w:numPr>
              <w:spacing w:after="0"/>
              <w:rPr>
                <w:rFonts w:ascii="Times New Roman" w:hAnsi="Times New Roman"/>
                <w:sz w:val="24"/>
                <w:szCs w:val="24"/>
              </w:rPr>
            </w:pP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lastRenderedPageBreak/>
              <w:t>Финансовый потенциал</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tabs>
                <w:tab w:val="left" w:pos="567"/>
              </w:tabs>
              <w:spacing w:after="0"/>
              <w:jc w:val="both"/>
              <w:rPr>
                <w:rFonts w:ascii="Times New Roman" w:hAnsi="Times New Roman"/>
                <w:color w:val="0070C0"/>
                <w:sz w:val="24"/>
                <w:szCs w:val="24"/>
              </w:rPr>
            </w:pPr>
            <w:r w:rsidRPr="00510040">
              <w:rPr>
                <w:rFonts w:ascii="Times New Roman" w:hAnsi="Times New Roman"/>
                <w:sz w:val="24"/>
                <w:szCs w:val="24"/>
              </w:rPr>
              <w:t xml:space="preserve">Отделения Байкальского Банка СБ РФ, отделение Россельхоз Банка. </w:t>
            </w:r>
          </w:p>
          <w:p w:rsidR="00F6501A" w:rsidRPr="00510040" w:rsidRDefault="00F6501A" w:rsidP="00BD3B7C">
            <w:pPr>
              <w:tabs>
                <w:tab w:val="left" w:pos="567"/>
              </w:tabs>
              <w:spacing w:after="0"/>
              <w:jc w:val="both"/>
              <w:rPr>
                <w:rFonts w:ascii="Times New Roman" w:hAnsi="Times New Roman"/>
                <w:color w:val="0070C0"/>
                <w:sz w:val="24"/>
                <w:szCs w:val="24"/>
              </w:rPr>
            </w:pPr>
            <w:r w:rsidRPr="00510040">
              <w:rPr>
                <w:rFonts w:ascii="Times New Roman" w:hAnsi="Times New Roman"/>
                <w:sz w:val="24"/>
                <w:szCs w:val="24"/>
              </w:rPr>
              <w:t>Также жители района обслуживаются в банках, расположенных на территории г. Зима и г. Саянска: ОАО «Восточно-Сибирский транспортный коммерческий банк», ОАО «Транскредитбанк», ОАО «Восточный Экспресс Банк», ОАО «Банк Союз».</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Обострение финансового положения большей части предприятий</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Социальная инфраструктура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Социально-инфраструктурный потенциал</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 xml:space="preserve">Создана и функционирует сеть учреждений социальной сферы в области образования, здравоохранения, культуры. </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Слабо развита материально-техническая база социальной инфраструктуры.</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Социально-политическая готовность населения к социальному реформированию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Социально-психологический потенциал, готовность населения к решению широкого круга проблем социального реформирования и развития района</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Позитивная оценка деятельности властей в целом.</w:t>
            </w:r>
          </w:p>
          <w:p w:rsidR="00F6501A" w:rsidRPr="00510040" w:rsidRDefault="00F6501A" w:rsidP="00BD3B7C">
            <w:pPr>
              <w:numPr>
                <w:ilvl w:val="12"/>
                <w:numId w:val="0"/>
              </w:numPr>
              <w:spacing w:after="0"/>
              <w:rPr>
                <w:rFonts w:ascii="Times New Roman" w:hAnsi="Times New Roman"/>
                <w:sz w:val="24"/>
                <w:szCs w:val="24"/>
              </w:rPr>
            </w:pP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Дифференциация субъективных оценок качества жизни, снижение уровня удовлетворенности жизнью пожилых людей.</w:t>
            </w:r>
          </w:p>
        </w:tc>
      </w:tr>
      <w:tr w:rsidR="00F6501A" w:rsidRPr="00510040" w:rsidTr="005226E5">
        <w:trPr>
          <w:trHeight w:val="203"/>
        </w:trPr>
        <w:tc>
          <w:tcPr>
            <w:tcW w:w="10065" w:type="dxa"/>
            <w:gridSpan w:val="3"/>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0"/>
                <w:numId w:val="10"/>
              </w:numPr>
              <w:spacing w:after="0"/>
              <w:jc w:val="center"/>
              <w:rPr>
                <w:rFonts w:ascii="Times New Roman" w:hAnsi="Times New Roman"/>
                <w:b/>
                <w:sz w:val="24"/>
                <w:szCs w:val="24"/>
              </w:rPr>
            </w:pPr>
            <w:r w:rsidRPr="00510040">
              <w:rPr>
                <w:rFonts w:ascii="Times New Roman" w:hAnsi="Times New Roman"/>
                <w:b/>
                <w:sz w:val="24"/>
                <w:szCs w:val="24"/>
              </w:rPr>
              <w:t xml:space="preserve">Управление муниципальным образованием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Правовое обеспечение деятельности органов местного самоуправления</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Создана необходимая законодательная база на уровне района для деятельности органов местного самоуправления.</w:t>
            </w:r>
          </w:p>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Не потеряна управляемость районом как единого целого.</w:t>
            </w:r>
          </w:p>
        </w:tc>
        <w:tc>
          <w:tcPr>
            <w:tcW w:w="3543" w:type="dxa"/>
            <w:tcBorders>
              <w:top w:val="single" w:sz="4" w:space="0" w:color="auto"/>
              <w:left w:val="nil"/>
              <w:bottom w:val="single" w:sz="6" w:space="0" w:color="auto"/>
              <w:right w:val="single" w:sz="4" w:space="0" w:color="auto"/>
            </w:tcBorders>
          </w:tcPr>
          <w:p w:rsidR="00F6501A" w:rsidRPr="00510040" w:rsidRDefault="00332504" w:rsidP="00BD3B7C">
            <w:pPr>
              <w:numPr>
                <w:ilvl w:val="12"/>
                <w:numId w:val="0"/>
              </w:numPr>
              <w:spacing w:after="0"/>
              <w:rPr>
                <w:rFonts w:ascii="Times New Roman" w:hAnsi="Times New Roman"/>
                <w:sz w:val="24"/>
                <w:szCs w:val="24"/>
              </w:rPr>
            </w:pPr>
            <w:r>
              <w:rPr>
                <w:rFonts w:ascii="Times New Roman" w:hAnsi="Times New Roman"/>
                <w:sz w:val="24"/>
                <w:szCs w:val="24"/>
              </w:rPr>
              <w:t xml:space="preserve">В большинстве случаев </w:t>
            </w:r>
            <w:r w:rsidR="00F6501A" w:rsidRPr="00510040">
              <w:rPr>
                <w:rFonts w:ascii="Times New Roman" w:hAnsi="Times New Roman"/>
                <w:sz w:val="24"/>
                <w:szCs w:val="24"/>
              </w:rPr>
              <w:t>низкая квалификация кадров в поселениях.</w:t>
            </w:r>
          </w:p>
          <w:p w:rsidR="00F6501A" w:rsidRPr="00510040" w:rsidRDefault="00F6501A" w:rsidP="00BD3B7C">
            <w:pPr>
              <w:numPr>
                <w:ilvl w:val="12"/>
                <w:numId w:val="0"/>
              </w:numPr>
              <w:spacing w:after="0"/>
              <w:rPr>
                <w:rFonts w:ascii="Times New Roman" w:hAnsi="Times New Roman"/>
                <w:sz w:val="24"/>
                <w:szCs w:val="24"/>
              </w:rPr>
            </w:pP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Организационная структура органов местного самоуправления</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Соответствует задачам и полномочиям, определенным законодательством и Уставом района.</w:t>
            </w:r>
          </w:p>
        </w:tc>
        <w:tc>
          <w:tcPr>
            <w:tcW w:w="3543" w:type="dxa"/>
            <w:tcBorders>
              <w:top w:val="single" w:sz="4" w:space="0" w:color="auto"/>
              <w:left w:val="nil"/>
              <w:bottom w:val="single" w:sz="6" w:space="0" w:color="auto"/>
              <w:right w:val="single" w:sz="4" w:space="0" w:color="auto"/>
            </w:tcBorders>
          </w:tcPr>
          <w:p w:rsidR="00F6501A" w:rsidRPr="00510040" w:rsidRDefault="00332504" w:rsidP="00332504">
            <w:pPr>
              <w:numPr>
                <w:ilvl w:val="12"/>
                <w:numId w:val="0"/>
              </w:numPr>
              <w:spacing w:after="0"/>
              <w:rPr>
                <w:rFonts w:ascii="Times New Roman" w:hAnsi="Times New Roman"/>
                <w:sz w:val="24"/>
                <w:szCs w:val="24"/>
              </w:rPr>
            </w:pPr>
            <w:r>
              <w:rPr>
                <w:rFonts w:ascii="Times New Roman" w:hAnsi="Times New Roman"/>
                <w:sz w:val="24"/>
                <w:szCs w:val="24"/>
              </w:rPr>
              <w:t xml:space="preserve">Переданы часть полномочий на исполнение району. </w:t>
            </w:r>
          </w:p>
        </w:tc>
      </w:tr>
      <w:tr w:rsidR="00F6501A" w:rsidRPr="00510040" w:rsidTr="005226E5">
        <w:trPr>
          <w:trHeight w:val="203"/>
        </w:trPr>
        <w:tc>
          <w:tcPr>
            <w:tcW w:w="2694" w:type="dxa"/>
            <w:tcBorders>
              <w:top w:val="single" w:sz="4" w:space="0" w:color="auto"/>
              <w:left w:val="single" w:sz="4" w:space="0" w:color="auto"/>
              <w:bottom w:val="single" w:sz="4"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Регламентация управления</w:t>
            </w:r>
          </w:p>
        </w:tc>
        <w:tc>
          <w:tcPr>
            <w:tcW w:w="3828"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r w:rsidRPr="00510040">
              <w:rPr>
                <w:rFonts w:ascii="Times New Roman" w:hAnsi="Times New Roman"/>
                <w:sz w:val="24"/>
                <w:szCs w:val="24"/>
              </w:rPr>
              <w:t>Разработаны и утверждены документы, регламентирующие деятельность районной администрации, администраций поселений, комитетов, управлений, отделов, должностные инструкции муниципальных служащих.</w:t>
            </w:r>
          </w:p>
        </w:tc>
        <w:tc>
          <w:tcPr>
            <w:tcW w:w="3543" w:type="dxa"/>
            <w:tcBorders>
              <w:top w:val="single" w:sz="4" w:space="0" w:color="auto"/>
              <w:left w:val="nil"/>
              <w:bottom w:val="single" w:sz="6" w:space="0" w:color="auto"/>
              <w:right w:val="single" w:sz="4" w:space="0" w:color="auto"/>
            </w:tcBorders>
          </w:tcPr>
          <w:p w:rsidR="00F6501A" w:rsidRPr="00510040" w:rsidRDefault="00F6501A" w:rsidP="00BD3B7C">
            <w:pPr>
              <w:numPr>
                <w:ilvl w:val="12"/>
                <w:numId w:val="0"/>
              </w:numPr>
              <w:spacing w:after="0"/>
              <w:rPr>
                <w:rFonts w:ascii="Times New Roman" w:hAnsi="Times New Roman"/>
                <w:sz w:val="24"/>
                <w:szCs w:val="24"/>
              </w:rPr>
            </w:pPr>
          </w:p>
        </w:tc>
      </w:tr>
    </w:tbl>
    <w:p w:rsidR="00F6501A" w:rsidRPr="00F704AD" w:rsidRDefault="00F6501A" w:rsidP="002372CE">
      <w:pPr>
        <w:pStyle w:val="ab"/>
        <w:numPr>
          <w:ilvl w:val="0"/>
          <w:numId w:val="11"/>
        </w:numPr>
        <w:spacing w:after="0"/>
        <w:jc w:val="center"/>
        <w:outlineLvl w:val="0"/>
        <w:rPr>
          <w:rFonts w:ascii="Times New Roman" w:hAnsi="Times New Roman"/>
          <w:b/>
          <w:sz w:val="32"/>
          <w:szCs w:val="32"/>
        </w:rPr>
      </w:pPr>
      <w:bookmarkStart w:id="229" w:name="_Toc277426827"/>
      <w:r w:rsidRPr="00F704AD">
        <w:rPr>
          <w:rFonts w:ascii="Times New Roman" w:hAnsi="Times New Roman"/>
          <w:b/>
          <w:sz w:val="32"/>
          <w:szCs w:val="32"/>
        </w:rPr>
        <w:lastRenderedPageBreak/>
        <w:t>Основные проблемы социально-экономического развития Зиминского районного муниципального образования</w:t>
      </w:r>
      <w:bookmarkEnd w:id="229"/>
      <w:r w:rsidRPr="00F704AD">
        <w:rPr>
          <w:rFonts w:ascii="Times New Roman" w:hAnsi="Times New Roman"/>
          <w:b/>
          <w:sz w:val="32"/>
          <w:szCs w:val="32"/>
        </w:rPr>
        <w:t xml:space="preserve"> </w:t>
      </w:r>
    </w:p>
    <w:p w:rsidR="00EB1BA9" w:rsidRPr="00F704AD" w:rsidRDefault="00F6501A" w:rsidP="002372CE">
      <w:pPr>
        <w:pStyle w:val="ab"/>
        <w:spacing w:after="0"/>
        <w:jc w:val="center"/>
        <w:outlineLvl w:val="1"/>
        <w:rPr>
          <w:rFonts w:ascii="Times New Roman" w:hAnsi="Times New Roman"/>
          <w:b/>
          <w:sz w:val="28"/>
          <w:szCs w:val="28"/>
        </w:rPr>
      </w:pPr>
      <w:bookmarkStart w:id="230" w:name="_Toc277426828"/>
      <w:r w:rsidRPr="00F704AD">
        <w:rPr>
          <w:rFonts w:ascii="Times New Roman" w:hAnsi="Times New Roman"/>
          <w:b/>
          <w:sz w:val="28"/>
          <w:szCs w:val="28"/>
        </w:rPr>
        <w:t>3.</w:t>
      </w:r>
      <w:r w:rsidR="00EB1BA9" w:rsidRPr="00F704AD">
        <w:rPr>
          <w:rFonts w:ascii="Times New Roman" w:hAnsi="Times New Roman"/>
          <w:b/>
          <w:sz w:val="28"/>
          <w:szCs w:val="28"/>
        </w:rPr>
        <w:t>1</w:t>
      </w:r>
      <w:r w:rsidRPr="00F704AD">
        <w:rPr>
          <w:rFonts w:ascii="Times New Roman" w:hAnsi="Times New Roman"/>
          <w:b/>
          <w:sz w:val="28"/>
          <w:szCs w:val="28"/>
        </w:rPr>
        <w:t xml:space="preserve">. </w:t>
      </w:r>
      <w:r w:rsidR="00EB1BA9" w:rsidRPr="00F704AD">
        <w:rPr>
          <w:rFonts w:ascii="Times New Roman" w:hAnsi="Times New Roman"/>
          <w:b/>
          <w:sz w:val="28"/>
          <w:szCs w:val="28"/>
        </w:rPr>
        <w:t>Проблемы социальной сферы</w:t>
      </w:r>
      <w:bookmarkEnd w:id="230"/>
      <w:r w:rsidR="00EB1BA9" w:rsidRPr="00F704AD">
        <w:rPr>
          <w:rFonts w:ascii="Times New Roman" w:hAnsi="Times New Roman"/>
          <w:b/>
          <w:sz w:val="28"/>
          <w:szCs w:val="28"/>
        </w:rPr>
        <w:t xml:space="preserve"> </w:t>
      </w:r>
    </w:p>
    <w:p w:rsidR="00EB1BA9" w:rsidRPr="00F704AD" w:rsidRDefault="00EB1BA9" w:rsidP="002372CE">
      <w:pPr>
        <w:pStyle w:val="ab"/>
        <w:spacing w:after="0"/>
        <w:jc w:val="center"/>
        <w:outlineLvl w:val="2"/>
        <w:rPr>
          <w:rFonts w:ascii="Times New Roman" w:hAnsi="Times New Roman"/>
          <w:b/>
          <w:sz w:val="24"/>
          <w:szCs w:val="24"/>
        </w:rPr>
      </w:pPr>
      <w:bookmarkStart w:id="231" w:name="_Toc277426829"/>
      <w:r w:rsidRPr="00F704AD">
        <w:rPr>
          <w:rFonts w:ascii="Times New Roman" w:hAnsi="Times New Roman"/>
          <w:b/>
          <w:sz w:val="24"/>
          <w:szCs w:val="24"/>
        </w:rPr>
        <w:t xml:space="preserve">3.1.1. </w:t>
      </w:r>
      <w:r w:rsidR="00F9678C">
        <w:rPr>
          <w:rFonts w:ascii="Times New Roman" w:hAnsi="Times New Roman"/>
          <w:b/>
          <w:sz w:val="24"/>
          <w:szCs w:val="24"/>
        </w:rPr>
        <w:t xml:space="preserve">В области </w:t>
      </w:r>
      <w:r w:rsidR="00C60A39">
        <w:rPr>
          <w:rFonts w:ascii="Times New Roman" w:hAnsi="Times New Roman"/>
          <w:b/>
          <w:sz w:val="24"/>
          <w:szCs w:val="24"/>
        </w:rPr>
        <w:t>о</w:t>
      </w:r>
      <w:r w:rsidRPr="00F704AD">
        <w:rPr>
          <w:rFonts w:ascii="Times New Roman" w:hAnsi="Times New Roman"/>
          <w:b/>
          <w:sz w:val="24"/>
          <w:szCs w:val="24"/>
        </w:rPr>
        <w:t>бразовани</w:t>
      </w:r>
      <w:r w:rsidR="00C60A39">
        <w:rPr>
          <w:rFonts w:ascii="Times New Roman" w:hAnsi="Times New Roman"/>
          <w:b/>
          <w:sz w:val="24"/>
          <w:szCs w:val="24"/>
        </w:rPr>
        <w:t>я</w:t>
      </w:r>
      <w:bookmarkEnd w:id="231"/>
      <w:r w:rsidRPr="00F704AD">
        <w:rPr>
          <w:rFonts w:ascii="Times New Roman" w:hAnsi="Times New Roman"/>
          <w:b/>
          <w:sz w:val="24"/>
          <w:szCs w:val="24"/>
        </w:rPr>
        <w:t xml:space="preserve"> </w:t>
      </w:r>
    </w:p>
    <w:p w:rsidR="00013AA2" w:rsidRPr="00013AA2" w:rsidRDefault="00013AA2" w:rsidP="00013AA2">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013AA2">
        <w:rPr>
          <w:rFonts w:ascii="Times New Roman" w:hAnsi="Times New Roman"/>
          <w:sz w:val="24"/>
          <w:szCs w:val="24"/>
        </w:rPr>
        <w:t>недостаточное бюджетное финансирование сдерживает укрепление и развитие учебно-материальной базы образовательных учреждений;</w:t>
      </w:r>
    </w:p>
    <w:p w:rsidR="00013AA2" w:rsidRPr="00013AA2" w:rsidRDefault="00013AA2" w:rsidP="00013AA2">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013AA2">
        <w:rPr>
          <w:rFonts w:ascii="Times New Roman" w:hAnsi="Times New Roman"/>
          <w:sz w:val="24"/>
          <w:szCs w:val="24"/>
        </w:rPr>
        <w:t>устаревшее содержание дошкольного и школьного образования не соответствует современным требованиям;</w:t>
      </w:r>
    </w:p>
    <w:p w:rsidR="00013AA2" w:rsidRPr="00013AA2" w:rsidRDefault="00013AA2" w:rsidP="00013AA2">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013AA2">
        <w:rPr>
          <w:rFonts w:ascii="Times New Roman" w:hAnsi="Times New Roman"/>
          <w:sz w:val="24"/>
          <w:szCs w:val="24"/>
        </w:rPr>
        <w:t>низкое качество дошкольного и школьного образования;</w:t>
      </w:r>
    </w:p>
    <w:p w:rsidR="00013AA2" w:rsidRPr="00013AA2" w:rsidRDefault="00013AA2" w:rsidP="00013AA2">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013AA2">
        <w:rPr>
          <w:rFonts w:ascii="Times New Roman" w:hAnsi="Times New Roman"/>
          <w:sz w:val="24"/>
          <w:szCs w:val="24"/>
        </w:rPr>
        <w:t>низкий процент охвата детей дошкольного возраста;</w:t>
      </w:r>
    </w:p>
    <w:p w:rsidR="00013AA2" w:rsidRPr="00013AA2" w:rsidRDefault="00013AA2" w:rsidP="00013AA2">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013AA2">
        <w:rPr>
          <w:rFonts w:ascii="Times New Roman" w:hAnsi="Times New Roman"/>
          <w:sz w:val="24"/>
          <w:szCs w:val="24"/>
        </w:rPr>
        <w:t>отсутствие условий для создания воспитательного пространства района;</w:t>
      </w:r>
    </w:p>
    <w:p w:rsidR="00013AA2" w:rsidRDefault="00013AA2" w:rsidP="00013AA2">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013AA2">
        <w:rPr>
          <w:rFonts w:ascii="Times New Roman" w:hAnsi="Times New Roman"/>
          <w:sz w:val="24"/>
          <w:szCs w:val="24"/>
        </w:rPr>
        <w:t>низкий уровень профессиональной подготовки педагогических кадров;</w:t>
      </w:r>
    </w:p>
    <w:p w:rsidR="00013AA2" w:rsidRPr="007E6DCB" w:rsidRDefault="00013AA2" w:rsidP="007E6DCB">
      <w:pPr>
        <w:pStyle w:val="ab"/>
        <w:numPr>
          <w:ilvl w:val="0"/>
          <w:numId w:val="14"/>
        </w:numPr>
        <w:tabs>
          <w:tab w:val="clear" w:pos="142"/>
          <w:tab w:val="num" w:pos="0"/>
          <w:tab w:val="left" w:pos="426"/>
        </w:tabs>
        <w:spacing w:after="0" w:line="360" w:lineRule="auto"/>
        <w:ind w:left="0"/>
        <w:jc w:val="both"/>
        <w:rPr>
          <w:rFonts w:ascii="Times New Roman" w:hAnsi="Times New Roman"/>
          <w:sz w:val="24"/>
          <w:szCs w:val="24"/>
        </w:rPr>
      </w:pPr>
      <w:r w:rsidRPr="007E6DCB">
        <w:rPr>
          <w:rFonts w:ascii="Times New Roman" w:hAnsi="Times New Roman"/>
          <w:sz w:val="24"/>
          <w:szCs w:val="24"/>
        </w:rPr>
        <w:t>быстрый износ транспорта для подвоза учащихся в образовательные учреждения.</w:t>
      </w:r>
    </w:p>
    <w:p w:rsidR="00F704AD" w:rsidRPr="00510040" w:rsidRDefault="00F704AD" w:rsidP="00F704AD">
      <w:pPr>
        <w:tabs>
          <w:tab w:val="num" w:pos="360"/>
        </w:tabs>
        <w:spacing w:after="0" w:line="360" w:lineRule="auto"/>
        <w:jc w:val="both"/>
        <w:rPr>
          <w:rFonts w:ascii="Times New Roman" w:hAnsi="Times New Roman"/>
          <w:sz w:val="24"/>
          <w:szCs w:val="24"/>
        </w:rPr>
      </w:pPr>
    </w:p>
    <w:p w:rsidR="00EB1BA9" w:rsidRPr="00F704AD" w:rsidRDefault="00EB1BA9" w:rsidP="00C93ABE">
      <w:pPr>
        <w:pStyle w:val="ab"/>
        <w:spacing w:after="0" w:line="360" w:lineRule="auto"/>
        <w:jc w:val="center"/>
        <w:outlineLvl w:val="2"/>
        <w:rPr>
          <w:rFonts w:ascii="Times New Roman" w:hAnsi="Times New Roman"/>
          <w:b/>
          <w:sz w:val="24"/>
          <w:szCs w:val="24"/>
        </w:rPr>
      </w:pPr>
      <w:bookmarkStart w:id="232" w:name="_Toc277426830"/>
      <w:r w:rsidRPr="00F704AD">
        <w:rPr>
          <w:rFonts w:ascii="Times New Roman" w:hAnsi="Times New Roman"/>
          <w:b/>
          <w:sz w:val="24"/>
          <w:szCs w:val="24"/>
        </w:rPr>
        <w:t xml:space="preserve">3.1.2. </w:t>
      </w:r>
      <w:r w:rsidR="00C60A39">
        <w:rPr>
          <w:rFonts w:ascii="Times New Roman" w:hAnsi="Times New Roman"/>
          <w:b/>
          <w:sz w:val="24"/>
          <w:szCs w:val="24"/>
        </w:rPr>
        <w:t xml:space="preserve">В </w:t>
      </w:r>
      <w:r w:rsidR="00F9678C">
        <w:rPr>
          <w:rFonts w:ascii="Times New Roman" w:hAnsi="Times New Roman"/>
          <w:b/>
          <w:sz w:val="24"/>
          <w:szCs w:val="24"/>
        </w:rPr>
        <w:t>области</w:t>
      </w:r>
      <w:r w:rsidR="00C60A39">
        <w:rPr>
          <w:rFonts w:ascii="Times New Roman" w:hAnsi="Times New Roman"/>
          <w:b/>
          <w:sz w:val="24"/>
          <w:szCs w:val="24"/>
        </w:rPr>
        <w:t xml:space="preserve"> физической</w:t>
      </w:r>
      <w:r w:rsidRPr="00F704AD">
        <w:rPr>
          <w:rFonts w:ascii="Times New Roman" w:hAnsi="Times New Roman"/>
          <w:b/>
          <w:sz w:val="24"/>
          <w:szCs w:val="24"/>
        </w:rPr>
        <w:t xml:space="preserve"> культур</w:t>
      </w:r>
      <w:r w:rsidR="00C60A39">
        <w:rPr>
          <w:rFonts w:ascii="Times New Roman" w:hAnsi="Times New Roman"/>
          <w:b/>
          <w:sz w:val="24"/>
          <w:szCs w:val="24"/>
        </w:rPr>
        <w:t>ы</w:t>
      </w:r>
      <w:bookmarkEnd w:id="232"/>
    </w:p>
    <w:p w:rsidR="002B0C49" w:rsidRPr="002B0C49" w:rsidRDefault="002B0C49" w:rsidP="002B0C49">
      <w:pPr>
        <w:spacing w:after="0" w:line="360" w:lineRule="auto"/>
        <w:jc w:val="both"/>
        <w:rPr>
          <w:rFonts w:ascii="Times New Roman" w:hAnsi="Times New Roman"/>
          <w:sz w:val="24"/>
          <w:szCs w:val="24"/>
        </w:rPr>
      </w:pPr>
      <w:bookmarkStart w:id="233" w:name="_Toc277426831"/>
      <w:r w:rsidRPr="002B0C49">
        <w:rPr>
          <w:rFonts w:ascii="Times New Roman" w:hAnsi="Times New Roman"/>
          <w:sz w:val="24"/>
          <w:szCs w:val="24"/>
        </w:rPr>
        <w:t>– количество имеющихся спортивных сооружений в районе составляет  незначительную  часть  от минимальной  нормы  обеспеченности,  утвержденной  по Российской  Федерации;</w:t>
      </w:r>
    </w:p>
    <w:p w:rsidR="002B0C49" w:rsidRDefault="002B0C49" w:rsidP="002B0C49">
      <w:pPr>
        <w:spacing w:after="0" w:line="360" w:lineRule="auto"/>
        <w:jc w:val="both"/>
        <w:rPr>
          <w:rFonts w:ascii="Times New Roman" w:hAnsi="Times New Roman"/>
          <w:sz w:val="24"/>
          <w:szCs w:val="24"/>
        </w:rPr>
      </w:pPr>
      <w:r w:rsidRPr="002B0C49">
        <w:rPr>
          <w:rFonts w:ascii="Times New Roman" w:hAnsi="Times New Roman"/>
          <w:sz w:val="24"/>
          <w:szCs w:val="24"/>
        </w:rPr>
        <w:t>–  сегодня основная  нагрузка по  организации физкультурно–спортивной работы  приходится на  Учреждения  образования,  балансосодержателем которых является Комитет по образованию. В связи с различной ведомственной  принадлежностью и  отсутствием учреждений  дополнительного  образования по  спорту  эффективность  организационной физкультурно–спортивной  работы  по месту  жительства  объективно  низка.</w:t>
      </w:r>
    </w:p>
    <w:p w:rsidR="002B0C49" w:rsidRDefault="002B0C49" w:rsidP="002B0C49">
      <w:pPr>
        <w:spacing w:after="0" w:line="360" w:lineRule="auto"/>
        <w:jc w:val="both"/>
        <w:rPr>
          <w:rFonts w:ascii="Times New Roman" w:hAnsi="Times New Roman"/>
          <w:sz w:val="24"/>
          <w:szCs w:val="24"/>
        </w:rPr>
      </w:pPr>
    </w:p>
    <w:p w:rsidR="00EB1BA9" w:rsidRPr="00F704AD" w:rsidRDefault="00EB1BA9" w:rsidP="00C93ABE">
      <w:pPr>
        <w:pStyle w:val="ab"/>
        <w:spacing w:after="0" w:line="360" w:lineRule="auto"/>
        <w:jc w:val="center"/>
        <w:outlineLvl w:val="2"/>
        <w:rPr>
          <w:rFonts w:ascii="Times New Roman" w:hAnsi="Times New Roman"/>
          <w:b/>
          <w:sz w:val="24"/>
          <w:szCs w:val="24"/>
        </w:rPr>
      </w:pPr>
      <w:r w:rsidRPr="00F704AD">
        <w:rPr>
          <w:rFonts w:ascii="Times New Roman" w:hAnsi="Times New Roman"/>
          <w:b/>
          <w:sz w:val="24"/>
          <w:szCs w:val="24"/>
        </w:rPr>
        <w:t xml:space="preserve">3.1.3. </w:t>
      </w:r>
      <w:r w:rsidR="00C60A39">
        <w:rPr>
          <w:rFonts w:ascii="Times New Roman" w:hAnsi="Times New Roman"/>
          <w:b/>
          <w:sz w:val="24"/>
          <w:szCs w:val="24"/>
        </w:rPr>
        <w:t xml:space="preserve">В </w:t>
      </w:r>
      <w:r w:rsidR="00F9678C">
        <w:rPr>
          <w:rFonts w:ascii="Times New Roman" w:hAnsi="Times New Roman"/>
          <w:b/>
          <w:sz w:val="24"/>
          <w:szCs w:val="24"/>
        </w:rPr>
        <w:t xml:space="preserve">области </w:t>
      </w:r>
      <w:r w:rsidR="00C60A39">
        <w:rPr>
          <w:rFonts w:ascii="Times New Roman" w:hAnsi="Times New Roman"/>
          <w:b/>
          <w:sz w:val="24"/>
          <w:szCs w:val="24"/>
        </w:rPr>
        <w:t>з</w:t>
      </w:r>
      <w:r w:rsidRPr="00F704AD">
        <w:rPr>
          <w:rFonts w:ascii="Times New Roman" w:hAnsi="Times New Roman"/>
          <w:b/>
          <w:sz w:val="24"/>
          <w:szCs w:val="24"/>
        </w:rPr>
        <w:t>дравоохранени</w:t>
      </w:r>
      <w:r w:rsidR="00C60A39">
        <w:rPr>
          <w:rFonts w:ascii="Times New Roman" w:hAnsi="Times New Roman"/>
          <w:b/>
          <w:sz w:val="24"/>
          <w:szCs w:val="24"/>
        </w:rPr>
        <w:t>я</w:t>
      </w:r>
      <w:bookmarkEnd w:id="233"/>
      <w:r w:rsidR="00C60A39">
        <w:rPr>
          <w:rFonts w:ascii="Times New Roman" w:hAnsi="Times New Roman"/>
          <w:b/>
          <w:sz w:val="24"/>
          <w:szCs w:val="24"/>
        </w:rPr>
        <w:t xml:space="preserve"> </w:t>
      </w:r>
      <w:r w:rsidRPr="00F704AD">
        <w:rPr>
          <w:rFonts w:ascii="Times New Roman" w:hAnsi="Times New Roman"/>
          <w:b/>
          <w:sz w:val="24"/>
          <w:szCs w:val="24"/>
        </w:rPr>
        <w:t xml:space="preserve"> </w:t>
      </w:r>
    </w:p>
    <w:p w:rsidR="00EB1BA9" w:rsidRPr="00510040" w:rsidRDefault="00EB1BA9" w:rsidP="006E5033">
      <w:pPr>
        <w:numPr>
          <w:ilvl w:val="0"/>
          <w:numId w:val="15"/>
        </w:numPr>
        <w:tabs>
          <w:tab w:val="clear" w:pos="1644"/>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недостаточная эффективность этапа первичной медико-санитарной помощи;</w:t>
      </w:r>
    </w:p>
    <w:p w:rsidR="00EB1BA9" w:rsidRPr="00510040" w:rsidRDefault="00EB1BA9" w:rsidP="006E5033">
      <w:pPr>
        <w:numPr>
          <w:ilvl w:val="0"/>
          <w:numId w:val="15"/>
        </w:numPr>
        <w:tabs>
          <w:tab w:val="clear" w:pos="1644"/>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слабая ресурсная база учреждений здравоохранения района;</w:t>
      </w:r>
    </w:p>
    <w:p w:rsidR="00EB1BA9" w:rsidRPr="00510040" w:rsidRDefault="00EB1BA9" w:rsidP="006E5033">
      <w:pPr>
        <w:numPr>
          <w:ilvl w:val="0"/>
          <w:numId w:val="15"/>
        </w:numPr>
        <w:tabs>
          <w:tab w:val="clear" w:pos="1644"/>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высокий уровень смертности в трудоспособном возрасте, смертности на дому, инвалидизации населения;</w:t>
      </w:r>
    </w:p>
    <w:p w:rsidR="00EB1BA9" w:rsidRPr="00510040" w:rsidRDefault="00EB1BA9" w:rsidP="006E5033">
      <w:pPr>
        <w:numPr>
          <w:ilvl w:val="0"/>
          <w:numId w:val="15"/>
        </w:numPr>
        <w:tabs>
          <w:tab w:val="clear" w:pos="1644"/>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ограниченная доступность дорогостоящей и высокотехнологичной медицинской помощи для большинства жителей Зиминского района;</w:t>
      </w:r>
    </w:p>
    <w:p w:rsidR="00EB1BA9" w:rsidRPr="00510040" w:rsidRDefault="00EB1BA9" w:rsidP="006E5033">
      <w:pPr>
        <w:numPr>
          <w:ilvl w:val="0"/>
          <w:numId w:val="15"/>
        </w:numPr>
        <w:tabs>
          <w:tab w:val="clear" w:pos="1644"/>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недостаточное развитие профилактической медицины;</w:t>
      </w:r>
    </w:p>
    <w:p w:rsidR="00EB1BA9" w:rsidRPr="00510040" w:rsidRDefault="00EB1BA9" w:rsidP="006E5033">
      <w:pPr>
        <w:numPr>
          <w:ilvl w:val="0"/>
          <w:numId w:val="15"/>
        </w:numPr>
        <w:tabs>
          <w:tab w:val="clear" w:pos="1644"/>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напряженная ситуация по социально-обусловленным заболеваниям;</w:t>
      </w:r>
    </w:p>
    <w:p w:rsidR="00EB1BA9" w:rsidRPr="00510040" w:rsidRDefault="00EB1BA9" w:rsidP="006E5033">
      <w:pPr>
        <w:numPr>
          <w:ilvl w:val="0"/>
          <w:numId w:val="15"/>
        </w:numPr>
        <w:tabs>
          <w:tab w:val="clear" w:pos="1644"/>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 xml:space="preserve">низкое психосоматическое и репродуктивное здоровье подростков.  </w:t>
      </w:r>
    </w:p>
    <w:p w:rsidR="00EB1BA9" w:rsidRPr="00F704AD" w:rsidRDefault="00EB1BA9" w:rsidP="00C93ABE">
      <w:pPr>
        <w:pStyle w:val="ab"/>
        <w:spacing w:after="0" w:line="360" w:lineRule="auto"/>
        <w:jc w:val="center"/>
        <w:outlineLvl w:val="2"/>
        <w:rPr>
          <w:rFonts w:ascii="Times New Roman" w:hAnsi="Times New Roman"/>
          <w:b/>
          <w:sz w:val="24"/>
          <w:szCs w:val="24"/>
        </w:rPr>
      </w:pPr>
      <w:bookmarkStart w:id="234" w:name="_Toc277426832"/>
      <w:r w:rsidRPr="00F704AD">
        <w:rPr>
          <w:rFonts w:ascii="Times New Roman" w:hAnsi="Times New Roman"/>
          <w:b/>
          <w:sz w:val="24"/>
          <w:szCs w:val="24"/>
        </w:rPr>
        <w:lastRenderedPageBreak/>
        <w:t xml:space="preserve">3.1.4. </w:t>
      </w:r>
      <w:r w:rsidR="00C60A39">
        <w:rPr>
          <w:rFonts w:ascii="Times New Roman" w:hAnsi="Times New Roman"/>
          <w:b/>
          <w:sz w:val="24"/>
          <w:szCs w:val="24"/>
        </w:rPr>
        <w:t xml:space="preserve">В </w:t>
      </w:r>
      <w:r w:rsidR="00F9678C">
        <w:rPr>
          <w:rFonts w:ascii="Times New Roman" w:hAnsi="Times New Roman"/>
          <w:b/>
          <w:sz w:val="24"/>
          <w:szCs w:val="24"/>
        </w:rPr>
        <w:t>области</w:t>
      </w:r>
      <w:r w:rsidR="00C60A39">
        <w:rPr>
          <w:rFonts w:ascii="Times New Roman" w:hAnsi="Times New Roman"/>
          <w:b/>
          <w:sz w:val="24"/>
          <w:szCs w:val="24"/>
        </w:rPr>
        <w:t xml:space="preserve"> к</w:t>
      </w:r>
      <w:r w:rsidRPr="00F704AD">
        <w:rPr>
          <w:rFonts w:ascii="Times New Roman" w:hAnsi="Times New Roman"/>
          <w:b/>
          <w:sz w:val="24"/>
          <w:szCs w:val="24"/>
        </w:rPr>
        <w:t>ультур</w:t>
      </w:r>
      <w:r w:rsidR="00C60A39">
        <w:rPr>
          <w:rFonts w:ascii="Times New Roman" w:hAnsi="Times New Roman"/>
          <w:b/>
          <w:sz w:val="24"/>
          <w:szCs w:val="24"/>
        </w:rPr>
        <w:t>ы</w:t>
      </w:r>
      <w:bookmarkEnd w:id="234"/>
      <w:r w:rsidRPr="00F704AD">
        <w:rPr>
          <w:rFonts w:ascii="Times New Roman" w:hAnsi="Times New Roman"/>
          <w:b/>
          <w:sz w:val="24"/>
          <w:szCs w:val="24"/>
        </w:rPr>
        <w:t xml:space="preserve"> </w:t>
      </w:r>
    </w:p>
    <w:p w:rsidR="00EB1BA9" w:rsidRPr="00510040" w:rsidRDefault="00EB1BA9" w:rsidP="00510040">
      <w:pPr>
        <w:spacing w:after="0" w:line="360" w:lineRule="auto"/>
        <w:jc w:val="both"/>
        <w:rPr>
          <w:rFonts w:ascii="Times New Roman" w:hAnsi="Times New Roman"/>
          <w:sz w:val="24"/>
          <w:szCs w:val="24"/>
        </w:rPr>
      </w:pPr>
      <w:r w:rsidRPr="00510040">
        <w:rPr>
          <w:rFonts w:ascii="Times New Roman" w:hAnsi="Times New Roman"/>
          <w:sz w:val="24"/>
          <w:szCs w:val="24"/>
        </w:rPr>
        <w:t>– в связи с отсутствием достаточного финансирования не обновляется материально-техническая база учреждений культуры современным световым, звуковым оборудованием, музыкальными инструментами, мебелью;</w:t>
      </w:r>
    </w:p>
    <w:p w:rsidR="00EB1BA9" w:rsidRPr="00510040" w:rsidRDefault="00EB1BA9" w:rsidP="00510040">
      <w:pPr>
        <w:spacing w:after="0" w:line="360" w:lineRule="auto"/>
        <w:jc w:val="both"/>
        <w:rPr>
          <w:rFonts w:ascii="Times New Roman" w:hAnsi="Times New Roman"/>
          <w:sz w:val="24"/>
          <w:szCs w:val="24"/>
        </w:rPr>
      </w:pPr>
      <w:r w:rsidRPr="00510040">
        <w:rPr>
          <w:rFonts w:ascii="Times New Roman" w:hAnsi="Times New Roman"/>
          <w:sz w:val="24"/>
          <w:szCs w:val="24"/>
        </w:rPr>
        <w:t>–  отсутствует комплектование книжного фонда централизованной библиотечной системы, на недостаточном уровне ведется комплектование библиотек периодическими изданиями;</w:t>
      </w:r>
    </w:p>
    <w:p w:rsidR="00EB1BA9" w:rsidRPr="00510040" w:rsidRDefault="00EB1BA9" w:rsidP="00510040">
      <w:pPr>
        <w:spacing w:after="0" w:line="360" w:lineRule="auto"/>
        <w:jc w:val="both"/>
        <w:rPr>
          <w:rFonts w:ascii="Times New Roman" w:hAnsi="Times New Roman"/>
          <w:sz w:val="24"/>
          <w:szCs w:val="24"/>
        </w:rPr>
      </w:pPr>
      <w:r w:rsidRPr="00510040">
        <w:rPr>
          <w:rFonts w:ascii="Times New Roman" w:hAnsi="Times New Roman"/>
          <w:sz w:val="24"/>
          <w:szCs w:val="24"/>
        </w:rPr>
        <w:t>– необходимо укрепление материально-технической базы учреждений культуры;</w:t>
      </w:r>
    </w:p>
    <w:p w:rsidR="00EB1BA9" w:rsidRPr="00510040" w:rsidRDefault="00EB1BA9" w:rsidP="00510040">
      <w:pPr>
        <w:spacing w:after="0" w:line="360" w:lineRule="auto"/>
        <w:jc w:val="both"/>
        <w:rPr>
          <w:rFonts w:ascii="Times New Roman" w:hAnsi="Times New Roman"/>
          <w:sz w:val="24"/>
          <w:szCs w:val="24"/>
        </w:rPr>
      </w:pPr>
      <w:r w:rsidRPr="00510040">
        <w:rPr>
          <w:rFonts w:ascii="Times New Roman" w:hAnsi="Times New Roman"/>
          <w:sz w:val="24"/>
          <w:szCs w:val="24"/>
        </w:rPr>
        <w:t>– требуется проведение работ по строительству объектов культуры в Новолетниковском МО, районной библиотеки в с. Кимильтей,  капитального ремонта домов культуры в с. Услон, Батама, Новолетники, Хазан, Мордино, Покровка, Филипповск. 3-Успенск, Урункуй, Перевоз, Басалаевка, Самара, Глинки;</w:t>
      </w:r>
    </w:p>
    <w:p w:rsidR="00EB1BA9" w:rsidRPr="00510040" w:rsidRDefault="00EB1BA9" w:rsidP="006E5033">
      <w:pPr>
        <w:numPr>
          <w:ilvl w:val="0"/>
          <w:numId w:val="16"/>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 xml:space="preserve">острая нехватка высококвалифицированных специалистов культуры. </w:t>
      </w:r>
    </w:p>
    <w:p w:rsidR="00EB1BA9" w:rsidRPr="00510040" w:rsidRDefault="00EB1BA9" w:rsidP="00510040">
      <w:pPr>
        <w:tabs>
          <w:tab w:val="left" w:pos="284"/>
        </w:tabs>
        <w:spacing w:after="0" w:line="360" w:lineRule="auto"/>
        <w:ind w:left="-11"/>
        <w:jc w:val="both"/>
        <w:rPr>
          <w:rFonts w:ascii="Times New Roman" w:hAnsi="Times New Roman"/>
          <w:sz w:val="24"/>
          <w:szCs w:val="24"/>
        </w:rPr>
      </w:pPr>
    </w:p>
    <w:p w:rsidR="00EB1BA9" w:rsidRPr="00F704AD" w:rsidRDefault="00EB1BA9" w:rsidP="00C93ABE">
      <w:pPr>
        <w:pStyle w:val="ab"/>
        <w:spacing w:after="0" w:line="360" w:lineRule="auto"/>
        <w:jc w:val="center"/>
        <w:outlineLvl w:val="2"/>
        <w:rPr>
          <w:rFonts w:ascii="Times New Roman" w:hAnsi="Times New Roman"/>
          <w:b/>
          <w:sz w:val="24"/>
          <w:szCs w:val="24"/>
        </w:rPr>
      </w:pPr>
      <w:bookmarkStart w:id="235" w:name="_Toc277426833"/>
      <w:r w:rsidRPr="00F704AD">
        <w:rPr>
          <w:rFonts w:ascii="Times New Roman" w:hAnsi="Times New Roman"/>
          <w:b/>
          <w:sz w:val="24"/>
          <w:szCs w:val="24"/>
        </w:rPr>
        <w:t xml:space="preserve">3.1.5. </w:t>
      </w:r>
      <w:r w:rsidR="00C60A39">
        <w:rPr>
          <w:rFonts w:ascii="Times New Roman" w:hAnsi="Times New Roman"/>
          <w:b/>
          <w:sz w:val="24"/>
          <w:szCs w:val="24"/>
        </w:rPr>
        <w:t xml:space="preserve">В </w:t>
      </w:r>
      <w:r w:rsidR="00F9678C">
        <w:rPr>
          <w:rFonts w:ascii="Times New Roman" w:hAnsi="Times New Roman"/>
          <w:b/>
          <w:sz w:val="24"/>
          <w:szCs w:val="24"/>
        </w:rPr>
        <w:t>области</w:t>
      </w:r>
      <w:r w:rsidR="00C60A39">
        <w:rPr>
          <w:rFonts w:ascii="Times New Roman" w:hAnsi="Times New Roman"/>
          <w:b/>
          <w:sz w:val="24"/>
          <w:szCs w:val="24"/>
        </w:rPr>
        <w:t xml:space="preserve"> молодежной</w:t>
      </w:r>
      <w:r w:rsidRPr="00F704AD">
        <w:rPr>
          <w:rFonts w:ascii="Times New Roman" w:hAnsi="Times New Roman"/>
          <w:b/>
          <w:sz w:val="24"/>
          <w:szCs w:val="24"/>
        </w:rPr>
        <w:t xml:space="preserve"> политик</w:t>
      </w:r>
      <w:r w:rsidR="00C60A39">
        <w:rPr>
          <w:rFonts w:ascii="Times New Roman" w:hAnsi="Times New Roman"/>
          <w:b/>
          <w:sz w:val="24"/>
          <w:szCs w:val="24"/>
        </w:rPr>
        <w:t>и</w:t>
      </w:r>
      <w:bookmarkEnd w:id="235"/>
      <w:r w:rsidRPr="00F704AD">
        <w:rPr>
          <w:rFonts w:ascii="Times New Roman" w:hAnsi="Times New Roman"/>
          <w:b/>
          <w:sz w:val="24"/>
          <w:szCs w:val="24"/>
        </w:rPr>
        <w:t xml:space="preserve"> </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невозможность самостоятельно приобрести отдельное жилье;</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низкая обеспеченность жильем молодежи;</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высокий уровень безработицы молодежи;</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криминализация общества;</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низкая социальная активность: слабая включенность молодежи в общественно-политическую и социально-экономическую деятельность;</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рост социально-негативных явлений в молодежной среде;</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ухудшение здоровья молодежи;</w:t>
      </w:r>
    </w:p>
    <w:p w:rsidR="00EB1BA9" w:rsidRPr="00510040" w:rsidRDefault="00EB1BA9" w:rsidP="006E5033">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кризис института семьи и брака;</w:t>
      </w:r>
    </w:p>
    <w:p w:rsidR="00EB1BA9" w:rsidRPr="00510040" w:rsidRDefault="00EB1BA9" w:rsidP="00CC1EFE">
      <w:pPr>
        <w:numPr>
          <w:ilvl w:val="0"/>
          <w:numId w:val="14"/>
        </w:numPr>
        <w:tabs>
          <w:tab w:val="clear" w:pos="142"/>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отсутствие у значительной части молодежи гражданского самосознания и патриотических ценностей.</w:t>
      </w:r>
    </w:p>
    <w:p w:rsidR="00EB1BA9" w:rsidRPr="00510040" w:rsidRDefault="00EB1BA9" w:rsidP="00CC1EFE">
      <w:pPr>
        <w:spacing w:after="0" w:line="360" w:lineRule="auto"/>
        <w:jc w:val="both"/>
        <w:rPr>
          <w:rFonts w:ascii="Times New Roman" w:hAnsi="Times New Roman"/>
          <w:sz w:val="24"/>
          <w:szCs w:val="24"/>
        </w:rPr>
      </w:pPr>
    </w:p>
    <w:p w:rsidR="00EB1BA9" w:rsidRPr="00CC1EFE" w:rsidRDefault="00EB1BA9" w:rsidP="00CC1EFE">
      <w:pPr>
        <w:pStyle w:val="3"/>
        <w:spacing w:before="0" w:line="360" w:lineRule="auto"/>
        <w:jc w:val="center"/>
        <w:rPr>
          <w:rFonts w:ascii="Times New Roman" w:hAnsi="Times New Roman"/>
          <w:b w:val="0"/>
          <w:color w:val="auto"/>
          <w:sz w:val="28"/>
          <w:szCs w:val="28"/>
        </w:rPr>
      </w:pPr>
      <w:bookmarkStart w:id="236" w:name="_Toc277426834"/>
      <w:r w:rsidRPr="00CC1EFE">
        <w:rPr>
          <w:rFonts w:ascii="Times New Roman" w:hAnsi="Times New Roman"/>
          <w:color w:val="auto"/>
          <w:sz w:val="28"/>
          <w:szCs w:val="28"/>
        </w:rPr>
        <w:t xml:space="preserve">3.2. Проблемы </w:t>
      </w:r>
      <w:r w:rsidR="00C60A39" w:rsidRPr="00CC1EFE">
        <w:rPr>
          <w:rFonts w:ascii="Times New Roman" w:hAnsi="Times New Roman"/>
          <w:color w:val="auto"/>
          <w:sz w:val="28"/>
          <w:szCs w:val="28"/>
        </w:rPr>
        <w:t xml:space="preserve">в области </w:t>
      </w:r>
      <w:r w:rsidRPr="00CC1EFE">
        <w:rPr>
          <w:rFonts w:ascii="Times New Roman" w:hAnsi="Times New Roman"/>
          <w:color w:val="auto"/>
          <w:sz w:val="28"/>
          <w:szCs w:val="28"/>
        </w:rPr>
        <w:t>уровня жизни населения</w:t>
      </w:r>
      <w:bookmarkEnd w:id="236"/>
    </w:p>
    <w:p w:rsidR="00EB1BA9" w:rsidRPr="00510040" w:rsidRDefault="00EB1BA9" w:rsidP="00CC1EFE">
      <w:pPr>
        <w:pStyle w:val="21"/>
        <w:spacing w:after="0" w:line="360" w:lineRule="auto"/>
        <w:jc w:val="both"/>
        <w:rPr>
          <w:rFonts w:ascii="Times New Roman" w:hAnsi="Times New Roman"/>
          <w:bCs/>
          <w:iCs/>
          <w:sz w:val="24"/>
          <w:szCs w:val="24"/>
        </w:rPr>
      </w:pPr>
      <w:r w:rsidRPr="00510040">
        <w:rPr>
          <w:rFonts w:ascii="Times New Roman" w:hAnsi="Times New Roman"/>
          <w:sz w:val="24"/>
          <w:szCs w:val="24"/>
        </w:rPr>
        <w:t xml:space="preserve">– </w:t>
      </w:r>
      <w:r w:rsidRPr="00510040">
        <w:rPr>
          <w:rFonts w:ascii="Times New Roman" w:hAnsi="Times New Roman"/>
          <w:bCs/>
          <w:iCs/>
          <w:sz w:val="24"/>
          <w:szCs w:val="24"/>
        </w:rPr>
        <w:t xml:space="preserve"> невысокий уровень жизни населения;</w:t>
      </w:r>
    </w:p>
    <w:p w:rsidR="00EB1BA9" w:rsidRPr="00510040" w:rsidRDefault="00EB1BA9" w:rsidP="00510040">
      <w:pPr>
        <w:pStyle w:val="21"/>
        <w:spacing w:after="0" w:line="360" w:lineRule="auto"/>
        <w:jc w:val="both"/>
        <w:rPr>
          <w:rFonts w:ascii="Times New Roman" w:hAnsi="Times New Roman"/>
          <w:sz w:val="24"/>
          <w:szCs w:val="24"/>
        </w:rPr>
      </w:pPr>
      <w:r w:rsidRPr="00510040">
        <w:rPr>
          <w:rFonts w:ascii="Times New Roman" w:hAnsi="Times New Roman"/>
          <w:sz w:val="24"/>
          <w:szCs w:val="24"/>
        </w:rPr>
        <w:t xml:space="preserve">– </w:t>
      </w:r>
      <w:r w:rsidRPr="00510040">
        <w:rPr>
          <w:rFonts w:ascii="Times New Roman" w:hAnsi="Times New Roman"/>
          <w:bCs/>
          <w:iCs/>
          <w:sz w:val="24"/>
          <w:szCs w:val="24"/>
        </w:rPr>
        <w:t xml:space="preserve"> значительный удельный вес населения, имеющего доходы ниже прожиточного минимума;</w:t>
      </w:r>
    </w:p>
    <w:p w:rsidR="00EB1BA9" w:rsidRPr="00510040" w:rsidRDefault="00EB1BA9" w:rsidP="00510040">
      <w:pPr>
        <w:pStyle w:val="21"/>
        <w:spacing w:after="0" w:line="360" w:lineRule="auto"/>
        <w:jc w:val="both"/>
        <w:rPr>
          <w:rFonts w:ascii="Times New Roman" w:hAnsi="Times New Roman"/>
          <w:sz w:val="24"/>
          <w:szCs w:val="24"/>
        </w:rPr>
      </w:pPr>
      <w:r w:rsidRPr="00510040">
        <w:rPr>
          <w:rFonts w:ascii="Times New Roman" w:hAnsi="Times New Roman"/>
          <w:sz w:val="24"/>
          <w:szCs w:val="24"/>
        </w:rPr>
        <w:t xml:space="preserve">– </w:t>
      </w:r>
      <w:r w:rsidRPr="00510040">
        <w:rPr>
          <w:rFonts w:ascii="Times New Roman" w:hAnsi="Times New Roman"/>
          <w:color w:val="000000"/>
          <w:sz w:val="24"/>
          <w:szCs w:val="24"/>
        </w:rPr>
        <w:t xml:space="preserve">превышение наличия трудовых ресурсов над потребностью в рабочей силе; </w:t>
      </w:r>
    </w:p>
    <w:p w:rsidR="00EB1BA9" w:rsidRPr="00510040" w:rsidRDefault="00EB1BA9" w:rsidP="00510040">
      <w:pPr>
        <w:pStyle w:val="21"/>
        <w:spacing w:after="0" w:line="360" w:lineRule="auto"/>
        <w:jc w:val="both"/>
        <w:rPr>
          <w:rFonts w:ascii="Times New Roman" w:hAnsi="Times New Roman"/>
          <w:sz w:val="24"/>
          <w:szCs w:val="24"/>
        </w:rPr>
      </w:pPr>
      <w:r w:rsidRPr="00510040">
        <w:rPr>
          <w:rFonts w:ascii="Times New Roman" w:hAnsi="Times New Roman"/>
          <w:sz w:val="24"/>
          <w:szCs w:val="24"/>
        </w:rPr>
        <w:t xml:space="preserve">– </w:t>
      </w:r>
      <w:r w:rsidRPr="00510040">
        <w:rPr>
          <w:rFonts w:ascii="Times New Roman" w:hAnsi="Times New Roman"/>
          <w:bCs/>
          <w:iCs/>
          <w:sz w:val="24"/>
          <w:szCs w:val="24"/>
        </w:rPr>
        <w:t>с</w:t>
      </w:r>
      <w:r w:rsidRPr="00510040">
        <w:rPr>
          <w:rFonts w:ascii="Times New Roman" w:hAnsi="Times New Roman"/>
          <w:sz w:val="24"/>
          <w:szCs w:val="24"/>
        </w:rPr>
        <w:t>тарение и сокращение кадрового состава высококвалифицированных рабочих, снижение мотивации молодежи к обучению рабочим профессиям.</w:t>
      </w:r>
    </w:p>
    <w:p w:rsidR="00EB1BA9" w:rsidRPr="00510040" w:rsidRDefault="00EB1BA9" w:rsidP="00510040">
      <w:pPr>
        <w:pStyle w:val="21"/>
        <w:spacing w:after="0" w:line="360" w:lineRule="auto"/>
        <w:jc w:val="both"/>
        <w:rPr>
          <w:rFonts w:ascii="Times New Roman" w:hAnsi="Times New Roman"/>
          <w:sz w:val="24"/>
          <w:szCs w:val="24"/>
        </w:rPr>
      </w:pPr>
    </w:p>
    <w:p w:rsidR="00EB1BA9" w:rsidRPr="00F704AD" w:rsidRDefault="00EB1BA9" w:rsidP="00C93ABE">
      <w:pPr>
        <w:pStyle w:val="ab"/>
        <w:numPr>
          <w:ilvl w:val="1"/>
          <w:numId w:val="17"/>
        </w:numPr>
        <w:spacing w:after="0" w:line="360" w:lineRule="auto"/>
        <w:jc w:val="center"/>
        <w:outlineLvl w:val="1"/>
        <w:rPr>
          <w:rFonts w:ascii="Times New Roman" w:hAnsi="Times New Roman"/>
          <w:b/>
          <w:sz w:val="28"/>
          <w:szCs w:val="28"/>
        </w:rPr>
      </w:pPr>
      <w:bookmarkStart w:id="237" w:name="_Toc277426835"/>
      <w:r w:rsidRPr="00F704AD">
        <w:rPr>
          <w:rFonts w:ascii="Times New Roman" w:hAnsi="Times New Roman"/>
          <w:b/>
          <w:sz w:val="28"/>
          <w:szCs w:val="28"/>
        </w:rPr>
        <w:lastRenderedPageBreak/>
        <w:t xml:space="preserve">Проблемы </w:t>
      </w:r>
      <w:r w:rsidR="00F9678C">
        <w:rPr>
          <w:rFonts w:ascii="Times New Roman" w:hAnsi="Times New Roman"/>
          <w:b/>
          <w:sz w:val="28"/>
          <w:szCs w:val="28"/>
        </w:rPr>
        <w:t xml:space="preserve">развития </w:t>
      </w:r>
      <w:r w:rsidRPr="00F704AD">
        <w:rPr>
          <w:rFonts w:ascii="Times New Roman" w:hAnsi="Times New Roman"/>
          <w:b/>
          <w:sz w:val="28"/>
          <w:szCs w:val="28"/>
        </w:rPr>
        <w:t>экономики</w:t>
      </w:r>
      <w:bookmarkEnd w:id="237"/>
      <w:r w:rsidRPr="00F704AD">
        <w:rPr>
          <w:rFonts w:ascii="Times New Roman" w:hAnsi="Times New Roman"/>
          <w:b/>
          <w:sz w:val="28"/>
          <w:szCs w:val="28"/>
        </w:rPr>
        <w:t xml:space="preserve"> </w:t>
      </w:r>
    </w:p>
    <w:p w:rsidR="00EB1BA9" w:rsidRPr="00F704AD" w:rsidRDefault="00C60A39" w:rsidP="00C93ABE">
      <w:pPr>
        <w:pStyle w:val="ab"/>
        <w:numPr>
          <w:ilvl w:val="2"/>
          <w:numId w:val="17"/>
        </w:numPr>
        <w:spacing w:after="0" w:line="360" w:lineRule="auto"/>
        <w:jc w:val="center"/>
        <w:outlineLvl w:val="2"/>
        <w:rPr>
          <w:rFonts w:ascii="Times New Roman" w:hAnsi="Times New Roman"/>
          <w:b/>
          <w:sz w:val="24"/>
          <w:szCs w:val="24"/>
        </w:rPr>
      </w:pPr>
      <w:bookmarkStart w:id="238" w:name="_Toc277426836"/>
      <w:r>
        <w:rPr>
          <w:rFonts w:ascii="Times New Roman" w:hAnsi="Times New Roman"/>
          <w:b/>
          <w:sz w:val="24"/>
          <w:szCs w:val="24"/>
        </w:rPr>
        <w:t xml:space="preserve">В </w:t>
      </w:r>
      <w:r w:rsidR="00F9678C">
        <w:rPr>
          <w:rFonts w:ascii="Times New Roman" w:hAnsi="Times New Roman"/>
          <w:b/>
          <w:sz w:val="24"/>
          <w:szCs w:val="24"/>
        </w:rPr>
        <w:t>сфере развития п</w:t>
      </w:r>
      <w:r w:rsidR="00EB1BA9" w:rsidRPr="00F704AD">
        <w:rPr>
          <w:rFonts w:ascii="Times New Roman" w:hAnsi="Times New Roman"/>
          <w:b/>
          <w:sz w:val="24"/>
          <w:szCs w:val="24"/>
        </w:rPr>
        <w:t>ромышленност</w:t>
      </w:r>
      <w:r>
        <w:rPr>
          <w:rFonts w:ascii="Times New Roman" w:hAnsi="Times New Roman"/>
          <w:b/>
          <w:sz w:val="24"/>
          <w:szCs w:val="24"/>
        </w:rPr>
        <w:t>и</w:t>
      </w:r>
      <w:bookmarkEnd w:id="238"/>
    </w:p>
    <w:p w:rsidR="00F6501A" w:rsidRPr="00510040" w:rsidRDefault="00F6501A" w:rsidP="006E5033">
      <w:pPr>
        <w:numPr>
          <w:ilvl w:val="1"/>
          <w:numId w:val="13"/>
        </w:numPr>
        <w:tabs>
          <w:tab w:val="left" w:pos="187"/>
          <w:tab w:val="num" w:pos="360"/>
          <w:tab w:val="num" w:pos="1694"/>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 xml:space="preserve">неустойчивое финансовое состояние предприятий;  </w:t>
      </w:r>
    </w:p>
    <w:p w:rsidR="00F6501A" w:rsidRPr="00510040" w:rsidRDefault="00F6501A" w:rsidP="006E5033">
      <w:pPr>
        <w:numPr>
          <w:ilvl w:val="1"/>
          <w:numId w:val="13"/>
        </w:numPr>
        <w:tabs>
          <w:tab w:val="left" w:pos="187"/>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низкий уровень производительности труда;</w:t>
      </w:r>
    </w:p>
    <w:p w:rsidR="00F6501A" w:rsidRPr="00510040" w:rsidRDefault="00F6501A" w:rsidP="006E5033">
      <w:pPr>
        <w:numPr>
          <w:ilvl w:val="1"/>
          <w:numId w:val="13"/>
        </w:numPr>
        <w:tabs>
          <w:tab w:val="left" w:pos="187"/>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отсутствие инвестиций на реконструкцию и развитие;</w:t>
      </w:r>
    </w:p>
    <w:p w:rsidR="00F6501A" w:rsidRPr="00510040" w:rsidRDefault="00F6501A" w:rsidP="006E5033">
      <w:pPr>
        <w:numPr>
          <w:ilvl w:val="1"/>
          <w:numId w:val="13"/>
        </w:numPr>
        <w:tabs>
          <w:tab w:val="left" w:pos="187"/>
          <w:tab w:val="num" w:pos="360"/>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рост затрат на производство и реализацию продукции;</w:t>
      </w:r>
    </w:p>
    <w:p w:rsidR="00F6501A" w:rsidRPr="00510040" w:rsidRDefault="00F6501A" w:rsidP="006E5033">
      <w:pPr>
        <w:pStyle w:val="ab"/>
        <w:numPr>
          <w:ilvl w:val="0"/>
          <w:numId w:val="12"/>
        </w:numPr>
        <w:tabs>
          <w:tab w:val="left" w:pos="284"/>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высокая степень изношенности основных фондов.</w:t>
      </w:r>
    </w:p>
    <w:p w:rsidR="00EB1BA9" w:rsidRPr="00510040" w:rsidRDefault="00EB1BA9" w:rsidP="00510040">
      <w:pPr>
        <w:tabs>
          <w:tab w:val="left" w:pos="284"/>
        </w:tabs>
        <w:spacing w:after="0" w:line="360" w:lineRule="auto"/>
        <w:jc w:val="both"/>
        <w:rPr>
          <w:rFonts w:ascii="Times New Roman" w:hAnsi="Times New Roman"/>
          <w:sz w:val="24"/>
          <w:szCs w:val="24"/>
        </w:rPr>
      </w:pPr>
    </w:p>
    <w:p w:rsidR="00EB1BA9" w:rsidRPr="00F704AD" w:rsidRDefault="00F9678C" w:rsidP="00C93ABE">
      <w:pPr>
        <w:pStyle w:val="ab"/>
        <w:numPr>
          <w:ilvl w:val="2"/>
          <w:numId w:val="17"/>
        </w:numPr>
        <w:tabs>
          <w:tab w:val="left" w:pos="284"/>
        </w:tabs>
        <w:spacing w:after="0" w:line="360" w:lineRule="auto"/>
        <w:jc w:val="center"/>
        <w:outlineLvl w:val="2"/>
        <w:rPr>
          <w:rFonts w:ascii="Times New Roman" w:hAnsi="Times New Roman"/>
          <w:b/>
          <w:sz w:val="24"/>
          <w:szCs w:val="24"/>
        </w:rPr>
      </w:pPr>
      <w:bookmarkStart w:id="239" w:name="_Toc277426837"/>
      <w:r>
        <w:rPr>
          <w:rFonts w:ascii="Times New Roman" w:hAnsi="Times New Roman"/>
          <w:b/>
          <w:sz w:val="24"/>
          <w:szCs w:val="24"/>
        </w:rPr>
        <w:t xml:space="preserve">В сфере развития сельского </w:t>
      </w:r>
      <w:r w:rsidR="00EE50F3" w:rsidRPr="00F704AD">
        <w:rPr>
          <w:rFonts w:ascii="Times New Roman" w:hAnsi="Times New Roman"/>
          <w:b/>
          <w:sz w:val="24"/>
          <w:szCs w:val="24"/>
        </w:rPr>
        <w:t>хозяйств</w:t>
      </w:r>
      <w:r>
        <w:rPr>
          <w:rFonts w:ascii="Times New Roman" w:hAnsi="Times New Roman"/>
          <w:b/>
          <w:sz w:val="24"/>
          <w:szCs w:val="24"/>
        </w:rPr>
        <w:t>а</w:t>
      </w:r>
      <w:bookmarkEnd w:id="239"/>
      <w:r>
        <w:rPr>
          <w:rFonts w:ascii="Times New Roman" w:hAnsi="Times New Roman"/>
          <w:b/>
          <w:sz w:val="24"/>
          <w:szCs w:val="24"/>
        </w:rPr>
        <w:t xml:space="preserve"> </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недостаток собственных оборотных средств;</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невысокие закупочные цены на сельскохозяйственную продукцию;</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диспаритет цен;</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недостаток квалифицированных кадров специалистов и рабочих;</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снижение плодородия почв.</w:t>
      </w:r>
    </w:p>
    <w:p w:rsidR="00EE50F3" w:rsidRPr="00510040" w:rsidRDefault="00EE50F3" w:rsidP="00510040">
      <w:pPr>
        <w:tabs>
          <w:tab w:val="left" w:pos="284"/>
        </w:tabs>
        <w:spacing w:after="0" w:line="360" w:lineRule="auto"/>
        <w:jc w:val="center"/>
        <w:rPr>
          <w:rFonts w:ascii="Times New Roman" w:hAnsi="Times New Roman"/>
          <w:sz w:val="24"/>
          <w:szCs w:val="24"/>
        </w:rPr>
      </w:pPr>
    </w:p>
    <w:p w:rsidR="00F6501A" w:rsidRPr="00F704AD" w:rsidRDefault="00F6501A" w:rsidP="00C93ABE">
      <w:pPr>
        <w:pStyle w:val="ab"/>
        <w:numPr>
          <w:ilvl w:val="1"/>
          <w:numId w:val="17"/>
        </w:numPr>
        <w:spacing w:after="0" w:line="360" w:lineRule="auto"/>
        <w:jc w:val="center"/>
        <w:outlineLvl w:val="1"/>
        <w:rPr>
          <w:rFonts w:ascii="Times New Roman" w:hAnsi="Times New Roman"/>
          <w:b/>
          <w:sz w:val="24"/>
          <w:szCs w:val="24"/>
        </w:rPr>
      </w:pPr>
      <w:bookmarkStart w:id="240" w:name="_Toc277426838"/>
      <w:r w:rsidRPr="00F704AD">
        <w:rPr>
          <w:rFonts w:ascii="Times New Roman" w:hAnsi="Times New Roman"/>
          <w:b/>
          <w:sz w:val="24"/>
          <w:szCs w:val="24"/>
        </w:rPr>
        <w:t>Проблемы развития жилищно-коммунального хозяйства, транспортного комплекса и связи</w:t>
      </w:r>
      <w:bookmarkEnd w:id="240"/>
      <w:r w:rsidRPr="00F704AD">
        <w:rPr>
          <w:rFonts w:ascii="Times New Roman" w:hAnsi="Times New Roman"/>
          <w:b/>
          <w:sz w:val="24"/>
          <w:szCs w:val="24"/>
        </w:rPr>
        <w:t xml:space="preserve"> </w:t>
      </w:r>
    </w:p>
    <w:p w:rsidR="00F6501A" w:rsidRPr="00510040" w:rsidRDefault="00F6501A" w:rsidP="00510040">
      <w:pPr>
        <w:spacing w:after="0" w:line="360" w:lineRule="auto"/>
        <w:jc w:val="both"/>
        <w:rPr>
          <w:rFonts w:ascii="Times New Roman" w:hAnsi="Times New Roman"/>
          <w:sz w:val="24"/>
          <w:szCs w:val="24"/>
        </w:rPr>
      </w:pPr>
      <w:r w:rsidRPr="00510040">
        <w:rPr>
          <w:rFonts w:ascii="Times New Roman" w:hAnsi="Times New Roman"/>
          <w:sz w:val="24"/>
          <w:szCs w:val="24"/>
        </w:rPr>
        <w:t>– необходимо продолжить работы по реконструкции котельных, а также по переводу электрокотельных на котельные, работающие на твердом топливе (угле);</w:t>
      </w:r>
    </w:p>
    <w:p w:rsidR="00F6501A" w:rsidRPr="00510040" w:rsidRDefault="00F6501A" w:rsidP="00510040">
      <w:pPr>
        <w:spacing w:after="0" w:line="360" w:lineRule="auto"/>
        <w:jc w:val="both"/>
        <w:rPr>
          <w:rFonts w:ascii="Times New Roman" w:hAnsi="Times New Roman"/>
          <w:sz w:val="24"/>
          <w:szCs w:val="24"/>
        </w:rPr>
      </w:pPr>
      <w:r w:rsidRPr="00510040">
        <w:rPr>
          <w:rFonts w:ascii="Times New Roman" w:hAnsi="Times New Roman"/>
          <w:sz w:val="24"/>
          <w:szCs w:val="24"/>
        </w:rPr>
        <w:t>–напряженность с обеспечением населения ЗРМО питьевой водой;</w:t>
      </w:r>
    </w:p>
    <w:p w:rsidR="00F6501A" w:rsidRPr="00510040" w:rsidRDefault="00F6501A" w:rsidP="00510040">
      <w:pPr>
        <w:spacing w:after="0" w:line="360" w:lineRule="auto"/>
        <w:jc w:val="both"/>
        <w:rPr>
          <w:rFonts w:ascii="Times New Roman" w:hAnsi="Times New Roman"/>
          <w:sz w:val="24"/>
          <w:szCs w:val="24"/>
        </w:rPr>
      </w:pPr>
      <w:r w:rsidRPr="00510040">
        <w:rPr>
          <w:rFonts w:ascii="Times New Roman" w:hAnsi="Times New Roman"/>
          <w:sz w:val="24"/>
          <w:szCs w:val="24"/>
        </w:rPr>
        <w:t>– несоответствие качества питьевой воды нормативным требованиям;</w:t>
      </w:r>
    </w:p>
    <w:p w:rsidR="00F6501A" w:rsidRPr="00510040" w:rsidRDefault="00F6501A"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замена АТС аналоговых на цифровые АТС; </w:t>
      </w:r>
    </w:p>
    <w:p w:rsidR="00F6501A" w:rsidRPr="00510040" w:rsidRDefault="00F6501A"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установка дополнительных АТС; </w:t>
      </w:r>
    </w:p>
    <w:p w:rsidR="00F6501A" w:rsidRPr="00510040" w:rsidRDefault="00F6501A"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замена соединительных линий центральной АТС с АТС населенных пунктов района (переход с медных линий на волоконооптические (ВОЛС); </w:t>
      </w:r>
    </w:p>
    <w:p w:rsidR="00F6501A" w:rsidRPr="00510040" w:rsidRDefault="00F6501A" w:rsidP="00510040">
      <w:pPr>
        <w:spacing w:after="0" w:line="360" w:lineRule="auto"/>
        <w:jc w:val="both"/>
        <w:rPr>
          <w:rFonts w:ascii="Times New Roman" w:hAnsi="Times New Roman"/>
          <w:sz w:val="24"/>
          <w:szCs w:val="24"/>
        </w:rPr>
      </w:pPr>
      <w:r w:rsidRPr="00510040">
        <w:rPr>
          <w:rFonts w:ascii="Times New Roman" w:hAnsi="Times New Roman"/>
          <w:sz w:val="24"/>
          <w:szCs w:val="24"/>
        </w:rPr>
        <w:t>– ускоренный износ дорог общего пользования;</w:t>
      </w:r>
    </w:p>
    <w:p w:rsidR="00F6501A" w:rsidRPr="00510040" w:rsidRDefault="00F6501A" w:rsidP="00510040">
      <w:pPr>
        <w:spacing w:after="0" w:line="360" w:lineRule="auto"/>
        <w:rPr>
          <w:rFonts w:ascii="Times New Roman" w:hAnsi="Times New Roman"/>
          <w:sz w:val="24"/>
          <w:szCs w:val="24"/>
        </w:rPr>
      </w:pPr>
      <w:r w:rsidRPr="00510040">
        <w:rPr>
          <w:rFonts w:ascii="Times New Roman" w:hAnsi="Times New Roman"/>
          <w:sz w:val="24"/>
          <w:szCs w:val="24"/>
        </w:rPr>
        <w:t>– дефицит финансовых ресурсов на ремонт и содержание автомобильных дорог.</w:t>
      </w:r>
    </w:p>
    <w:p w:rsidR="00EE50F3" w:rsidRPr="00510040" w:rsidRDefault="00EE50F3" w:rsidP="00510040">
      <w:pPr>
        <w:spacing w:after="0" w:line="360" w:lineRule="auto"/>
        <w:rPr>
          <w:rFonts w:ascii="Times New Roman" w:hAnsi="Times New Roman"/>
          <w:sz w:val="24"/>
          <w:szCs w:val="24"/>
        </w:rPr>
      </w:pPr>
    </w:p>
    <w:p w:rsidR="00D575F0" w:rsidRPr="00F704AD" w:rsidRDefault="00F6501A" w:rsidP="00C93ABE">
      <w:pPr>
        <w:pStyle w:val="ab"/>
        <w:numPr>
          <w:ilvl w:val="1"/>
          <w:numId w:val="17"/>
        </w:numPr>
        <w:spacing w:after="0" w:line="360" w:lineRule="auto"/>
        <w:jc w:val="center"/>
        <w:outlineLvl w:val="1"/>
        <w:rPr>
          <w:rFonts w:ascii="Times New Roman" w:hAnsi="Times New Roman"/>
          <w:b/>
          <w:sz w:val="24"/>
          <w:szCs w:val="24"/>
        </w:rPr>
      </w:pPr>
      <w:bookmarkStart w:id="241" w:name="_Toc277426839"/>
      <w:r w:rsidRPr="00F704AD">
        <w:rPr>
          <w:rFonts w:ascii="Times New Roman" w:hAnsi="Times New Roman"/>
          <w:b/>
          <w:sz w:val="24"/>
          <w:szCs w:val="24"/>
        </w:rPr>
        <w:t xml:space="preserve">Проблемы развития </w:t>
      </w:r>
      <w:r w:rsidR="00EE50F3" w:rsidRPr="00F704AD">
        <w:rPr>
          <w:rFonts w:ascii="Times New Roman" w:hAnsi="Times New Roman"/>
          <w:b/>
          <w:sz w:val="24"/>
          <w:szCs w:val="24"/>
        </w:rPr>
        <w:t>малого предпринимательства</w:t>
      </w:r>
      <w:bookmarkEnd w:id="241"/>
      <w:r w:rsidR="00EE50F3" w:rsidRPr="00F704AD">
        <w:rPr>
          <w:rFonts w:ascii="Times New Roman" w:hAnsi="Times New Roman"/>
          <w:b/>
          <w:sz w:val="24"/>
          <w:szCs w:val="24"/>
        </w:rPr>
        <w:t xml:space="preserve"> </w:t>
      </w:r>
      <w:r w:rsidRPr="00F704AD">
        <w:rPr>
          <w:rFonts w:ascii="Times New Roman" w:hAnsi="Times New Roman"/>
          <w:b/>
          <w:sz w:val="24"/>
          <w:szCs w:val="24"/>
        </w:rPr>
        <w:t xml:space="preserve"> </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несовершенство нормативно-правовой базы в сфере малого предпринимательства;</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отсутствие действенных финансово-кредитных механизмов и материально-ресурсного обеспечения для развития малого предпринимательства;</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низкая платежеспособность действующих предприятий;</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недостаточная информационная поддержка субъектов малого предпринимательства; </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lastRenderedPageBreak/>
        <w:t xml:space="preserve">– проблема кадрового обеспечения и подготовка специалистов на предприятиях малого предпринимательства. </w:t>
      </w:r>
    </w:p>
    <w:p w:rsidR="00EE50F3" w:rsidRPr="00510040" w:rsidRDefault="00EE50F3" w:rsidP="00510040">
      <w:pPr>
        <w:spacing w:after="0" w:line="360" w:lineRule="auto"/>
        <w:jc w:val="both"/>
        <w:rPr>
          <w:rFonts w:ascii="Times New Roman" w:hAnsi="Times New Roman"/>
          <w:sz w:val="24"/>
          <w:szCs w:val="24"/>
        </w:rPr>
      </w:pPr>
    </w:p>
    <w:p w:rsidR="00F6501A" w:rsidRPr="00F704AD" w:rsidRDefault="00EE50F3" w:rsidP="00C93ABE">
      <w:pPr>
        <w:pStyle w:val="ab"/>
        <w:numPr>
          <w:ilvl w:val="1"/>
          <w:numId w:val="17"/>
        </w:numPr>
        <w:spacing w:after="0" w:line="360" w:lineRule="auto"/>
        <w:jc w:val="center"/>
        <w:outlineLvl w:val="1"/>
        <w:rPr>
          <w:rFonts w:ascii="Times New Roman" w:hAnsi="Times New Roman"/>
          <w:b/>
          <w:sz w:val="24"/>
          <w:szCs w:val="24"/>
        </w:rPr>
      </w:pPr>
      <w:bookmarkStart w:id="242" w:name="_Toc277426840"/>
      <w:r w:rsidRPr="00F704AD">
        <w:rPr>
          <w:rFonts w:ascii="Times New Roman" w:hAnsi="Times New Roman"/>
          <w:b/>
          <w:sz w:val="24"/>
          <w:szCs w:val="24"/>
        </w:rPr>
        <w:t>Проблемы развития торговли</w:t>
      </w:r>
      <w:bookmarkEnd w:id="242"/>
      <w:r w:rsidRPr="00F704AD">
        <w:rPr>
          <w:rFonts w:ascii="Times New Roman" w:hAnsi="Times New Roman"/>
          <w:b/>
          <w:sz w:val="24"/>
          <w:szCs w:val="24"/>
        </w:rPr>
        <w:t xml:space="preserve"> </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неполноценность питания большинства населения в связи с низким прожиточным уровнем населения и постоянным ростом цен; </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существенная дифференциация потребления непродовольственных товаров различными слоями населения;</w:t>
      </w:r>
    </w:p>
    <w:p w:rsidR="00EE50F3" w:rsidRPr="00510040" w:rsidRDefault="00EE50F3"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отсутствие отдельных видов бытовых услуг. </w:t>
      </w:r>
    </w:p>
    <w:p w:rsidR="007B6467" w:rsidRPr="00510040" w:rsidRDefault="007B6467" w:rsidP="00510040">
      <w:pPr>
        <w:spacing w:after="0" w:line="360" w:lineRule="auto"/>
        <w:jc w:val="both"/>
        <w:rPr>
          <w:rFonts w:ascii="Times New Roman" w:hAnsi="Times New Roman"/>
          <w:sz w:val="24"/>
          <w:szCs w:val="24"/>
        </w:rPr>
      </w:pPr>
    </w:p>
    <w:p w:rsidR="00EE50F3" w:rsidRPr="00F704AD" w:rsidRDefault="007B6467" w:rsidP="00C93ABE">
      <w:pPr>
        <w:pStyle w:val="ab"/>
        <w:numPr>
          <w:ilvl w:val="1"/>
          <w:numId w:val="17"/>
        </w:numPr>
        <w:spacing w:after="0" w:line="360" w:lineRule="auto"/>
        <w:jc w:val="center"/>
        <w:outlineLvl w:val="1"/>
        <w:rPr>
          <w:rFonts w:ascii="Times New Roman" w:hAnsi="Times New Roman"/>
          <w:b/>
          <w:sz w:val="24"/>
          <w:szCs w:val="24"/>
        </w:rPr>
      </w:pPr>
      <w:bookmarkStart w:id="243" w:name="_Toc277426841"/>
      <w:r w:rsidRPr="00F704AD">
        <w:rPr>
          <w:rFonts w:ascii="Times New Roman" w:hAnsi="Times New Roman"/>
          <w:b/>
          <w:sz w:val="24"/>
          <w:szCs w:val="24"/>
        </w:rPr>
        <w:t xml:space="preserve">Проблемы </w:t>
      </w:r>
      <w:r w:rsidR="00F9678C">
        <w:rPr>
          <w:rFonts w:ascii="Times New Roman" w:hAnsi="Times New Roman"/>
          <w:b/>
          <w:sz w:val="24"/>
          <w:szCs w:val="24"/>
        </w:rPr>
        <w:t xml:space="preserve">в сфере </w:t>
      </w:r>
      <w:r w:rsidRPr="00F704AD">
        <w:rPr>
          <w:rFonts w:ascii="Times New Roman" w:hAnsi="Times New Roman"/>
          <w:b/>
          <w:sz w:val="24"/>
          <w:szCs w:val="24"/>
        </w:rPr>
        <w:t>природно-ресурсного потенциала</w:t>
      </w:r>
      <w:bookmarkEnd w:id="243"/>
      <w:r w:rsidRPr="00F704AD">
        <w:rPr>
          <w:rFonts w:ascii="Times New Roman" w:hAnsi="Times New Roman"/>
          <w:b/>
          <w:sz w:val="24"/>
          <w:szCs w:val="24"/>
        </w:rPr>
        <w:t xml:space="preserve"> </w:t>
      </w:r>
    </w:p>
    <w:p w:rsidR="007B6467" w:rsidRPr="00510040" w:rsidRDefault="007B6467" w:rsidP="00510040">
      <w:pPr>
        <w:spacing w:after="0" w:line="360" w:lineRule="auto"/>
        <w:jc w:val="both"/>
        <w:rPr>
          <w:rFonts w:ascii="Times New Roman" w:hAnsi="Times New Roman"/>
          <w:sz w:val="24"/>
          <w:szCs w:val="24"/>
        </w:rPr>
      </w:pPr>
      <w:r w:rsidRPr="00510040">
        <w:rPr>
          <w:rFonts w:ascii="Times New Roman" w:hAnsi="Times New Roman"/>
          <w:sz w:val="24"/>
          <w:szCs w:val="24"/>
        </w:rPr>
        <w:t>– ресурсы находятся в труднодоступных массивах;</w:t>
      </w:r>
    </w:p>
    <w:p w:rsidR="007B6467" w:rsidRPr="00510040" w:rsidRDefault="007B6467" w:rsidP="00510040">
      <w:pPr>
        <w:spacing w:after="0" w:line="360" w:lineRule="auto"/>
        <w:jc w:val="both"/>
        <w:rPr>
          <w:rFonts w:ascii="Times New Roman" w:hAnsi="Times New Roman"/>
          <w:sz w:val="24"/>
          <w:szCs w:val="24"/>
        </w:rPr>
      </w:pPr>
      <w:r w:rsidRPr="00510040">
        <w:rPr>
          <w:rFonts w:ascii="Times New Roman" w:hAnsi="Times New Roman"/>
          <w:sz w:val="24"/>
          <w:szCs w:val="24"/>
        </w:rPr>
        <w:t>– наличие самовольных порубок леса;</w:t>
      </w:r>
    </w:p>
    <w:p w:rsidR="007B6467" w:rsidRPr="00510040" w:rsidRDefault="007B6467" w:rsidP="00510040">
      <w:pPr>
        <w:spacing w:after="0" w:line="360" w:lineRule="auto"/>
        <w:jc w:val="both"/>
        <w:rPr>
          <w:rFonts w:ascii="Times New Roman" w:hAnsi="Times New Roman"/>
          <w:sz w:val="24"/>
          <w:szCs w:val="24"/>
        </w:rPr>
      </w:pPr>
      <w:r w:rsidRPr="00510040">
        <w:rPr>
          <w:rFonts w:ascii="Times New Roman" w:hAnsi="Times New Roman"/>
          <w:sz w:val="24"/>
          <w:szCs w:val="24"/>
        </w:rPr>
        <w:t>– реализация древесины в круглом виде, без переработки;</w:t>
      </w:r>
    </w:p>
    <w:p w:rsidR="007B6467" w:rsidRPr="00510040" w:rsidRDefault="007B6467"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наличие заброшенных, необработанных земель. </w:t>
      </w:r>
    </w:p>
    <w:p w:rsidR="007B6467" w:rsidRPr="00510040" w:rsidRDefault="007B6467" w:rsidP="00510040">
      <w:pPr>
        <w:spacing w:after="0" w:line="360" w:lineRule="auto"/>
        <w:jc w:val="both"/>
        <w:rPr>
          <w:rFonts w:ascii="Times New Roman" w:hAnsi="Times New Roman"/>
          <w:sz w:val="24"/>
          <w:szCs w:val="24"/>
        </w:rPr>
      </w:pPr>
    </w:p>
    <w:p w:rsidR="007B6467" w:rsidRPr="00F704AD" w:rsidRDefault="007B6467" w:rsidP="00C93ABE">
      <w:pPr>
        <w:pStyle w:val="ab"/>
        <w:numPr>
          <w:ilvl w:val="1"/>
          <w:numId w:val="17"/>
        </w:numPr>
        <w:spacing w:after="0" w:line="360" w:lineRule="auto"/>
        <w:jc w:val="center"/>
        <w:outlineLvl w:val="1"/>
        <w:rPr>
          <w:rFonts w:ascii="Times New Roman" w:hAnsi="Times New Roman"/>
          <w:b/>
          <w:sz w:val="24"/>
          <w:szCs w:val="24"/>
        </w:rPr>
      </w:pPr>
      <w:bookmarkStart w:id="244" w:name="_Toc277426842"/>
      <w:r w:rsidRPr="00F704AD">
        <w:rPr>
          <w:rFonts w:ascii="Times New Roman" w:hAnsi="Times New Roman"/>
          <w:b/>
          <w:sz w:val="24"/>
          <w:szCs w:val="24"/>
        </w:rPr>
        <w:t>Проблемы охраны окружающей среды</w:t>
      </w:r>
      <w:bookmarkEnd w:id="244"/>
      <w:r w:rsidRPr="00F704AD">
        <w:rPr>
          <w:rFonts w:ascii="Times New Roman" w:hAnsi="Times New Roman"/>
          <w:b/>
          <w:sz w:val="24"/>
          <w:szCs w:val="24"/>
        </w:rPr>
        <w:t xml:space="preserve"> </w:t>
      </w:r>
    </w:p>
    <w:p w:rsidR="007B6467" w:rsidRPr="00510040" w:rsidRDefault="007B6467" w:rsidP="006E5033">
      <w:pPr>
        <w:pStyle w:val="ab"/>
        <w:numPr>
          <w:ilvl w:val="0"/>
          <w:numId w:val="18"/>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проблемы сбора, вывоза, размещения и утилизации отходов производства и потребления;</w:t>
      </w:r>
    </w:p>
    <w:p w:rsidR="007B6467" w:rsidRPr="00510040" w:rsidRDefault="007B6467" w:rsidP="006E5033">
      <w:pPr>
        <w:pStyle w:val="ab"/>
        <w:numPr>
          <w:ilvl w:val="0"/>
          <w:numId w:val="18"/>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сведение лесов, уменьшение площади обитания диких животных, как следствие снижение видового разнообразия;</w:t>
      </w:r>
    </w:p>
    <w:p w:rsidR="007B6467" w:rsidRPr="00510040" w:rsidRDefault="007B6467" w:rsidP="006E5033">
      <w:pPr>
        <w:pStyle w:val="ab"/>
        <w:numPr>
          <w:ilvl w:val="0"/>
          <w:numId w:val="18"/>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недостаточность финансирования на мероприятия по лесовосстановлению и охране лесов, организации новых особо охраняемых территорий с целью сохранения биоразнообразия;</w:t>
      </w:r>
    </w:p>
    <w:p w:rsidR="007B6467" w:rsidRPr="00510040" w:rsidRDefault="007B6467" w:rsidP="006E5033">
      <w:pPr>
        <w:pStyle w:val="ab"/>
        <w:numPr>
          <w:ilvl w:val="0"/>
          <w:numId w:val="18"/>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 xml:space="preserve">необходимость проведения целенаправленной государственной экологической политики; </w:t>
      </w:r>
    </w:p>
    <w:p w:rsidR="007B6467" w:rsidRPr="00510040" w:rsidRDefault="007B6467" w:rsidP="006E5033">
      <w:pPr>
        <w:pStyle w:val="ab"/>
        <w:numPr>
          <w:ilvl w:val="0"/>
          <w:numId w:val="18"/>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проблема переработки и утилизации промышленных отходов.</w:t>
      </w:r>
    </w:p>
    <w:p w:rsidR="007B6467" w:rsidRPr="00510040" w:rsidRDefault="007B6467" w:rsidP="00CC1EFE">
      <w:pPr>
        <w:spacing w:after="0" w:line="360" w:lineRule="auto"/>
        <w:jc w:val="center"/>
        <w:rPr>
          <w:rFonts w:ascii="Times New Roman" w:hAnsi="Times New Roman"/>
          <w:sz w:val="24"/>
          <w:szCs w:val="24"/>
        </w:rPr>
      </w:pPr>
    </w:p>
    <w:p w:rsidR="00DD635E" w:rsidRPr="00F704AD" w:rsidRDefault="00A24B5D" w:rsidP="00CC1EFE">
      <w:pPr>
        <w:pStyle w:val="ab"/>
        <w:numPr>
          <w:ilvl w:val="0"/>
          <w:numId w:val="17"/>
        </w:numPr>
        <w:spacing w:after="0" w:line="360" w:lineRule="auto"/>
        <w:jc w:val="center"/>
        <w:outlineLvl w:val="0"/>
        <w:rPr>
          <w:rFonts w:ascii="Times New Roman" w:hAnsi="Times New Roman"/>
          <w:b/>
          <w:sz w:val="32"/>
          <w:szCs w:val="32"/>
        </w:rPr>
      </w:pPr>
      <w:bookmarkStart w:id="245" w:name="_Toc277426843"/>
      <w:r w:rsidRPr="00F704AD">
        <w:rPr>
          <w:rFonts w:ascii="Times New Roman" w:hAnsi="Times New Roman"/>
          <w:b/>
          <w:sz w:val="32"/>
          <w:szCs w:val="32"/>
        </w:rPr>
        <w:t>Цели и задачи социально-экономического развития Зиминского районного муниципального образования</w:t>
      </w:r>
      <w:bookmarkEnd w:id="245"/>
      <w:r w:rsidRPr="00F704AD">
        <w:rPr>
          <w:rFonts w:ascii="Times New Roman" w:hAnsi="Times New Roman"/>
          <w:b/>
          <w:sz w:val="32"/>
          <w:szCs w:val="32"/>
        </w:rPr>
        <w:t xml:space="preserve"> </w:t>
      </w:r>
    </w:p>
    <w:p w:rsidR="00A24B5D" w:rsidRPr="00CC1EFE" w:rsidRDefault="00A24B5D" w:rsidP="00CC1EFE">
      <w:pPr>
        <w:pStyle w:val="2"/>
        <w:spacing w:before="0" w:after="0" w:line="360" w:lineRule="auto"/>
        <w:jc w:val="center"/>
        <w:rPr>
          <w:rFonts w:ascii="Times New Roman" w:hAnsi="Times New Roman"/>
          <w:b w:val="0"/>
          <w:i w:val="0"/>
        </w:rPr>
      </w:pPr>
      <w:bookmarkStart w:id="246" w:name="_Toc277426844"/>
      <w:r w:rsidRPr="00CC1EFE">
        <w:rPr>
          <w:rFonts w:ascii="Times New Roman" w:hAnsi="Times New Roman"/>
          <w:i w:val="0"/>
        </w:rPr>
        <w:t>4.1. Стратегическая цель и задачи комплексной программы социально-экономического развития муниципального образования</w:t>
      </w:r>
      <w:bookmarkEnd w:id="246"/>
    </w:p>
    <w:p w:rsidR="00A24B5D" w:rsidRPr="00510040" w:rsidRDefault="00A24B5D" w:rsidP="00CC1EFE">
      <w:pPr>
        <w:pStyle w:val="ConsPlusNormal"/>
        <w:widowControl/>
        <w:spacing w:line="360" w:lineRule="auto"/>
        <w:ind w:firstLine="540"/>
        <w:jc w:val="both"/>
        <w:rPr>
          <w:rFonts w:ascii="Times New Roman" w:hAnsi="Times New Roman" w:cs="Times New Roman"/>
          <w:sz w:val="24"/>
          <w:szCs w:val="24"/>
        </w:rPr>
      </w:pPr>
      <w:bookmarkStart w:id="247" w:name="OLE_LINK1"/>
      <w:bookmarkStart w:id="248" w:name="OLE_LINK2"/>
      <w:r w:rsidRPr="00510040">
        <w:rPr>
          <w:rFonts w:ascii="Times New Roman" w:hAnsi="Times New Roman" w:cs="Times New Roman"/>
          <w:sz w:val="24"/>
          <w:szCs w:val="24"/>
        </w:rPr>
        <w:t>Основной целью администрации Зиминского района в области социально-экономического развития является рост благосостояния и качества жизни населения Зиминского района, развитие экономического потенциала.</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Осуществление целей района предполагает решение следующих  стратегических задач:</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lastRenderedPageBreak/>
        <w:t>- сохранение достигнутых позитивных тенденций в экономике района, создание предпосылок для устойчивого экономического роста;</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использование природных ресурсов Зиминского района для улучшения благосостояния населения;</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улучшение экологической ситуации в муниципальном образовании;</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преодоление тенденции сокращения численности населения;</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поддержка малого предпринимательства;</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-создание условий, обеспечивающих эффективное ведение хозяйственной деятельности на территории Зиминского района;</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-создание реальных возможностей для развития образования, здравоохранения, строительства жилья и сельскохозяйственного производства;</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рост и улучшение жилищного фонда и коммунальной инфраструктуры;</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поддержка при реализации инвестиционных проектов;</w:t>
      </w:r>
    </w:p>
    <w:p w:rsidR="00A24B5D" w:rsidRPr="00510040" w:rsidRDefault="00A24B5D" w:rsidP="00510040">
      <w:pPr>
        <w:pStyle w:val="ConsPlusNormal"/>
        <w:widowControl/>
        <w:spacing w:line="360" w:lineRule="auto"/>
        <w:ind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  сохранение и развитие  культурного потенциала;</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создание условий для развития социального партнерства;</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улучшение организации пассажирских перевозок пригородного и междугороднего сообщения;</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повышение ответственности органов местного самоуправления за социально-экономическое развитие территорий;</w:t>
      </w:r>
    </w:p>
    <w:p w:rsidR="00A24B5D" w:rsidRPr="00510040" w:rsidRDefault="00A24B5D"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создание условий для всестороннего развития личности.</w:t>
      </w:r>
    </w:p>
    <w:bookmarkEnd w:id="247"/>
    <w:bookmarkEnd w:id="248"/>
    <w:p w:rsidR="00A24B5D" w:rsidRDefault="00A24B5D" w:rsidP="00510040">
      <w:pPr>
        <w:spacing w:after="0" w:line="360" w:lineRule="auto"/>
        <w:jc w:val="center"/>
        <w:rPr>
          <w:rFonts w:ascii="Times New Roman" w:hAnsi="Times New Roman"/>
          <w:sz w:val="24"/>
          <w:szCs w:val="24"/>
        </w:rPr>
      </w:pPr>
    </w:p>
    <w:p w:rsidR="00A24B5D" w:rsidRPr="00CC1EFE" w:rsidRDefault="00A24B5D" w:rsidP="00CC1EFE">
      <w:pPr>
        <w:pStyle w:val="2"/>
        <w:spacing w:before="0" w:after="0" w:line="360" w:lineRule="auto"/>
        <w:jc w:val="center"/>
        <w:rPr>
          <w:rFonts w:ascii="Times New Roman" w:hAnsi="Times New Roman"/>
          <w:b w:val="0"/>
          <w:i w:val="0"/>
        </w:rPr>
      </w:pPr>
      <w:bookmarkStart w:id="249" w:name="_Toc277426845"/>
      <w:r w:rsidRPr="00CC1EFE">
        <w:rPr>
          <w:rFonts w:ascii="Times New Roman" w:hAnsi="Times New Roman"/>
          <w:i w:val="0"/>
        </w:rPr>
        <w:t xml:space="preserve">4.2. Цели </w:t>
      </w:r>
      <w:r w:rsidR="004D1C38" w:rsidRPr="00CC1EFE">
        <w:rPr>
          <w:rFonts w:ascii="Times New Roman" w:hAnsi="Times New Roman"/>
          <w:i w:val="0"/>
        </w:rPr>
        <w:t>и задачи социальной сферы</w:t>
      </w:r>
      <w:bookmarkEnd w:id="249"/>
    </w:p>
    <w:p w:rsidR="004D1C38" w:rsidRPr="00CC1EFE" w:rsidRDefault="004D1C38" w:rsidP="00CC1EFE">
      <w:pPr>
        <w:pStyle w:val="3"/>
        <w:spacing w:before="0" w:line="360" w:lineRule="auto"/>
        <w:jc w:val="center"/>
        <w:rPr>
          <w:rFonts w:ascii="Times New Roman" w:hAnsi="Times New Roman"/>
          <w:b w:val="0"/>
          <w:color w:val="auto"/>
          <w:sz w:val="24"/>
          <w:szCs w:val="24"/>
        </w:rPr>
      </w:pPr>
      <w:bookmarkStart w:id="250" w:name="_Toc277426846"/>
      <w:r w:rsidRPr="00CC1EFE">
        <w:rPr>
          <w:rFonts w:ascii="Times New Roman" w:hAnsi="Times New Roman"/>
          <w:color w:val="auto"/>
          <w:sz w:val="24"/>
          <w:szCs w:val="24"/>
        </w:rPr>
        <w:t xml:space="preserve">4.2.1. </w:t>
      </w:r>
      <w:r w:rsidR="00F9678C" w:rsidRPr="00CC1EFE">
        <w:rPr>
          <w:rFonts w:ascii="Times New Roman" w:hAnsi="Times New Roman"/>
          <w:color w:val="auto"/>
          <w:sz w:val="24"/>
          <w:szCs w:val="24"/>
        </w:rPr>
        <w:t>В области о</w:t>
      </w:r>
      <w:r w:rsidRPr="00CC1EFE">
        <w:rPr>
          <w:rFonts w:ascii="Times New Roman" w:hAnsi="Times New Roman"/>
          <w:color w:val="auto"/>
          <w:sz w:val="24"/>
          <w:szCs w:val="24"/>
        </w:rPr>
        <w:t>бразовани</w:t>
      </w:r>
      <w:r w:rsidR="00F9678C" w:rsidRPr="00CC1EFE">
        <w:rPr>
          <w:rFonts w:ascii="Times New Roman" w:hAnsi="Times New Roman"/>
          <w:color w:val="auto"/>
          <w:sz w:val="24"/>
          <w:szCs w:val="24"/>
        </w:rPr>
        <w:t>я</w:t>
      </w:r>
      <w:bookmarkEnd w:id="250"/>
    </w:p>
    <w:p w:rsidR="002B0C49" w:rsidRPr="002B0C49" w:rsidRDefault="002B0C49" w:rsidP="002B0C49">
      <w:pPr>
        <w:pStyle w:val="ConsPlusNonformat"/>
        <w:widowControl/>
        <w:spacing w:line="360" w:lineRule="auto"/>
        <w:ind w:firstLine="539"/>
        <w:jc w:val="both"/>
        <w:rPr>
          <w:rFonts w:ascii="Times New Roman" w:hAnsi="Times New Roman" w:cs="Times New Roman"/>
          <w:sz w:val="24"/>
          <w:szCs w:val="24"/>
        </w:rPr>
      </w:pPr>
      <w:r w:rsidRPr="002B0C49">
        <w:rPr>
          <w:rFonts w:ascii="Times New Roman" w:hAnsi="Times New Roman" w:cs="Times New Roman"/>
          <w:sz w:val="24"/>
          <w:szCs w:val="24"/>
        </w:rPr>
        <w:t>Деятельность образовательных учреждений направлена в будущее, они формируют новое поколение. Определяющим фактором сохранения и увеличения интеллектуального капитала муниципального образования, а также параметром конкурентных преимуществ и инвестиционной привлекательности является качество профессиональной подготовки кадров.</w:t>
      </w:r>
    </w:p>
    <w:p w:rsidR="002B0C49" w:rsidRPr="00A41BF3" w:rsidRDefault="002B0C49" w:rsidP="002B0C49">
      <w:pPr>
        <w:pStyle w:val="ConsPlusNormal"/>
        <w:widowControl/>
        <w:spacing w:line="360" w:lineRule="auto"/>
        <w:ind w:firstLine="539"/>
        <w:jc w:val="both"/>
        <w:rPr>
          <w:rFonts w:ascii="Times New Roman" w:hAnsi="Times New Roman" w:cs="Times New Roman"/>
          <w:sz w:val="24"/>
          <w:szCs w:val="24"/>
        </w:rPr>
      </w:pPr>
      <w:r w:rsidRPr="00A41BF3">
        <w:rPr>
          <w:rFonts w:ascii="Times New Roman" w:hAnsi="Times New Roman" w:cs="Times New Roman"/>
          <w:sz w:val="24"/>
          <w:szCs w:val="24"/>
        </w:rPr>
        <w:t>Цель: повышение качества доступности, эффективности образовательных услуг для жителей района.</w:t>
      </w:r>
    </w:p>
    <w:p w:rsidR="002B0C49" w:rsidRPr="00A41BF3" w:rsidRDefault="002B0C49" w:rsidP="002B0C49">
      <w:pPr>
        <w:pStyle w:val="ConsPlusNormal"/>
        <w:widowControl/>
        <w:spacing w:line="360" w:lineRule="auto"/>
        <w:ind w:firstLine="539"/>
        <w:jc w:val="both"/>
        <w:rPr>
          <w:rFonts w:ascii="Times New Roman" w:hAnsi="Times New Roman" w:cs="Times New Roman"/>
          <w:sz w:val="24"/>
          <w:szCs w:val="24"/>
        </w:rPr>
      </w:pPr>
      <w:r w:rsidRPr="00A41BF3">
        <w:rPr>
          <w:rFonts w:ascii="Times New Roman" w:hAnsi="Times New Roman" w:cs="Times New Roman"/>
          <w:sz w:val="24"/>
          <w:szCs w:val="24"/>
        </w:rPr>
        <w:t>Задачи:</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sidRPr="002B0C49">
        <w:rPr>
          <w:rFonts w:ascii="Times New Roman" w:hAnsi="Times New Roman" w:cs="Times New Roman"/>
          <w:sz w:val="24"/>
          <w:szCs w:val="24"/>
        </w:rPr>
        <w:t>формирование социальной компетентности обучающихся, как фундамента для их полноценного самоопределения в жизни;</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Pr>
          <w:rFonts w:ascii="Times New Roman" w:hAnsi="Times New Roman" w:cs="Times New Roman"/>
          <w:sz w:val="24"/>
          <w:szCs w:val="24"/>
        </w:rPr>
        <w:t>п</w:t>
      </w:r>
      <w:r w:rsidRPr="002B0C49">
        <w:rPr>
          <w:rFonts w:ascii="Times New Roman" w:hAnsi="Times New Roman" w:cs="Times New Roman"/>
          <w:sz w:val="24"/>
          <w:szCs w:val="24"/>
        </w:rPr>
        <w:t>овышение качества общего, дошкольного и дополнительного образования;</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sidRPr="002B0C49">
        <w:rPr>
          <w:rFonts w:ascii="Times New Roman" w:hAnsi="Times New Roman" w:cs="Times New Roman"/>
          <w:sz w:val="24"/>
          <w:szCs w:val="24"/>
        </w:rPr>
        <w:lastRenderedPageBreak/>
        <w:t>повышение квалификации педагогических кадров;</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sidRPr="002B0C49">
        <w:rPr>
          <w:rFonts w:ascii="Times New Roman" w:hAnsi="Times New Roman" w:cs="Times New Roman"/>
          <w:sz w:val="24"/>
          <w:szCs w:val="24"/>
        </w:rPr>
        <w:t>укрепление учебно-материальной базы образовательных учреждений;</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sidRPr="002B0C49">
        <w:rPr>
          <w:rFonts w:ascii="Times New Roman" w:hAnsi="Times New Roman" w:cs="Times New Roman"/>
          <w:sz w:val="24"/>
          <w:szCs w:val="24"/>
        </w:rPr>
        <w:t>сохранение и укрепление здоровья детей, приобщение их к ценностям здорового образа жизни;</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sidRPr="002B0C49">
        <w:rPr>
          <w:rFonts w:ascii="Times New Roman" w:hAnsi="Times New Roman" w:cs="Times New Roman"/>
          <w:sz w:val="24"/>
          <w:szCs w:val="24"/>
        </w:rPr>
        <w:t>сохранение и развитие системы дополнительного образования;</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sidRPr="002B0C49">
        <w:rPr>
          <w:rFonts w:ascii="Times New Roman" w:hAnsi="Times New Roman" w:cs="Times New Roman"/>
          <w:sz w:val="24"/>
          <w:szCs w:val="24"/>
        </w:rPr>
        <w:t>совершенствование и развитие допрофессиональной и профессиональной подготовки учащихся;</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rPr>
      </w:pPr>
      <w:r w:rsidRPr="002B0C49">
        <w:rPr>
          <w:rFonts w:ascii="Times New Roman" w:hAnsi="Times New Roman" w:cs="Times New Roman"/>
          <w:sz w:val="24"/>
          <w:szCs w:val="24"/>
        </w:rPr>
        <w:t>внедрение современных технологий обучения;</w:t>
      </w:r>
    </w:p>
    <w:p w:rsidR="002B0C49" w:rsidRPr="002B0C49" w:rsidRDefault="002B0C49" w:rsidP="002B0C49">
      <w:pPr>
        <w:pStyle w:val="ConsPlusNormal"/>
        <w:widowControl/>
        <w:numPr>
          <w:ilvl w:val="0"/>
          <w:numId w:val="48"/>
        </w:numPr>
        <w:tabs>
          <w:tab w:val="left" w:pos="284"/>
        </w:tabs>
        <w:spacing w:line="360" w:lineRule="auto"/>
        <w:ind w:left="0" w:firstLine="17"/>
        <w:jc w:val="both"/>
        <w:rPr>
          <w:rFonts w:ascii="Times New Roman" w:hAnsi="Times New Roman" w:cs="Times New Roman"/>
          <w:sz w:val="24"/>
          <w:szCs w:val="24"/>
          <w:u w:val="single"/>
        </w:rPr>
      </w:pPr>
      <w:r w:rsidRPr="002B0C49">
        <w:rPr>
          <w:rFonts w:ascii="Times New Roman" w:hAnsi="Times New Roman" w:cs="Times New Roman"/>
          <w:sz w:val="24"/>
          <w:szCs w:val="24"/>
        </w:rPr>
        <w:t>реализация областных и районных целевых программ.</w:t>
      </w:r>
    </w:p>
    <w:p w:rsidR="004D1C38" w:rsidRPr="00510040" w:rsidRDefault="004D1C38" w:rsidP="00510040">
      <w:pPr>
        <w:pStyle w:val="ConsPlusNormal"/>
        <w:widowControl/>
        <w:tabs>
          <w:tab w:val="left" w:pos="284"/>
        </w:tabs>
        <w:spacing w:line="360" w:lineRule="auto"/>
        <w:ind w:firstLine="0"/>
        <w:jc w:val="both"/>
        <w:rPr>
          <w:rFonts w:ascii="Times New Roman" w:hAnsi="Times New Roman" w:cs="Times New Roman"/>
          <w:sz w:val="24"/>
          <w:szCs w:val="24"/>
        </w:rPr>
      </w:pPr>
    </w:p>
    <w:p w:rsidR="004D1C38" w:rsidRPr="00F704AD" w:rsidRDefault="004D1C38" w:rsidP="00510040">
      <w:pPr>
        <w:spacing w:after="0" w:line="360" w:lineRule="auto"/>
        <w:jc w:val="center"/>
        <w:rPr>
          <w:rFonts w:ascii="Times New Roman" w:hAnsi="Times New Roman"/>
          <w:b/>
          <w:sz w:val="24"/>
          <w:szCs w:val="24"/>
        </w:rPr>
      </w:pPr>
      <w:r w:rsidRPr="00F704AD">
        <w:rPr>
          <w:rFonts w:ascii="Times New Roman" w:hAnsi="Times New Roman"/>
          <w:b/>
          <w:sz w:val="24"/>
          <w:szCs w:val="24"/>
        </w:rPr>
        <w:t xml:space="preserve">4.2.2. </w:t>
      </w:r>
      <w:r w:rsidR="00F9678C">
        <w:rPr>
          <w:rFonts w:ascii="Times New Roman" w:hAnsi="Times New Roman"/>
          <w:b/>
          <w:sz w:val="24"/>
          <w:szCs w:val="24"/>
        </w:rPr>
        <w:t>В области ф</w:t>
      </w:r>
      <w:r w:rsidRPr="00F704AD">
        <w:rPr>
          <w:rFonts w:ascii="Times New Roman" w:hAnsi="Times New Roman"/>
          <w:b/>
          <w:sz w:val="24"/>
          <w:szCs w:val="24"/>
        </w:rPr>
        <w:t>изическ</w:t>
      </w:r>
      <w:r w:rsidR="00F9678C">
        <w:rPr>
          <w:rFonts w:ascii="Times New Roman" w:hAnsi="Times New Roman"/>
          <w:b/>
          <w:sz w:val="24"/>
          <w:szCs w:val="24"/>
        </w:rPr>
        <w:t>ой культуры</w:t>
      </w:r>
    </w:p>
    <w:p w:rsidR="00A41BF3" w:rsidRPr="00A41BF3" w:rsidRDefault="00A41BF3" w:rsidP="00A41BF3">
      <w:pPr>
        <w:pStyle w:val="ConsPlusNonformat"/>
        <w:widowControl/>
        <w:spacing w:line="360" w:lineRule="auto"/>
        <w:ind w:firstLine="540"/>
        <w:jc w:val="both"/>
        <w:rPr>
          <w:rFonts w:ascii="Times New Roman" w:hAnsi="Times New Roman" w:cs="Times New Roman"/>
          <w:sz w:val="24"/>
          <w:szCs w:val="24"/>
        </w:rPr>
      </w:pPr>
      <w:r w:rsidRPr="00A41BF3">
        <w:rPr>
          <w:rFonts w:ascii="Times New Roman" w:hAnsi="Times New Roman" w:cs="Times New Roman"/>
          <w:sz w:val="24"/>
          <w:szCs w:val="24"/>
        </w:rPr>
        <w:t>Для полноценного физического и духовного развития граждан и профилактики заболеваний необходимо вовлечение широких слоев населения в активное занятие спортом.</w:t>
      </w:r>
    </w:p>
    <w:p w:rsidR="00A41BF3" w:rsidRPr="00A41BF3" w:rsidRDefault="00A41BF3" w:rsidP="00A41BF3">
      <w:pPr>
        <w:pStyle w:val="ConsPlusNormal"/>
        <w:widowControl/>
        <w:spacing w:line="360" w:lineRule="auto"/>
        <w:ind w:firstLine="540"/>
        <w:jc w:val="both"/>
        <w:rPr>
          <w:rFonts w:ascii="Times New Roman" w:hAnsi="Times New Roman" w:cs="Times New Roman"/>
          <w:sz w:val="24"/>
          <w:szCs w:val="24"/>
        </w:rPr>
      </w:pPr>
      <w:r w:rsidRPr="00A41BF3">
        <w:rPr>
          <w:rFonts w:ascii="Times New Roman" w:hAnsi="Times New Roman" w:cs="Times New Roman"/>
          <w:sz w:val="24"/>
          <w:szCs w:val="24"/>
        </w:rPr>
        <w:t xml:space="preserve">Цель: создание  условий  для  проведения  активного  досуга  населения  по  месту  жительства  средствами  физической  культуры  и  спорта. </w:t>
      </w:r>
    </w:p>
    <w:p w:rsidR="00A41BF3" w:rsidRPr="00A41BF3" w:rsidRDefault="00A41BF3" w:rsidP="00A41BF3">
      <w:pPr>
        <w:pStyle w:val="ConsPlusNormal"/>
        <w:widowControl/>
        <w:spacing w:line="360" w:lineRule="auto"/>
        <w:ind w:firstLine="540"/>
        <w:jc w:val="both"/>
        <w:rPr>
          <w:rFonts w:ascii="Times New Roman" w:hAnsi="Times New Roman" w:cs="Times New Roman"/>
          <w:sz w:val="24"/>
          <w:szCs w:val="24"/>
        </w:rPr>
      </w:pPr>
      <w:r w:rsidRPr="00A41BF3">
        <w:rPr>
          <w:rFonts w:ascii="Times New Roman" w:hAnsi="Times New Roman" w:cs="Times New Roman"/>
          <w:sz w:val="24"/>
          <w:szCs w:val="24"/>
        </w:rPr>
        <w:t>Задачи:</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совершенствовать  нормативно – правовое  обеспечение  физкультурно-спортивной  работы  по  месту  жительства  и  управление  сферой</w:t>
      </w:r>
      <w:r w:rsidR="00E01057">
        <w:rPr>
          <w:rFonts w:ascii="Times New Roman" w:hAnsi="Times New Roman"/>
          <w:sz w:val="24"/>
          <w:szCs w:val="24"/>
        </w:rPr>
        <w:t>;</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обеспечить  развитие  спортивных  сооружений  по  месту  жительства</w:t>
      </w:r>
      <w:r w:rsidR="00E01057">
        <w:rPr>
          <w:rFonts w:ascii="Times New Roman" w:hAnsi="Times New Roman"/>
          <w:sz w:val="24"/>
          <w:szCs w:val="24"/>
        </w:rPr>
        <w:t>;</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совершенствовать  формы  организаций  физкультурно</w:t>
      </w:r>
      <w:r w:rsidR="00E01057">
        <w:rPr>
          <w:rFonts w:ascii="Times New Roman" w:hAnsi="Times New Roman"/>
          <w:sz w:val="24"/>
          <w:szCs w:val="24"/>
        </w:rPr>
        <w:t xml:space="preserve"> </w:t>
      </w:r>
      <w:r w:rsidRPr="00A41BF3">
        <w:rPr>
          <w:rFonts w:ascii="Times New Roman" w:hAnsi="Times New Roman"/>
          <w:sz w:val="24"/>
          <w:szCs w:val="24"/>
        </w:rPr>
        <w:t>–</w:t>
      </w:r>
      <w:r w:rsidR="00E01057">
        <w:rPr>
          <w:rFonts w:ascii="Times New Roman" w:hAnsi="Times New Roman"/>
          <w:sz w:val="24"/>
          <w:szCs w:val="24"/>
        </w:rPr>
        <w:t xml:space="preserve"> </w:t>
      </w:r>
      <w:r w:rsidRPr="00A41BF3">
        <w:rPr>
          <w:rFonts w:ascii="Times New Roman" w:hAnsi="Times New Roman"/>
          <w:sz w:val="24"/>
          <w:szCs w:val="24"/>
        </w:rPr>
        <w:t>спортивной  работы  по  месту  жительства</w:t>
      </w:r>
      <w:r w:rsidR="00E01057">
        <w:rPr>
          <w:rFonts w:ascii="Times New Roman" w:hAnsi="Times New Roman"/>
          <w:sz w:val="24"/>
          <w:szCs w:val="24"/>
        </w:rPr>
        <w:t>;</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совершенствовать  профессиональную  подготовку  физкультурных  кадров</w:t>
      </w:r>
      <w:r w:rsidR="00E01057">
        <w:rPr>
          <w:rFonts w:ascii="Times New Roman" w:hAnsi="Times New Roman"/>
          <w:sz w:val="24"/>
          <w:szCs w:val="24"/>
        </w:rPr>
        <w:t>;</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 xml:space="preserve">развить  рекламно  -  информационную  и  </w:t>
      </w:r>
      <w:r w:rsidR="00E01057" w:rsidRPr="00A41BF3">
        <w:rPr>
          <w:rFonts w:ascii="Times New Roman" w:hAnsi="Times New Roman"/>
          <w:sz w:val="24"/>
          <w:szCs w:val="24"/>
        </w:rPr>
        <w:t>пропагандистскую</w:t>
      </w:r>
      <w:r w:rsidRPr="00A41BF3">
        <w:rPr>
          <w:rFonts w:ascii="Times New Roman" w:hAnsi="Times New Roman"/>
          <w:sz w:val="24"/>
          <w:szCs w:val="24"/>
        </w:rPr>
        <w:t xml:space="preserve"> деятельность  по  физической  культуре  и  спорту</w:t>
      </w:r>
      <w:r w:rsidR="00E01057">
        <w:rPr>
          <w:rFonts w:ascii="Times New Roman" w:hAnsi="Times New Roman"/>
          <w:sz w:val="24"/>
          <w:szCs w:val="24"/>
        </w:rPr>
        <w:t>;</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обеспечить  организацию  физкультурно–спортивной работы на спортивных со</w:t>
      </w:r>
      <w:r w:rsidR="00E01057">
        <w:rPr>
          <w:rFonts w:ascii="Times New Roman" w:hAnsi="Times New Roman"/>
          <w:sz w:val="24"/>
          <w:szCs w:val="24"/>
        </w:rPr>
        <w:t>оружениях по  месту  жительства;</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развитие массового спорта и физической культуры, в том числ</w:t>
      </w:r>
      <w:r w:rsidR="00E01057">
        <w:rPr>
          <w:rFonts w:ascii="Times New Roman" w:hAnsi="Times New Roman"/>
          <w:sz w:val="24"/>
          <w:szCs w:val="24"/>
        </w:rPr>
        <w:t>е в образовательных учреждениях;</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развитие де</w:t>
      </w:r>
      <w:r w:rsidR="00E01057">
        <w:rPr>
          <w:rFonts w:ascii="Times New Roman" w:hAnsi="Times New Roman"/>
          <w:sz w:val="24"/>
          <w:szCs w:val="24"/>
        </w:rPr>
        <w:t>тско-юношеского спорта в районе;</w:t>
      </w:r>
    </w:p>
    <w:p w:rsidR="00A41BF3" w:rsidRPr="00A41BF3" w:rsidRDefault="00A41BF3" w:rsidP="00A41BF3">
      <w:pPr>
        <w:pStyle w:val="ab"/>
        <w:numPr>
          <w:ilvl w:val="0"/>
          <w:numId w:val="49"/>
        </w:numPr>
        <w:tabs>
          <w:tab w:val="left" w:pos="284"/>
        </w:tabs>
        <w:spacing w:after="0" w:line="360" w:lineRule="auto"/>
        <w:ind w:left="0" w:hanging="11"/>
        <w:jc w:val="both"/>
        <w:rPr>
          <w:rFonts w:ascii="Times New Roman" w:hAnsi="Times New Roman"/>
          <w:sz w:val="24"/>
          <w:szCs w:val="24"/>
        </w:rPr>
      </w:pPr>
      <w:r w:rsidRPr="00A41BF3">
        <w:rPr>
          <w:rFonts w:ascii="Times New Roman" w:hAnsi="Times New Roman"/>
          <w:sz w:val="24"/>
          <w:szCs w:val="24"/>
        </w:rPr>
        <w:t>развитие спорта высших достижений, подготовка спортсменов разрядников.</w:t>
      </w:r>
    </w:p>
    <w:p w:rsidR="004D1C38" w:rsidRPr="00510040" w:rsidRDefault="004D1C38" w:rsidP="00866E85">
      <w:pPr>
        <w:spacing w:after="0" w:line="360" w:lineRule="auto"/>
        <w:jc w:val="center"/>
        <w:rPr>
          <w:rFonts w:ascii="Times New Roman" w:hAnsi="Times New Roman"/>
          <w:sz w:val="24"/>
          <w:szCs w:val="24"/>
        </w:rPr>
      </w:pPr>
    </w:p>
    <w:p w:rsidR="004D1C38" w:rsidRPr="00866E85" w:rsidRDefault="004D1C38" w:rsidP="00866E85">
      <w:pPr>
        <w:pStyle w:val="3"/>
        <w:spacing w:before="0" w:line="360" w:lineRule="auto"/>
        <w:jc w:val="center"/>
        <w:rPr>
          <w:rFonts w:ascii="Times New Roman" w:hAnsi="Times New Roman"/>
          <w:b w:val="0"/>
          <w:color w:val="auto"/>
          <w:sz w:val="24"/>
          <w:szCs w:val="24"/>
        </w:rPr>
      </w:pPr>
      <w:bookmarkStart w:id="251" w:name="_Toc277426847"/>
      <w:r w:rsidRPr="00866E85">
        <w:rPr>
          <w:rFonts w:ascii="Times New Roman" w:hAnsi="Times New Roman"/>
          <w:color w:val="auto"/>
          <w:sz w:val="24"/>
          <w:szCs w:val="24"/>
        </w:rPr>
        <w:lastRenderedPageBreak/>
        <w:t xml:space="preserve">4.2.3. </w:t>
      </w:r>
      <w:r w:rsidR="00F9678C" w:rsidRPr="00866E85">
        <w:rPr>
          <w:rFonts w:ascii="Times New Roman" w:hAnsi="Times New Roman"/>
          <w:color w:val="auto"/>
          <w:sz w:val="24"/>
          <w:szCs w:val="24"/>
        </w:rPr>
        <w:t>В области з</w:t>
      </w:r>
      <w:r w:rsidRPr="00866E85">
        <w:rPr>
          <w:rFonts w:ascii="Times New Roman" w:hAnsi="Times New Roman"/>
          <w:color w:val="auto"/>
          <w:sz w:val="24"/>
          <w:szCs w:val="24"/>
        </w:rPr>
        <w:t>дравоохранени</w:t>
      </w:r>
      <w:r w:rsidR="00F9678C" w:rsidRPr="00866E85">
        <w:rPr>
          <w:rFonts w:ascii="Times New Roman" w:hAnsi="Times New Roman"/>
          <w:color w:val="auto"/>
          <w:sz w:val="24"/>
          <w:szCs w:val="24"/>
        </w:rPr>
        <w:t>я</w:t>
      </w:r>
      <w:bookmarkEnd w:id="251"/>
    </w:p>
    <w:p w:rsidR="004D1C38" w:rsidRPr="00510040" w:rsidRDefault="004D1C38" w:rsidP="00866E85">
      <w:pPr>
        <w:pStyle w:val="ConsPlusNonformat"/>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Состояние здоровья человека и системы его обеспечения – один из ключевых показателей уровня и характера развития человеческого потенциала.</w:t>
      </w:r>
    </w:p>
    <w:p w:rsidR="004D1C38" w:rsidRPr="00510040" w:rsidRDefault="004D1C38"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Цель: обеспечение доступности и качества базовых медицинских услуг для всех слоев населения.</w:t>
      </w:r>
    </w:p>
    <w:p w:rsidR="004D1C38" w:rsidRPr="00510040" w:rsidRDefault="004D1C38"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Задачи:</w:t>
      </w:r>
    </w:p>
    <w:p w:rsidR="004D1C38" w:rsidRPr="00510040" w:rsidRDefault="004D1C38" w:rsidP="006E5033">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стабилизация основных показателей здоровья населения: заболеваемости, смертности в трудоспособном возрасте, смертности на дому, инвалидизации;</w:t>
      </w:r>
    </w:p>
    <w:p w:rsidR="004D1C38" w:rsidRPr="00510040" w:rsidRDefault="004D1C38" w:rsidP="006E5033">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развитие службы профилактической медицины;</w:t>
      </w:r>
    </w:p>
    <w:p w:rsidR="004D1C38" w:rsidRPr="00510040" w:rsidRDefault="004D1C38" w:rsidP="006E5033">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обеспечение доступности оказания специализированной медицинской помощи, в том числе скорой помощи;</w:t>
      </w:r>
    </w:p>
    <w:p w:rsidR="004D1C38" w:rsidRPr="00510040" w:rsidRDefault="004D1C38" w:rsidP="006E5033">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повышение доступности дорогостоящей и высокотехнологичной медицинской помощи;</w:t>
      </w:r>
    </w:p>
    <w:p w:rsidR="004D1C38" w:rsidRPr="00510040" w:rsidRDefault="004D1C38" w:rsidP="006E5033">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привлечение молодых специалистов для работы в учреждениях здравоохранения;</w:t>
      </w:r>
    </w:p>
    <w:p w:rsidR="004D1C38" w:rsidRPr="00510040" w:rsidRDefault="004D1C38" w:rsidP="006E5033">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участие в организации обязательного медицинского страхования неработающего населения района;</w:t>
      </w:r>
    </w:p>
    <w:p w:rsidR="004D1C38" w:rsidRPr="00510040" w:rsidRDefault="004D1C38" w:rsidP="006E5033">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увеличение финансирования здравоохранения;</w:t>
      </w:r>
    </w:p>
    <w:p w:rsidR="004D1C38" w:rsidRPr="00510040" w:rsidRDefault="004D1C38" w:rsidP="00866E85">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улучшение количественных и качественных показателей воспроизводства населения;</w:t>
      </w:r>
    </w:p>
    <w:p w:rsidR="004D1C38" w:rsidRPr="00510040" w:rsidRDefault="004D1C38" w:rsidP="00866E85">
      <w:pPr>
        <w:pStyle w:val="ConsPlusNormal"/>
        <w:widowControl/>
        <w:numPr>
          <w:ilvl w:val="0"/>
          <w:numId w:val="21"/>
        </w:numPr>
        <w:tabs>
          <w:tab w:val="left" w:pos="284"/>
        </w:tabs>
        <w:spacing w:line="360" w:lineRule="auto"/>
        <w:ind w:left="0" w:hanging="11"/>
        <w:jc w:val="both"/>
        <w:rPr>
          <w:rFonts w:ascii="Times New Roman" w:hAnsi="Times New Roman" w:cs="Times New Roman"/>
          <w:sz w:val="24"/>
          <w:szCs w:val="24"/>
        </w:rPr>
      </w:pPr>
      <w:r w:rsidRPr="00510040">
        <w:rPr>
          <w:rFonts w:ascii="Times New Roman" w:hAnsi="Times New Roman" w:cs="Times New Roman"/>
          <w:sz w:val="24"/>
          <w:szCs w:val="24"/>
        </w:rPr>
        <w:t>оказание содействия в развитии первичной медицинской помощи на территории района.</w:t>
      </w:r>
    </w:p>
    <w:p w:rsidR="004D1C38" w:rsidRDefault="004D1C38" w:rsidP="00866E85">
      <w:pPr>
        <w:spacing w:after="0" w:line="360" w:lineRule="auto"/>
        <w:jc w:val="center"/>
        <w:rPr>
          <w:rFonts w:ascii="Times New Roman" w:hAnsi="Times New Roman"/>
          <w:sz w:val="24"/>
          <w:szCs w:val="24"/>
        </w:rPr>
      </w:pPr>
    </w:p>
    <w:p w:rsidR="004D1C38" w:rsidRPr="00866E85" w:rsidRDefault="004D1C38" w:rsidP="00866E85">
      <w:pPr>
        <w:pStyle w:val="3"/>
        <w:spacing w:before="0" w:line="360" w:lineRule="auto"/>
        <w:jc w:val="center"/>
        <w:rPr>
          <w:rFonts w:ascii="Times New Roman" w:hAnsi="Times New Roman"/>
          <w:color w:val="auto"/>
          <w:sz w:val="24"/>
          <w:szCs w:val="24"/>
        </w:rPr>
      </w:pPr>
      <w:bookmarkStart w:id="252" w:name="_Toc277426848"/>
      <w:r w:rsidRPr="00866E85">
        <w:rPr>
          <w:rFonts w:ascii="Times New Roman" w:hAnsi="Times New Roman"/>
          <w:color w:val="auto"/>
          <w:sz w:val="24"/>
          <w:szCs w:val="24"/>
        </w:rPr>
        <w:t xml:space="preserve">4.2.4. </w:t>
      </w:r>
      <w:r w:rsidR="00F9678C" w:rsidRPr="00866E85">
        <w:rPr>
          <w:rFonts w:ascii="Times New Roman" w:hAnsi="Times New Roman"/>
          <w:color w:val="auto"/>
          <w:sz w:val="24"/>
          <w:szCs w:val="24"/>
        </w:rPr>
        <w:t>В области к</w:t>
      </w:r>
      <w:r w:rsidRPr="00866E85">
        <w:rPr>
          <w:rFonts w:ascii="Times New Roman" w:hAnsi="Times New Roman"/>
          <w:color w:val="auto"/>
          <w:sz w:val="24"/>
          <w:szCs w:val="24"/>
        </w:rPr>
        <w:t>ультур</w:t>
      </w:r>
      <w:r w:rsidR="00F9678C" w:rsidRPr="00866E85">
        <w:rPr>
          <w:rFonts w:ascii="Times New Roman" w:hAnsi="Times New Roman"/>
          <w:color w:val="auto"/>
          <w:sz w:val="24"/>
          <w:szCs w:val="24"/>
        </w:rPr>
        <w:t>ы</w:t>
      </w:r>
      <w:bookmarkEnd w:id="252"/>
    </w:p>
    <w:p w:rsidR="004D1C38" w:rsidRPr="00510040" w:rsidRDefault="004D1C38" w:rsidP="00866E85">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В основе культурного наследия лежат, с одной стороны, традиции классического искусства, с другой, - традиции народов. Различные исторические этапы оставили свой след в формировании культуры.</w:t>
      </w:r>
    </w:p>
    <w:p w:rsidR="004D1C38" w:rsidRPr="00510040" w:rsidRDefault="004D1C38" w:rsidP="00866E85">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Цель: сохранение и дальнейшее развитие культурного потенциала Зиминского района.</w:t>
      </w:r>
    </w:p>
    <w:p w:rsidR="004D1C38" w:rsidRPr="00510040" w:rsidRDefault="004D1C38" w:rsidP="00866E85">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Задачи:</w:t>
      </w:r>
    </w:p>
    <w:p w:rsidR="004D1C38" w:rsidRPr="00510040" w:rsidRDefault="004D1C38" w:rsidP="00866E85">
      <w:pPr>
        <w:numPr>
          <w:ilvl w:val="0"/>
          <w:numId w:val="22"/>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обеспечение сохранности историко-культурного наследия;</w:t>
      </w:r>
    </w:p>
    <w:p w:rsidR="004D1C38" w:rsidRPr="00510040" w:rsidRDefault="004D1C38" w:rsidP="00866E85">
      <w:pPr>
        <w:numPr>
          <w:ilvl w:val="0"/>
          <w:numId w:val="22"/>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сохранение и развитие системы художественного образования, поддержка молодых дарований;</w:t>
      </w:r>
    </w:p>
    <w:p w:rsidR="004D1C38" w:rsidRPr="00510040" w:rsidRDefault="004D1C38" w:rsidP="006E5033">
      <w:pPr>
        <w:numPr>
          <w:ilvl w:val="0"/>
          <w:numId w:val="22"/>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поддержка творческих союзов, народного творчества;</w:t>
      </w:r>
    </w:p>
    <w:p w:rsidR="004D1C38" w:rsidRPr="00866E85" w:rsidRDefault="004D1C38" w:rsidP="00866E85">
      <w:pPr>
        <w:numPr>
          <w:ilvl w:val="0"/>
          <w:numId w:val="22"/>
        </w:numPr>
        <w:tabs>
          <w:tab w:val="left" w:pos="284"/>
        </w:tabs>
        <w:spacing w:after="0" w:line="360" w:lineRule="auto"/>
        <w:ind w:left="0" w:hanging="11"/>
        <w:jc w:val="both"/>
        <w:rPr>
          <w:rFonts w:ascii="Times New Roman" w:hAnsi="Times New Roman"/>
          <w:sz w:val="24"/>
          <w:szCs w:val="24"/>
        </w:rPr>
      </w:pPr>
      <w:r w:rsidRPr="00866E85">
        <w:rPr>
          <w:rFonts w:ascii="Times New Roman" w:hAnsi="Times New Roman"/>
          <w:sz w:val="24"/>
          <w:szCs w:val="24"/>
        </w:rPr>
        <w:t>обеспечение доступа к культурным ценностям и информации для всех слоев населения;</w:t>
      </w:r>
    </w:p>
    <w:p w:rsidR="00866E85" w:rsidRPr="00866E85" w:rsidRDefault="00866E85" w:rsidP="00866E85">
      <w:pPr>
        <w:numPr>
          <w:ilvl w:val="0"/>
          <w:numId w:val="22"/>
        </w:numPr>
        <w:tabs>
          <w:tab w:val="left" w:pos="284"/>
        </w:tabs>
        <w:spacing w:after="0" w:line="360" w:lineRule="auto"/>
        <w:ind w:left="0" w:hanging="11"/>
        <w:jc w:val="both"/>
        <w:rPr>
          <w:rFonts w:ascii="Times New Roman" w:hAnsi="Times New Roman"/>
          <w:sz w:val="24"/>
          <w:szCs w:val="24"/>
        </w:rPr>
      </w:pPr>
      <w:r w:rsidRPr="00866E85">
        <w:rPr>
          <w:rFonts w:ascii="Times New Roman" w:hAnsi="Times New Roman"/>
          <w:sz w:val="24"/>
          <w:szCs w:val="24"/>
        </w:rPr>
        <w:t>повышение качества предоставляемых населению услуг в сфере культуры.</w:t>
      </w:r>
    </w:p>
    <w:p w:rsidR="004D1C38" w:rsidRPr="00866E85" w:rsidRDefault="004D1C38" w:rsidP="00866E85">
      <w:pPr>
        <w:spacing w:after="0" w:line="360" w:lineRule="auto"/>
        <w:jc w:val="center"/>
        <w:rPr>
          <w:rFonts w:ascii="Times New Roman" w:hAnsi="Times New Roman"/>
          <w:b/>
          <w:sz w:val="24"/>
          <w:szCs w:val="24"/>
        </w:rPr>
      </w:pPr>
    </w:p>
    <w:p w:rsidR="004D1C38" w:rsidRPr="00866E85" w:rsidRDefault="004D1C38" w:rsidP="00866E85">
      <w:pPr>
        <w:pStyle w:val="3"/>
        <w:spacing w:before="0" w:line="360" w:lineRule="auto"/>
        <w:jc w:val="center"/>
        <w:rPr>
          <w:rFonts w:ascii="Times New Roman" w:hAnsi="Times New Roman"/>
          <w:color w:val="auto"/>
          <w:sz w:val="24"/>
          <w:szCs w:val="24"/>
        </w:rPr>
      </w:pPr>
      <w:bookmarkStart w:id="253" w:name="_Toc277426849"/>
      <w:r w:rsidRPr="00866E85">
        <w:rPr>
          <w:rFonts w:ascii="Times New Roman" w:hAnsi="Times New Roman"/>
          <w:color w:val="auto"/>
          <w:sz w:val="24"/>
          <w:szCs w:val="24"/>
        </w:rPr>
        <w:lastRenderedPageBreak/>
        <w:t xml:space="preserve">4.2.5. </w:t>
      </w:r>
      <w:r w:rsidR="00F9678C" w:rsidRPr="00866E85">
        <w:rPr>
          <w:rFonts w:ascii="Times New Roman" w:hAnsi="Times New Roman"/>
          <w:color w:val="auto"/>
          <w:sz w:val="24"/>
          <w:szCs w:val="24"/>
        </w:rPr>
        <w:t>В области молодежной</w:t>
      </w:r>
      <w:r w:rsidRPr="00866E85">
        <w:rPr>
          <w:rFonts w:ascii="Times New Roman" w:hAnsi="Times New Roman"/>
          <w:color w:val="auto"/>
          <w:sz w:val="24"/>
          <w:szCs w:val="24"/>
        </w:rPr>
        <w:t xml:space="preserve"> политик</w:t>
      </w:r>
      <w:r w:rsidR="00F9678C" w:rsidRPr="00866E85">
        <w:rPr>
          <w:rFonts w:ascii="Times New Roman" w:hAnsi="Times New Roman"/>
          <w:color w:val="auto"/>
          <w:sz w:val="24"/>
          <w:szCs w:val="24"/>
        </w:rPr>
        <w:t>и</w:t>
      </w:r>
      <w:bookmarkEnd w:id="253"/>
    </w:p>
    <w:p w:rsidR="004D1C38" w:rsidRPr="00510040" w:rsidRDefault="004D1C38" w:rsidP="00866E85">
      <w:pPr>
        <w:pStyle w:val="ConsPlusNormal"/>
        <w:widowControl/>
        <w:spacing w:line="360" w:lineRule="auto"/>
        <w:ind w:firstLine="540"/>
        <w:jc w:val="both"/>
        <w:rPr>
          <w:rFonts w:ascii="Times New Roman" w:hAnsi="Times New Roman" w:cs="Times New Roman"/>
          <w:sz w:val="24"/>
          <w:szCs w:val="24"/>
        </w:rPr>
      </w:pPr>
      <w:r w:rsidRPr="00866E85">
        <w:rPr>
          <w:rFonts w:ascii="Times New Roman" w:hAnsi="Times New Roman" w:cs="Times New Roman"/>
          <w:sz w:val="24"/>
          <w:szCs w:val="24"/>
        </w:rPr>
        <w:t>Цель: воспитание гражданственности и патриотизма; подготовка молодых людей к военной службе, подготовка молодежи к общественно-политической жизни, государственной деятельности и управлению; создание условий для выдвижения способных и компетентных людей</w:t>
      </w:r>
      <w:r w:rsidRPr="00510040">
        <w:rPr>
          <w:rFonts w:ascii="Times New Roman" w:hAnsi="Times New Roman" w:cs="Times New Roman"/>
          <w:sz w:val="24"/>
          <w:szCs w:val="24"/>
        </w:rPr>
        <w:t xml:space="preserve"> в органы государственной власти, обеспечение занятости молодежи, путем предоставление сезонных работ, рост деловой активности молодежи, развитие системы социальных служб и клубов для молодежи и подростков, укрепление института семьи, содействие решению жилищных проблем молодых семей.</w:t>
      </w:r>
    </w:p>
    <w:p w:rsidR="004D1C38" w:rsidRPr="00510040" w:rsidRDefault="004D1C38" w:rsidP="00510040">
      <w:pPr>
        <w:pStyle w:val="ConsPlusNormal"/>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 xml:space="preserve">Задачи: </w:t>
      </w:r>
    </w:p>
    <w:p w:rsidR="004D1C38" w:rsidRPr="00510040" w:rsidRDefault="004D1C38" w:rsidP="006E5033">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4D1C38" w:rsidRPr="00510040" w:rsidRDefault="004D1C38" w:rsidP="006E5033">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развитие системы молодежного досуга и отдыха;</w:t>
      </w:r>
    </w:p>
    <w:p w:rsidR="004D1C38" w:rsidRPr="00510040" w:rsidRDefault="004D1C38" w:rsidP="006E5033">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формирование условий для физического развития молодежи;</w:t>
      </w:r>
    </w:p>
    <w:p w:rsidR="004D1C38" w:rsidRPr="00510040" w:rsidRDefault="004D1C38" w:rsidP="006E5033">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реализация прав молодых граждан на труд;</w:t>
      </w:r>
    </w:p>
    <w:p w:rsidR="004D1C38" w:rsidRPr="00510040" w:rsidRDefault="004D1C38" w:rsidP="006E5033">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летняя оздоровительная кампания;</w:t>
      </w:r>
    </w:p>
    <w:p w:rsidR="004D1C38" w:rsidRPr="00510040" w:rsidRDefault="004D1C38" w:rsidP="006E5033">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противодействие социально-негативным тенденциям в молодежной среде;</w:t>
      </w:r>
    </w:p>
    <w:p w:rsidR="004D1C38" w:rsidRPr="00510040" w:rsidRDefault="004D1C38" w:rsidP="006E5033">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поддержка молодой семьи;</w:t>
      </w:r>
    </w:p>
    <w:p w:rsidR="004D1C38" w:rsidRPr="00510040" w:rsidRDefault="004D1C38" w:rsidP="00866E85">
      <w:pPr>
        <w:numPr>
          <w:ilvl w:val="0"/>
          <w:numId w:val="23"/>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поддержка молодежных и детских объединений.</w:t>
      </w:r>
    </w:p>
    <w:p w:rsidR="004D1C38" w:rsidRDefault="004D1C38" w:rsidP="00866E85">
      <w:pPr>
        <w:spacing w:after="0" w:line="360" w:lineRule="auto"/>
        <w:jc w:val="center"/>
        <w:rPr>
          <w:rFonts w:ascii="Times New Roman" w:hAnsi="Times New Roman"/>
          <w:sz w:val="24"/>
          <w:szCs w:val="24"/>
        </w:rPr>
      </w:pPr>
    </w:p>
    <w:p w:rsidR="004D1C38" w:rsidRPr="00866E85" w:rsidRDefault="004D1C38" w:rsidP="00866E85">
      <w:pPr>
        <w:pStyle w:val="3"/>
        <w:spacing w:before="0" w:line="360" w:lineRule="auto"/>
        <w:jc w:val="center"/>
        <w:rPr>
          <w:rFonts w:ascii="Times New Roman" w:hAnsi="Times New Roman"/>
          <w:color w:val="auto"/>
          <w:sz w:val="24"/>
          <w:szCs w:val="24"/>
        </w:rPr>
      </w:pPr>
      <w:bookmarkStart w:id="254" w:name="_Toc277426850"/>
      <w:r w:rsidRPr="00866E85">
        <w:rPr>
          <w:rFonts w:ascii="Times New Roman" w:hAnsi="Times New Roman"/>
          <w:color w:val="auto"/>
          <w:sz w:val="24"/>
          <w:szCs w:val="24"/>
        </w:rPr>
        <w:t xml:space="preserve">4.2.6. </w:t>
      </w:r>
      <w:r w:rsidR="00F9678C" w:rsidRPr="00866E85">
        <w:rPr>
          <w:rFonts w:ascii="Times New Roman" w:hAnsi="Times New Roman"/>
          <w:color w:val="auto"/>
          <w:sz w:val="24"/>
          <w:szCs w:val="24"/>
        </w:rPr>
        <w:t>В области социально-негативных</w:t>
      </w:r>
      <w:r w:rsidRPr="00866E85">
        <w:rPr>
          <w:rFonts w:ascii="Times New Roman" w:hAnsi="Times New Roman"/>
          <w:color w:val="auto"/>
          <w:sz w:val="24"/>
          <w:szCs w:val="24"/>
        </w:rPr>
        <w:t xml:space="preserve"> явлени</w:t>
      </w:r>
      <w:r w:rsidR="00F9678C" w:rsidRPr="00866E85">
        <w:rPr>
          <w:rFonts w:ascii="Times New Roman" w:hAnsi="Times New Roman"/>
          <w:color w:val="auto"/>
          <w:sz w:val="24"/>
          <w:szCs w:val="24"/>
        </w:rPr>
        <w:t>й</w:t>
      </w:r>
      <w:bookmarkEnd w:id="254"/>
    </w:p>
    <w:p w:rsidR="004D1C38" w:rsidRPr="00510040" w:rsidRDefault="004D1C38" w:rsidP="00866E85">
      <w:pPr>
        <w:spacing w:after="0" w:line="360" w:lineRule="auto"/>
        <w:ind w:firstLine="708"/>
        <w:jc w:val="both"/>
        <w:rPr>
          <w:rFonts w:ascii="Times New Roman" w:hAnsi="Times New Roman"/>
          <w:sz w:val="24"/>
          <w:szCs w:val="24"/>
        </w:rPr>
      </w:pPr>
      <w:r w:rsidRPr="00510040">
        <w:rPr>
          <w:rFonts w:ascii="Times New Roman" w:hAnsi="Times New Roman"/>
          <w:sz w:val="24"/>
          <w:szCs w:val="24"/>
        </w:rPr>
        <w:t xml:space="preserve">Цель: сохранение относительно стабильной наркотической ситуации в Зиминском районе, в т.ч.: предупреждение дальнейшего роста наркомании, алкоголизма, распространение ВИЧ-инфекции; оказание содействия в решении проблем организации свободного времени детей и молодежи, повышении их интеллектуального, духовно-нравственного и творческого потенциала; повышение значимости семейного воспитания; а также увеличение количества жителей Зиминского района, занимающихся физической культурой и спортом. </w:t>
      </w:r>
    </w:p>
    <w:p w:rsidR="004D1C38" w:rsidRPr="00510040" w:rsidRDefault="004D1C38" w:rsidP="00510040">
      <w:pPr>
        <w:spacing w:after="0" w:line="360" w:lineRule="auto"/>
        <w:ind w:firstLine="708"/>
        <w:jc w:val="both"/>
        <w:rPr>
          <w:rFonts w:ascii="Times New Roman" w:hAnsi="Times New Roman"/>
          <w:b/>
          <w:i/>
          <w:sz w:val="24"/>
          <w:szCs w:val="24"/>
        </w:rPr>
      </w:pPr>
      <w:r w:rsidRPr="00510040">
        <w:rPr>
          <w:rFonts w:ascii="Times New Roman" w:hAnsi="Times New Roman"/>
          <w:sz w:val="24"/>
          <w:szCs w:val="24"/>
        </w:rPr>
        <w:t xml:space="preserve">Задачи: </w:t>
      </w:r>
    </w:p>
    <w:p w:rsidR="004D1C38" w:rsidRPr="00510040" w:rsidRDefault="004D1C38" w:rsidP="006E5033">
      <w:pPr>
        <w:numPr>
          <w:ilvl w:val="0"/>
          <w:numId w:val="24"/>
        </w:numPr>
        <w:tabs>
          <w:tab w:val="left" w:pos="284"/>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организация учебно-практических семинаров, оказание методической помощи специалистам, занимающимся профилактикой наркомании и других социально опасных явлений;</w:t>
      </w:r>
    </w:p>
    <w:p w:rsidR="004D1C38" w:rsidRPr="00510040" w:rsidRDefault="004D1C38" w:rsidP="006E5033">
      <w:pPr>
        <w:numPr>
          <w:ilvl w:val="0"/>
          <w:numId w:val="24"/>
        </w:numPr>
        <w:tabs>
          <w:tab w:val="left" w:pos="284"/>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развитие системы информирования населения, обеспечивающей предупреждение, негативное восприятие населением наркомании, алкоголизма и др. социально-негативных явлений;</w:t>
      </w:r>
    </w:p>
    <w:p w:rsidR="004D1C38" w:rsidRPr="00510040" w:rsidRDefault="004D1C38" w:rsidP="006E5033">
      <w:pPr>
        <w:numPr>
          <w:ilvl w:val="0"/>
          <w:numId w:val="24"/>
        </w:numPr>
        <w:tabs>
          <w:tab w:val="left" w:pos="284"/>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lastRenderedPageBreak/>
        <w:t>организация активного досуга населения, развитие массового спорта, пропаганда здорового образа жизни;</w:t>
      </w:r>
    </w:p>
    <w:p w:rsidR="004D1C38" w:rsidRPr="00510040" w:rsidRDefault="004D1C38" w:rsidP="006E5033">
      <w:pPr>
        <w:numPr>
          <w:ilvl w:val="0"/>
          <w:numId w:val="24"/>
        </w:numPr>
        <w:tabs>
          <w:tab w:val="left" w:pos="284"/>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повышение педагогической культуры родителей; формирование в молодежной среде уважительного отношения к семейным ценностям, традициям,  институту брака,  материнства, отцовства;</w:t>
      </w:r>
    </w:p>
    <w:p w:rsidR="004D1C38" w:rsidRPr="00510040" w:rsidRDefault="004D1C38" w:rsidP="006E5033">
      <w:pPr>
        <w:numPr>
          <w:ilvl w:val="0"/>
          <w:numId w:val="24"/>
        </w:numPr>
        <w:tabs>
          <w:tab w:val="left" w:pos="284"/>
        </w:tabs>
        <w:spacing w:after="0" w:line="360" w:lineRule="auto"/>
        <w:ind w:left="0" w:firstLine="0"/>
        <w:jc w:val="both"/>
        <w:rPr>
          <w:rFonts w:ascii="Times New Roman" w:hAnsi="Times New Roman"/>
          <w:sz w:val="24"/>
          <w:szCs w:val="24"/>
        </w:rPr>
      </w:pPr>
      <w:r w:rsidRPr="00510040">
        <w:rPr>
          <w:rFonts w:ascii="Times New Roman" w:hAnsi="Times New Roman"/>
          <w:sz w:val="24"/>
          <w:szCs w:val="24"/>
        </w:rPr>
        <w:t>участие в областных мероприятиях по профилактике социально-негативных явлений, внедрение инновационных технологий по предупреждению негативных явлений и пропаганде здорового образа жизни.</w:t>
      </w:r>
    </w:p>
    <w:p w:rsidR="00A065CA" w:rsidRPr="00510040" w:rsidRDefault="00A065CA" w:rsidP="00510040">
      <w:pPr>
        <w:tabs>
          <w:tab w:val="left" w:pos="284"/>
        </w:tabs>
        <w:spacing w:after="0" w:line="360" w:lineRule="auto"/>
        <w:jc w:val="both"/>
        <w:rPr>
          <w:rFonts w:ascii="Times New Roman" w:hAnsi="Times New Roman"/>
          <w:sz w:val="24"/>
          <w:szCs w:val="24"/>
        </w:rPr>
      </w:pPr>
    </w:p>
    <w:p w:rsidR="004D1C38" w:rsidRPr="00F704AD" w:rsidRDefault="00F9678C" w:rsidP="009D1C95">
      <w:pPr>
        <w:pStyle w:val="ab"/>
        <w:numPr>
          <w:ilvl w:val="1"/>
          <w:numId w:val="17"/>
        </w:numPr>
        <w:spacing w:after="0" w:line="360" w:lineRule="auto"/>
        <w:jc w:val="center"/>
        <w:outlineLvl w:val="1"/>
        <w:rPr>
          <w:rFonts w:ascii="Times New Roman" w:hAnsi="Times New Roman"/>
          <w:b/>
          <w:sz w:val="28"/>
          <w:szCs w:val="28"/>
        </w:rPr>
      </w:pPr>
      <w:bookmarkStart w:id="255" w:name="_Toc277426851"/>
      <w:r>
        <w:rPr>
          <w:rFonts w:ascii="Times New Roman" w:hAnsi="Times New Roman"/>
          <w:b/>
          <w:sz w:val="28"/>
          <w:szCs w:val="28"/>
        </w:rPr>
        <w:t>В области уров</w:t>
      </w:r>
      <w:r w:rsidR="00A065CA" w:rsidRPr="00F704AD">
        <w:rPr>
          <w:rFonts w:ascii="Times New Roman" w:hAnsi="Times New Roman"/>
          <w:b/>
          <w:sz w:val="28"/>
          <w:szCs w:val="28"/>
        </w:rPr>
        <w:t>н</w:t>
      </w:r>
      <w:r>
        <w:rPr>
          <w:rFonts w:ascii="Times New Roman" w:hAnsi="Times New Roman"/>
          <w:b/>
          <w:sz w:val="28"/>
          <w:szCs w:val="28"/>
        </w:rPr>
        <w:t>я</w:t>
      </w:r>
      <w:r w:rsidR="00A065CA" w:rsidRPr="00F704AD">
        <w:rPr>
          <w:rFonts w:ascii="Times New Roman" w:hAnsi="Times New Roman"/>
          <w:b/>
          <w:sz w:val="28"/>
          <w:szCs w:val="28"/>
        </w:rPr>
        <w:t xml:space="preserve"> жизни </w:t>
      </w:r>
      <w:r>
        <w:rPr>
          <w:rFonts w:ascii="Times New Roman" w:hAnsi="Times New Roman"/>
          <w:b/>
          <w:sz w:val="28"/>
          <w:szCs w:val="28"/>
        </w:rPr>
        <w:t>населения</w:t>
      </w:r>
      <w:bookmarkEnd w:id="255"/>
      <w:r>
        <w:rPr>
          <w:rFonts w:ascii="Times New Roman" w:hAnsi="Times New Roman"/>
          <w:b/>
          <w:sz w:val="28"/>
          <w:szCs w:val="28"/>
        </w:rPr>
        <w:t xml:space="preserve"> </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Цель: формирование предпосылок для роста численности населения, а также повышения качества жизни населения.</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Задачи: </w:t>
      </w:r>
    </w:p>
    <w:p w:rsidR="00A065CA" w:rsidRPr="00510040" w:rsidRDefault="00A065CA" w:rsidP="006E5033">
      <w:pPr>
        <w:numPr>
          <w:ilvl w:val="0"/>
          <w:numId w:val="25"/>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улучшение состояния здоровья населения и увеличение продолжительности жизни;</w:t>
      </w:r>
    </w:p>
    <w:p w:rsidR="00A065CA" w:rsidRPr="00510040" w:rsidRDefault="00A065CA" w:rsidP="006E5033">
      <w:pPr>
        <w:numPr>
          <w:ilvl w:val="0"/>
          <w:numId w:val="25"/>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развитие социальной инфраструктуры;</w:t>
      </w:r>
    </w:p>
    <w:p w:rsidR="00A065CA" w:rsidRPr="00510040" w:rsidRDefault="00A065CA" w:rsidP="006E5033">
      <w:pPr>
        <w:numPr>
          <w:ilvl w:val="0"/>
          <w:numId w:val="25"/>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повышение уровня доходов населения;</w:t>
      </w:r>
    </w:p>
    <w:p w:rsidR="00A065CA" w:rsidRPr="00510040" w:rsidRDefault="00A065CA" w:rsidP="006E5033">
      <w:pPr>
        <w:numPr>
          <w:ilvl w:val="0"/>
          <w:numId w:val="25"/>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развитие кадрового потенциала;</w:t>
      </w:r>
    </w:p>
    <w:p w:rsidR="00A065CA" w:rsidRPr="00510040" w:rsidRDefault="00A065CA" w:rsidP="006E5033">
      <w:pPr>
        <w:numPr>
          <w:ilvl w:val="0"/>
          <w:numId w:val="25"/>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 xml:space="preserve">улучшение жилищных условий населения; </w:t>
      </w:r>
    </w:p>
    <w:p w:rsidR="00A065CA" w:rsidRDefault="00A065CA" w:rsidP="006E5033">
      <w:pPr>
        <w:numPr>
          <w:ilvl w:val="0"/>
          <w:numId w:val="25"/>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 xml:space="preserve">регулирование миграционных процессов населения. </w:t>
      </w:r>
    </w:p>
    <w:p w:rsidR="002372CE" w:rsidRPr="00510040" w:rsidRDefault="002372CE" w:rsidP="002372CE">
      <w:pPr>
        <w:tabs>
          <w:tab w:val="left" w:pos="284"/>
        </w:tabs>
        <w:spacing w:after="0" w:line="360" w:lineRule="auto"/>
        <w:ind w:left="-11"/>
        <w:jc w:val="both"/>
        <w:rPr>
          <w:rFonts w:ascii="Times New Roman" w:hAnsi="Times New Roman"/>
          <w:sz w:val="24"/>
          <w:szCs w:val="24"/>
        </w:rPr>
      </w:pPr>
    </w:p>
    <w:p w:rsidR="00A065CA" w:rsidRPr="00F704AD" w:rsidRDefault="00F9678C" w:rsidP="00B601C9">
      <w:pPr>
        <w:pStyle w:val="ab"/>
        <w:numPr>
          <w:ilvl w:val="1"/>
          <w:numId w:val="17"/>
        </w:numPr>
        <w:spacing w:after="0" w:line="360" w:lineRule="auto"/>
        <w:ind w:left="0" w:firstLine="54"/>
        <w:jc w:val="center"/>
        <w:outlineLvl w:val="1"/>
        <w:rPr>
          <w:rFonts w:ascii="Times New Roman" w:hAnsi="Times New Roman"/>
          <w:b/>
          <w:sz w:val="28"/>
          <w:szCs w:val="28"/>
        </w:rPr>
      </w:pPr>
      <w:bookmarkStart w:id="256" w:name="_Toc277426852"/>
      <w:r>
        <w:rPr>
          <w:rFonts w:ascii="Times New Roman" w:hAnsi="Times New Roman"/>
          <w:b/>
          <w:sz w:val="28"/>
          <w:szCs w:val="28"/>
        </w:rPr>
        <w:t>Развитие э</w:t>
      </w:r>
      <w:r w:rsidR="00A065CA" w:rsidRPr="00F704AD">
        <w:rPr>
          <w:rFonts w:ascii="Times New Roman" w:hAnsi="Times New Roman"/>
          <w:b/>
          <w:sz w:val="28"/>
          <w:szCs w:val="28"/>
        </w:rPr>
        <w:t>кономик</w:t>
      </w:r>
      <w:r>
        <w:rPr>
          <w:rFonts w:ascii="Times New Roman" w:hAnsi="Times New Roman"/>
          <w:b/>
          <w:sz w:val="28"/>
          <w:szCs w:val="28"/>
        </w:rPr>
        <w:t>и</w:t>
      </w:r>
      <w:bookmarkEnd w:id="256"/>
      <w:r w:rsidR="00A065CA" w:rsidRPr="00F704AD">
        <w:rPr>
          <w:rFonts w:ascii="Times New Roman" w:hAnsi="Times New Roman"/>
          <w:b/>
          <w:sz w:val="28"/>
          <w:szCs w:val="28"/>
        </w:rPr>
        <w:t xml:space="preserve"> </w:t>
      </w:r>
    </w:p>
    <w:p w:rsidR="00A065CA" w:rsidRPr="00F704AD" w:rsidRDefault="00A065CA" w:rsidP="00B601C9">
      <w:pPr>
        <w:pStyle w:val="ab"/>
        <w:numPr>
          <w:ilvl w:val="2"/>
          <w:numId w:val="17"/>
        </w:numPr>
        <w:spacing w:after="0" w:line="360" w:lineRule="auto"/>
        <w:ind w:left="0" w:hanging="22"/>
        <w:jc w:val="center"/>
        <w:outlineLvl w:val="2"/>
        <w:rPr>
          <w:rFonts w:ascii="Times New Roman" w:hAnsi="Times New Roman"/>
          <w:b/>
          <w:sz w:val="24"/>
          <w:szCs w:val="24"/>
        </w:rPr>
      </w:pPr>
      <w:r w:rsidRPr="00F704AD">
        <w:rPr>
          <w:rFonts w:ascii="Times New Roman" w:hAnsi="Times New Roman"/>
          <w:b/>
          <w:sz w:val="24"/>
          <w:szCs w:val="24"/>
        </w:rPr>
        <w:t xml:space="preserve"> </w:t>
      </w:r>
      <w:bookmarkStart w:id="257" w:name="_Toc277426853"/>
      <w:r w:rsidR="00F9678C">
        <w:rPr>
          <w:rFonts w:ascii="Times New Roman" w:hAnsi="Times New Roman"/>
          <w:b/>
          <w:sz w:val="24"/>
          <w:szCs w:val="24"/>
        </w:rPr>
        <w:t>Развитие п</w:t>
      </w:r>
      <w:r w:rsidRPr="00F704AD">
        <w:rPr>
          <w:rFonts w:ascii="Times New Roman" w:hAnsi="Times New Roman"/>
          <w:b/>
          <w:sz w:val="24"/>
          <w:szCs w:val="24"/>
        </w:rPr>
        <w:t>ромышленност</w:t>
      </w:r>
      <w:r w:rsidR="00F9678C">
        <w:rPr>
          <w:rFonts w:ascii="Times New Roman" w:hAnsi="Times New Roman"/>
          <w:b/>
          <w:sz w:val="24"/>
          <w:szCs w:val="24"/>
        </w:rPr>
        <w:t>и</w:t>
      </w:r>
      <w:bookmarkEnd w:id="257"/>
    </w:p>
    <w:p w:rsidR="00A065CA" w:rsidRPr="00510040" w:rsidRDefault="00A065CA" w:rsidP="00510040">
      <w:pPr>
        <w:spacing w:after="0" w:line="360" w:lineRule="auto"/>
        <w:ind w:firstLine="540"/>
        <w:jc w:val="both"/>
        <w:rPr>
          <w:rFonts w:ascii="Times New Roman" w:hAnsi="Times New Roman"/>
          <w:color w:val="000000"/>
          <w:sz w:val="24"/>
          <w:szCs w:val="24"/>
        </w:rPr>
      </w:pPr>
      <w:r w:rsidRPr="00510040">
        <w:rPr>
          <w:rFonts w:ascii="Times New Roman" w:hAnsi="Times New Roman"/>
          <w:sz w:val="24"/>
          <w:szCs w:val="24"/>
        </w:rPr>
        <w:t>Современный уровень инвестиций в экономику района не обеспечивает необходимое обновление основных фондов. Падение объемов инвестиций в основной капитал приводит к моральному и физическому старению основных фондов.</w:t>
      </w:r>
    </w:p>
    <w:p w:rsidR="00A065CA" w:rsidRPr="00510040" w:rsidRDefault="00A065CA" w:rsidP="00510040">
      <w:pPr>
        <w:pStyle w:val="ConsPlusNormal"/>
        <w:widowControl/>
        <w:spacing w:line="360" w:lineRule="auto"/>
        <w:ind w:firstLine="540"/>
        <w:jc w:val="both"/>
        <w:rPr>
          <w:rFonts w:ascii="Times New Roman" w:hAnsi="Times New Roman" w:cs="Times New Roman"/>
          <w:color w:val="000000"/>
          <w:sz w:val="24"/>
          <w:szCs w:val="24"/>
        </w:rPr>
      </w:pPr>
      <w:r w:rsidRPr="00510040">
        <w:rPr>
          <w:rFonts w:ascii="Times New Roman" w:hAnsi="Times New Roman" w:cs="Times New Roman"/>
          <w:color w:val="000000"/>
          <w:sz w:val="24"/>
          <w:szCs w:val="24"/>
        </w:rPr>
        <w:t>Цель: стимулирование и активизация инвестиционной деятельности.</w:t>
      </w:r>
    </w:p>
    <w:p w:rsidR="00A065CA" w:rsidRPr="00510040" w:rsidRDefault="00A065CA" w:rsidP="00510040">
      <w:pPr>
        <w:pStyle w:val="ConsPlusNormal"/>
        <w:widowControl/>
        <w:spacing w:line="360" w:lineRule="auto"/>
        <w:ind w:firstLine="540"/>
        <w:jc w:val="both"/>
        <w:rPr>
          <w:rFonts w:ascii="Times New Roman" w:hAnsi="Times New Roman" w:cs="Times New Roman"/>
          <w:color w:val="000000"/>
          <w:sz w:val="24"/>
          <w:szCs w:val="24"/>
        </w:rPr>
      </w:pPr>
      <w:r w:rsidRPr="00510040">
        <w:rPr>
          <w:rFonts w:ascii="Times New Roman" w:hAnsi="Times New Roman" w:cs="Times New Roman"/>
          <w:color w:val="000000"/>
          <w:sz w:val="24"/>
          <w:szCs w:val="24"/>
        </w:rPr>
        <w:t>Задачи:</w:t>
      </w:r>
    </w:p>
    <w:p w:rsidR="00A065CA" w:rsidRPr="00510040" w:rsidRDefault="00A065CA" w:rsidP="006E5033">
      <w:pPr>
        <w:pStyle w:val="ConsPlusNormal"/>
        <w:widowControl/>
        <w:numPr>
          <w:ilvl w:val="0"/>
          <w:numId w:val="26"/>
        </w:numPr>
        <w:tabs>
          <w:tab w:val="left" w:pos="284"/>
        </w:tabs>
        <w:spacing w:line="360" w:lineRule="auto"/>
        <w:ind w:left="0" w:firstLine="16"/>
        <w:jc w:val="both"/>
        <w:rPr>
          <w:rFonts w:ascii="Times New Roman" w:hAnsi="Times New Roman" w:cs="Times New Roman"/>
          <w:color w:val="000000"/>
          <w:sz w:val="24"/>
          <w:szCs w:val="24"/>
        </w:rPr>
      </w:pPr>
      <w:r w:rsidRPr="00510040">
        <w:rPr>
          <w:rFonts w:ascii="Times New Roman" w:hAnsi="Times New Roman" w:cs="Times New Roman"/>
          <w:color w:val="000000"/>
          <w:sz w:val="24"/>
          <w:szCs w:val="24"/>
        </w:rPr>
        <w:t>внедрение современных технологий;</w:t>
      </w:r>
    </w:p>
    <w:p w:rsidR="00A065CA" w:rsidRPr="00510040" w:rsidRDefault="00A065CA" w:rsidP="006E5033">
      <w:pPr>
        <w:pStyle w:val="ConsPlusNormal"/>
        <w:widowControl/>
        <w:numPr>
          <w:ilvl w:val="0"/>
          <w:numId w:val="26"/>
        </w:numPr>
        <w:tabs>
          <w:tab w:val="left" w:pos="284"/>
        </w:tabs>
        <w:spacing w:line="360" w:lineRule="auto"/>
        <w:ind w:left="0" w:firstLine="16"/>
        <w:jc w:val="both"/>
        <w:rPr>
          <w:rFonts w:ascii="Times New Roman" w:hAnsi="Times New Roman" w:cs="Times New Roman"/>
          <w:color w:val="000000"/>
          <w:sz w:val="24"/>
          <w:szCs w:val="24"/>
        </w:rPr>
      </w:pPr>
      <w:r w:rsidRPr="00510040">
        <w:rPr>
          <w:rFonts w:ascii="Times New Roman" w:hAnsi="Times New Roman" w:cs="Times New Roman"/>
          <w:color w:val="000000"/>
          <w:sz w:val="24"/>
          <w:szCs w:val="24"/>
        </w:rPr>
        <w:t>стимулирование развития предприятий, экспортирующих свою продукцию за пределы территории;</w:t>
      </w:r>
    </w:p>
    <w:p w:rsidR="00A065CA" w:rsidRDefault="00A065CA" w:rsidP="006E5033">
      <w:pPr>
        <w:pStyle w:val="ConsPlusNormal"/>
        <w:widowControl/>
        <w:numPr>
          <w:ilvl w:val="0"/>
          <w:numId w:val="26"/>
        </w:numPr>
        <w:tabs>
          <w:tab w:val="left" w:pos="284"/>
        </w:tabs>
        <w:spacing w:line="360" w:lineRule="auto"/>
        <w:ind w:left="0" w:firstLine="16"/>
        <w:jc w:val="both"/>
        <w:rPr>
          <w:rFonts w:ascii="Times New Roman" w:hAnsi="Times New Roman" w:cs="Times New Roman"/>
          <w:color w:val="000000"/>
          <w:sz w:val="24"/>
          <w:szCs w:val="24"/>
        </w:rPr>
      </w:pPr>
      <w:r w:rsidRPr="00510040">
        <w:rPr>
          <w:rFonts w:ascii="Times New Roman" w:hAnsi="Times New Roman" w:cs="Times New Roman"/>
          <w:color w:val="000000"/>
          <w:sz w:val="24"/>
          <w:szCs w:val="24"/>
        </w:rPr>
        <w:t>углубление интеграции науки, высшей школы и бизнеса с целью повышения результативности совместного проведения научных исследований и реализации инновационных проектов.</w:t>
      </w:r>
    </w:p>
    <w:p w:rsidR="00E74F06" w:rsidRPr="00510040" w:rsidRDefault="00E74F06" w:rsidP="00E74F06">
      <w:pPr>
        <w:pStyle w:val="ConsPlusNormal"/>
        <w:widowControl/>
        <w:tabs>
          <w:tab w:val="left" w:pos="284"/>
        </w:tabs>
        <w:spacing w:line="360" w:lineRule="auto"/>
        <w:ind w:left="16" w:firstLine="0"/>
        <w:jc w:val="both"/>
        <w:rPr>
          <w:rFonts w:ascii="Times New Roman" w:hAnsi="Times New Roman" w:cs="Times New Roman"/>
          <w:color w:val="000000"/>
          <w:sz w:val="24"/>
          <w:szCs w:val="24"/>
        </w:rPr>
      </w:pPr>
    </w:p>
    <w:p w:rsidR="00A065CA" w:rsidRPr="00F704AD" w:rsidRDefault="00F9678C" w:rsidP="009D1C95">
      <w:pPr>
        <w:pStyle w:val="ab"/>
        <w:numPr>
          <w:ilvl w:val="2"/>
          <w:numId w:val="17"/>
        </w:numPr>
        <w:spacing w:after="0" w:line="360" w:lineRule="auto"/>
        <w:jc w:val="center"/>
        <w:outlineLvl w:val="2"/>
        <w:rPr>
          <w:rFonts w:ascii="Times New Roman" w:hAnsi="Times New Roman"/>
          <w:b/>
          <w:sz w:val="24"/>
          <w:szCs w:val="24"/>
        </w:rPr>
      </w:pPr>
      <w:bookmarkStart w:id="258" w:name="_Toc277426854"/>
      <w:r>
        <w:rPr>
          <w:rFonts w:ascii="Times New Roman" w:hAnsi="Times New Roman"/>
          <w:b/>
          <w:sz w:val="24"/>
          <w:szCs w:val="24"/>
        </w:rPr>
        <w:lastRenderedPageBreak/>
        <w:t>Развитие с</w:t>
      </w:r>
      <w:r w:rsidR="00A065CA" w:rsidRPr="00F704AD">
        <w:rPr>
          <w:rFonts w:ascii="Times New Roman" w:hAnsi="Times New Roman"/>
          <w:b/>
          <w:sz w:val="24"/>
          <w:szCs w:val="24"/>
        </w:rPr>
        <w:t>ельско</w:t>
      </w:r>
      <w:r>
        <w:rPr>
          <w:rFonts w:ascii="Times New Roman" w:hAnsi="Times New Roman"/>
          <w:b/>
          <w:sz w:val="24"/>
          <w:szCs w:val="24"/>
        </w:rPr>
        <w:t>го</w:t>
      </w:r>
      <w:r w:rsidR="00A065CA" w:rsidRPr="00F704AD">
        <w:rPr>
          <w:rFonts w:ascii="Times New Roman" w:hAnsi="Times New Roman"/>
          <w:b/>
          <w:sz w:val="24"/>
          <w:szCs w:val="24"/>
        </w:rPr>
        <w:t xml:space="preserve"> хозяйств</w:t>
      </w:r>
      <w:r>
        <w:rPr>
          <w:rFonts w:ascii="Times New Roman" w:hAnsi="Times New Roman"/>
          <w:b/>
          <w:sz w:val="24"/>
          <w:szCs w:val="24"/>
        </w:rPr>
        <w:t>а</w:t>
      </w:r>
      <w:bookmarkEnd w:id="258"/>
      <w:r w:rsidR="00A065CA" w:rsidRPr="00F704AD">
        <w:rPr>
          <w:rFonts w:ascii="Times New Roman" w:hAnsi="Times New Roman"/>
          <w:b/>
          <w:sz w:val="24"/>
          <w:szCs w:val="24"/>
        </w:rPr>
        <w:t xml:space="preserve"> </w:t>
      </w:r>
    </w:p>
    <w:p w:rsidR="00A065CA" w:rsidRPr="00510040" w:rsidRDefault="00A065CA" w:rsidP="00510040">
      <w:pPr>
        <w:pStyle w:val="ac"/>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Сельское хозяйство занимает одно из основных мест в обеспечении населения продуктами питания. </w:t>
      </w:r>
    </w:p>
    <w:p w:rsidR="00A065CA" w:rsidRPr="00510040" w:rsidRDefault="00A065CA" w:rsidP="00510040">
      <w:pPr>
        <w:pStyle w:val="ConsPlusNonformat"/>
        <w:widowControl/>
        <w:spacing w:line="360" w:lineRule="auto"/>
        <w:ind w:firstLine="539"/>
        <w:jc w:val="both"/>
        <w:rPr>
          <w:rFonts w:ascii="Times New Roman" w:hAnsi="Times New Roman" w:cs="Times New Roman"/>
          <w:sz w:val="24"/>
          <w:szCs w:val="24"/>
        </w:rPr>
      </w:pPr>
      <w:r w:rsidRPr="00510040">
        <w:rPr>
          <w:rFonts w:ascii="Times New Roman" w:hAnsi="Times New Roman" w:cs="Times New Roman"/>
          <w:sz w:val="24"/>
          <w:szCs w:val="24"/>
        </w:rPr>
        <w:t>Цель: разработка основных направлений по преодолению негативных процессов развития отраслей сельскохозяйственного производства.</w:t>
      </w:r>
    </w:p>
    <w:p w:rsidR="00A065CA" w:rsidRPr="00510040" w:rsidRDefault="00A065CA" w:rsidP="00510040">
      <w:pPr>
        <w:pStyle w:val="ConsPlusNonformat"/>
        <w:widowContro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Задачи:</w:t>
      </w:r>
    </w:p>
    <w:p w:rsidR="00A065CA" w:rsidRPr="00510040" w:rsidRDefault="00A065CA" w:rsidP="006E5033">
      <w:pPr>
        <w:numPr>
          <w:ilvl w:val="0"/>
          <w:numId w:val="27"/>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создание условий для стабилизации и роста сельскохозяйственной продукции, производимой всеми формами собственности;</w:t>
      </w:r>
    </w:p>
    <w:p w:rsidR="00A065CA" w:rsidRPr="00510040" w:rsidRDefault="00A065CA" w:rsidP="006E5033">
      <w:pPr>
        <w:numPr>
          <w:ilvl w:val="0"/>
          <w:numId w:val="27"/>
        </w:numPr>
        <w:tabs>
          <w:tab w:val="left" w:pos="284"/>
        </w:tabs>
        <w:spacing w:after="0" w:line="360" w:lineRule="auto"/>
        <w:ind w:left="0" w:hanging="11"/>
        <w:rPr>
          <w:rFonts w:ascii="Times New Roman" w:hAnsi="Times New Roman"/>
          <w:sz w:val="24"/>
          <w:szCs w:val="24"/>
        </w:rPr>
      </w:pPr>
      <w:r w:rsidRPr="00510040">
        <w:rPr>
          <w:rFonts w:ascii="Times New Roman" w:hAnsi="Times New Roman"/>
          <w:sz w:val="24"/>
          <w:szCs w:val="24"/>
        </w:rPr>
        <w:t>обеспечение плодородия земель сельскохозяйственного назначения;</w:t>
      </w:r>
    </w:p>
    <w:p w:rsidR="00A065CA" w:rsidRPr="00510040" w:rsidRDefault="00A065CA" w:rsidP="006E5033">
      <w:pPr>
        <w:numPr>
          <w:ilvl w:val="0"/>
          <w:numId w:val="27"/>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сохранение и увеличение поголовья скота, повышение его продуктивности;</w:t>
      </w:r>
    </w:p>
    <w:p w:rsidR="00A065CA" w:rsidRPr="00510040" w:rsidRDefault="00A065CA" w:rsidP="006E5033">
      <w:pPr>
        <w:numPr>
          <w:ilvl w:val="0"/>
          <w:numId w:val="27"/>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создание прочной кормовой базы с учетом сбалансированного кормления животных;</w:t>
      </w:r>
    </w:p>
    <w:p w:rsidR="00A065CA" w:rsidRPr="00510040" w:rsidRDefault="00A065CA" w:rsidP="006E5033">
      <w:pPr>
        <w:numPr>
          <w:ilvl w:val="0"/>
          <w:numId w:val="27"/>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создание новых рабочих мест;</w:t>
      </w:r>
    </w:p>
    <w:p w:rsidR="00A065CA" w:rsidRDefault="00A065CA" w:rsidP="006E5033">
      <w:pPr>
        <w:numPr>
          <w:ilvl w:val="0"/>
          <w:numId w:val="27"/>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повышение эффективности сельскохозяйственного производства за счет реализации национального проекта «Развитие агропромышленного комплекса».</w:t>
      </w:r>
    </w:p>
    <w:p w:rsidR="00F704AD" w:rsidRPr="00510040" w:rsidRDefault="00F704AD" w:rsidP="00F704AD">
      <w:pPr>
        <w:tabs>
          <w:tab w:val="left" w:pos="284"/>
        </w:tabs>
        <w:spacing w:after="0" w:line="360" w:lineRule="auto"/>
        <w:ind w:left="-11"/>
        <w:jc w:val="both"/>
        <w:rPr>
          <w:rFonts w:ascii="Times New Roman" w:hAnsi="Times New Roman"/>
          <w:sz w:val="24"/>
          <w:szCs w:val="24"/>
        </w:rPr>
      </w:pPr>
    </w:p>
    <w:p w:rsidR="00866E85" w:rsidRDefault="00F9678C" w:rsidP="009D1C95">
      <w:pPr>
        <w:pStyle w:val="ab"/>
        <w:numPr>
          <w:ilvl w:val="1"/>
          <w:numId w:val="17"/>
        </w:numPr>
        <w:spacing w:after="0" w:line="360" w:lineRule="auto"/>
        <w:jc w:val="center"/>
        <w:outlineLvl w:val="1"/>
        <w:rPr>
          <w:rFonts w:ascii="Times New Roman" w:hAnsi="Times New Roman"/>
          <w:b/>
          <w:sz w:val="28"/>
          <w:szCs w:val="28"/>
        </w:rPr>
      </w:pPr>
      <w:bookmarkStart w:id="259" w:name="_Toc277426855"/>
      <w:r>
        <w:rPr>
          <w:rFonts w:ascii="Times New Roman" w:hAnsi="Times New Roman"/>
          <w:b/>
          <w:sz w:val="28"/>
          <w:szCs w:val="28"/>
        </w:rPr>
        <w:t xml:space="preserve">Развитие жилищно-коммунального комплекса, </w:t>
      </w:r>
    </w:p>
    <w:p w:rsidR="00A065CA" w:rsidRPr="00866E85" w:rsidRDefault="00F9678C" w:rsidP="00866E85">
      <w:pPr>
        <w:spacing w:after="0" w:line="360" w:lineRule="auto"/>
        <w:ind w:left="360"/>
        <w:jc w:val="center"/>
        <w:outlineLvl w:val="1"/>
        <w:rPr>
          <w:rFonts w:ascii="Times New Roman" w:hAnsi="Times New Roman"/>
          <w:b/>
          <w:sz w:val="28"/>
          <w:szCs w:val="28"/>
        </w:rPr>
      </w:pPr>
      <w:r w:rsidRPr="00866E85">
        <w:rPr>
          <w:rFonts w:ascii="Times New Roman" w:hAnsi="Times New Roman"/>
          <w:b/>
          <w:sz w:val="28"/>
          <w:szCs w:val="28"/>
        </w:rPr>
        <w:t>транспорта и связи</w:t>
      </w:r>
      <w:bookmarkEnd w:id="259"/>
      <w:r w:rsidRPr="00866E85">
        <w:rPr>
          <w:rFonts w:ascii="Times New Roman" w:hAnsi="Times New Roman"/>
          <w:b/>
          <w:sz w:val="28"/>
          <w:szCs w:val="28"/>
        </w:rPr>
        <w:t xml:space="preserve"> </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Цель: снижение затрат на текущий ремонт, повышение надежности и экономической эффективности объектов коммунальной инфраструктуры.</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Задачи: </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развитие и модернизация инженерной инфраструктуры;</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оптимизация потребления топливно-энергетических ресурсов;</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снятие напряженности с обеспечением населения питьевой водой;</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улучшение функционирования объектов водоснабжения;</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соответствие качества питьевой воды нормативным требованиям;</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внедрение высокоэффективного основного и вспомогательного оборудования объектов водо – и теплоснабжения;</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повышение надежности и качества теплоснабжения населенных пунктов;</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снижение уровня износа объектов теплоснабжения; </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обеспечение безопасности и бесперебойного движения транспорта по автомобильным дорогам; </w:t>
      </w:r>
    </w:p>
    <w:p w:rsidR="00A065CA" w:rsidRPr="00510040" w:rsidRDefault="00A065CA" w:rsidP="006E5033">
      <w:pPr>
        <w:pStyle w:val="ConsNonformat"/>
        <w:widowControl/>
        <w:numPr>
          <w:ilvl w:val="0"/>
          <w:numId w:val="28"/>
        </w:numPr>
        <w:tabs>
          <w:tab w:val="left" w:pos="284"/>
        </w:tabs>
        <w:suppressAutoHyphens/>
        <w:spacing w:line="360" w:lineRule="auto"/>
        <w:ind w:left="0" w:firstLine="0"/>
        <w:jc w:val="both"/>
        <w:rPr>
          <w:rFonts w:ascii="Times New Roman" w:hAnsi="Times New Roman" w:cs="Times New Roman"/>
          <w:sz w:val="24"/>
          <w:szCs w:val="24"/>
        </w:rPr>
      </w:pPr>
      <w:r w:rsidRPr="00510040">
        <w:rPr>
          <w:rFonts w:ascii="Times New Roman" w:hAnsi="Times New Roman" w:cs="Times New Roman"/>
          <w:sz w:val="24"/>
          <w:szCs w:val="24"/>
        </w:rPr>
        <w:t>развитие сети сельских автомобильных дорог района;</w:t>
      </w:r>
    </w:p>
    <w:p w:rsidR="00A065CA" w:rsidRPr="00510040" w:rsidRDefault="00A065CA" w:rsidP="006E5033">
      <w:pPr>
        <w:numPr>
          <w:ilvl w:val="0"/>
          <w:numId w:val="28"/>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lastRenderedPageBreak/>
        <w:t>создание экономических и организационных условий для эффективного использования энергоресурсов на территории Зиминского районного муниципального образования;</w:t>
      </w:r>
    </w:p>
    <w:p w:rsidR="00A065CA" w:rsidRDefault="00A065CA" w:rsidP="006E5033">
      <w:pPr>
        <w:numPr>
          <w:ilvl w:val="0"/>
          <w:numId w:val="28"/>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сокращение расходов населения при оплате за коммунальные услуги.</w:t>
      </w:r>
    </w:p>
    <w:p w:rsidR="00F704AD" w:rsidRPr="00510040" w:rsidRDefault="00F704AD" w:rsidP="00F704AD">
      <w:pPr>
        <w:tabs>
          <w:tab w:val="left" w:pos="284"/>
        </w:tabs>
        <w:spacing w:after="0" w:line="360" w:lineRule="auto"/>
        <w:ind w:left="-11"/>
        <w:jc w:val="both"/>
        <w:rPr>
          <w:rFonts w:ascii="Times New Roman" w:hAnsi="Times New Roman"/>
          <w:sz w:val="24"/>
          <w:szCs w:val="24"/>
        </w:rPr>
      </w:pPr>
    </w:p>
    <w:p w:rsidR="00A065CA" w:rsidRPr="00F704AD" w:rsidRDefault="00F9678C" w:rsidP="009D1C95">
      <w:pPr>
        <w:pStyle w:val="ab"/>
        <w:numPr>
          <w:ilvl w:val="1"/>
          <w:numId w:val="17"/>
        </w:numPr>
        <w:spacing w:after="0" w:line="360" w:lineRule="auto"/>
        <w:jc w:val="center"/>
        <w:outlineLvl w:val="1"/>
        <w:rPr>
          <w:rFonts w:ascii="Times New Roman" w:hAnsi="Times New Roman"/>
          <w:b/>
          <w:sz w:val="28"/>
          <w:szCs w:val="28"/>
        </w:rPr>
      </w:pPr>
      <w:bookmarkStart w:id="260" w:name="_Toc277426856"/>
      <w:r>
        <w:rPr>
          <w:rFonts w:ascii="Times New Roman" w:hAnsi="Times New Roman"/>
          <w:b/>
          <w:sz w:val="28"/>
          <w:szCs w:val="28"/>
        </w:rPr>
        <w:t>Развитие м</w:t>
      </w:r>
      <w:r w:rsidR="00A065CA" w:rsidRPr="00F704AD">
        <w:rPr>
          <w:rFonts w:ascii="Times New Roman" w:hAnsi="Times New Roman"/>
          <w:b/>
          <w:sz w:val="28"/>
          <w:szCs w:val="28"/>
        </w:rPr>
        <w:t>ало</w:t>
      </w:r>
      <w:r>
        <w:rPr>
          <w:rFonts w:ascii="Times New Roman" w:hAnsi="Times New Roman"/>
          <w:b/>
          <w:sz w:val="28"/>
          <w:szCs w:val="28"/>
        </w:rPr>
        <w:t>го</w:t>
      </w:r>
      <w:r w:rsidR="00A065CA" w:rsidRPr="00F704AD">
        <w:rPr>
          <w:rFonts w:ascii="Times New Roman" w:hAnsi="Times New Roman"/>
          <w:b/>
          <w:sz w:val="28"/>
          <w:szCs w:val="28"/>
        </w:rPr>
        <w:t xml:space="preserve"> предпринимательств</w:t>
      </w:r>
      <w:r>
        <w:rPr>
          <w:rFonts w:ascii="Times New Roman" w:hAnsi="Times New Roman"/>
          <w:b/>
          <w:sz w:val="28"/>
          <w:szCs w:val="28"/>
        </w:rPr>
        <w:t>а</w:t>
      </w:r>
      <w:bookmarkEnd w:id="260"/>
      <w:r w:rsidR="00A065CA" w:rsidRPr="00F704AD">
        <w:rPr>
          <w:rFonts w:ascii="Times New Roman" w:hAnsi="Times New Roman"/>
          <w:b/>
          <w:sz w:val="28"/>
          <w:szCs w:val="28"/>
        </w:rPr>
        <w:t xml:space="preserve"> </w:t>
      </w:r>
    </w:p>
    <w:p w:rsidR="00A065CA" w:rsidRPr="00510040" w:rsidRDefault="00A065CA" w:rsidP="00510040">
      <w:pPr>
        <w:pStyle w:val="af3"/>
        <w:spacing w:before="0" w:beforeAutospacing="0" w:after="0" w:afterAutospacing="0" w:line="360" w:lineRule="auto"/>
        <w:ind w:firstLine="567"/>
        <w:jc w:val="both"/>
      </w:pPr>
      <w:r w:rsidRPr="00510040">
        <w:t>Цель: формирование условий, способствующих улучшению предпринимательской деятельности существующих субъектов малого предпринимательства, а также создание и устойчивое функционирование новых субъектов малого предпринимательства, повышение занятости населения, вовлечение в малый бизнес социально-незащищенных групп населения.</w:t>
      </w:r>
    </w:p>
    <w:p w:rsidR="00A065CA" w:rsidRPr="00510040" w:rsidRDefault="00A065CA" w:rsidP="00510040">
      <w:pPr>
        <w:pStyle w:val="af3"/>
        <w:spacing w:before="0" w:beforeAutospacing="0" w:after="0" w:afterAutospacing="0" w:line="360" w:lineRule="auto"/>
        <w:ind w:firstLine="567"/>
        <w:jc w:val="both"/>
      </w:pPr>
      <w:r w:rsidRPr="00510040">
        <w:t>Задачи:</w:t>
      </w:r>
    </w:p>
    <w:p w:rsidR="00A065CA" w:rsidRPr="00510040" w:rsidRDefault="00A065CA" w:rsidP="00510040">
      <w:pPr>
        <w:pStyle w:val="af3"/>
        <w:spacing w:before="0" w:beforeAutospacing="0" w:after="0" w:afterAutospacing="0" w:line="360" w:lineRule="auto"/>
        <w:ind w:firstLine="567"/>
        <w:jc w:val="both"/>
      </w:pPr>
      <w:r w:rsidRPr="00510040">
        <w:t xml:space="preserve">– создание условий для развития малого предпринимательства в районе и благоприятного инвестиционного и предпринимательского климата; </w:t>
      </w:r>
    </w:p>
    <w:p w:rsidR="00A065CA" w:rsidRPr="00510040" w:rsidRDefault="00A065CA" w:rsidP="00510040">
      <w:pPr>
        <w:pStyle w:val="af3"/>
        <w:spacing w:before="0" w:beforeAutospacing="0" w:after="0" w:afterAutospacing="0" w:line="360" w:lineRule="auto"/>
        <w:ind w:firstLine="567"/>
        <w:jc w:val="both"/>
      </w:pPr>
      <w:r w:rsidRPr="00510040">
        <w:t>–  развитие субъектов малого предпринимательства, осуществляющих приоритетные виды деятельности на территории района;</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  оказание организационной, методической, консультационной помощи предпринимателям; </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повышение уровня информационного обеспечения субъектов малого предпринимательства и инфраструктуры поддержки;</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развитие системы подготовки, переподготовки и повышения квалификации кадров для субъектов малого предпринимательства;</w:t>
      </w:r>
    </w:p>
    <w:p w:rsidR="00A065CA" w:rsidRPr="00510040"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привлечение в малое предпринимательство населения</w:t>
      </w:r>
      <w:r w:rsidRPr="00510040">
        <w:rPr>
          <w:rFonts w:ascii="Times New Roman" w:hAnsi="Times New Roman"/>
          <w:color w:val="FF6600"/>
          <w:sz w:val="24"/>
          <w:szCs w:val="24"/>
        </w:rPr>
        <w:t xml:space="preserve"> </w:t>
      </w:r>
      <w:r w:rsidRPr="00510040">
        <w:rPr>
          <w:rFonts w:ascii="Times New Roman" w:hAnsi="Times New Roman"/>
          <w:sz w:val="24"/>
          <w:szCs w:val="24"/>
        </w:rPr>
        <w:t>района, создание новых рабочих мест;</w:t>
      </w:r>
    </w:p>
    <w:p w:rsidR="00A065CA" w:rsidRDefault="00A065C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оказание содействия в защите прав предпринимателей.</w:t>
      </w:r>
    </w:p>
    <w:p w:rsidR="00F704AD" w:rsidRPr="00510040" w:rsidRDefault="00F704AD" w:rsidP="00510040">
      <w:pPr>
        <w:spacing w:after="0" w:line="360" w:lineRule="auto"/>
        <w:ind w:firstLine="567"/>
        <w:jc w:val="both"/>
        <w:rPr>
          <w:rFonts w:ascii="Times New Roman" w:hAnsi="Times New Roman"/>
          <w:sz w:val="24"/>
          <w:szCs w:val="24"/>
        </w:rPr>
      </w:pPr>
    </w:p>
    <w:p w:rsidR="00A065CA" w:rsidRPr="00F704AD" w:rsidRDefault="00F9678C" w:rsidP="009D1C95">
      <w:pPr>
        <w:pStyle w:val="ab"/>
        <w:numPr>
          <w:ilvl w:val="1"/>
          <w:numId w:val="17"/>
        </w:numPr>
        <w:spacing w:after="0" w:line="360" w:lineRule="auto"/>
        <w:jc w:val="center"/>
        <w:outlineLvl w:val="1"/>
        <w:rPr>
          <w:rFonts w:ascii="Times New Roman" w:hAnsi="Times New Roman"/>
          <w:b/>
          <w:sz w:val="28"/>
          <w:szCs w:val="28"/>
        </w:rPr>
      </w:pPr>
      <w:bookmarkStart w:id="261" w:name="_Toc277426857"/>
      <w:r>
        <w:rPr>
          <w:rFonts w:ascii="Times New Roman" w:hAnsi="Times New Roman"/>
          <w:b/>
          <w:sz w:val="28"/>
          <w:szCs w:val="28"/>
        </w:rPr>
        <w:t>Развитие т</w:t>
      </w:r>
      <w:r w:rsidR="003B400A" w:rsidRPr="00F704AD">
        <w:rPr>
          <w:rFonts w:ascii="Times New Roman" w:hAnsi="Times New Roman"/>
          <w:b/>
          <w:sz w:val="28"/>
          <w:szCs w:val="28"/>
        </w:rPr>
        <w:t>орговл</w:t>
      </w:r>
      <w:r>
        <w:rPr>
          <w:rFonts w:ascii="Times New Roman" w:hAnsi="Times New Roman"/>
          <w:b/>
          <w:sz w:val="28"/>
          <w:szCs w:val="28"/>
        </w:rPr>
        <w:t>и</w:t>
      </w:r>
      <w:bookmarkEnd w:id="261"/>
      <w:r w:rsidR="003B400A" w:rsidRPr="00F704AD">
        <w:rPr>
          <w:rFonts w:ascii="Times New Roman" w:hAnsi="Times New Roman"/>
          <w:b/>
          <w:sz w:val="28"/>
          <w:szCs w:val="28"/>
        </w:rPr>
        <w:t xml:space="preserve"> </w:t>
      </w:r>
    </w:p>
    <w:p w:rsidR="003B400A" w:rsidRPr="00510040" w:rsidRDefault="003B400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Цель: создание условий для обеспечения более полного удовлетворения потребностей населения района услугами торговли, общественного питания и бытового обслуживания.</w:t>
      </w:r>
    </w:p>
    <w:p w:rsidR="003B400A" w:rsidRPr="00510040" w:rsidRDefault="003B400A"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Задачи: </w:t>
      </w:r>
    </w:p>
    <w:p w:rsidR="003B400A" w:rsidRPr="00510040" w:rsidRDefault="003B400A" w:rsidP="006E5033">
      <w:pPr>
        <w:numPr>
          <w:ilvl w:val="0"/>
          <w:numId w:val="29"/>
        </w:numPr>
        <w:tabs>
          <w:tab w:val="clear" w:pos="720"/>
          <w:tab w:val="num" w:pos="0"/>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привлечение финансовых ресурсов из внебюджетных источников (средства предприятий, индивидуальных предпринимателей) в развитие инфраструктуры, строительство, реконструкцию и модернизацию предприятий торговли, общественного питания и бытового обслуживания;</w:t>
      </w:r>
    </w:p>
    <w:p w:rsidR="003B400A" w:rsidRPr="00510040" w:rsidRDefault="003B400A" w:rsidP="006E5033">
      <w:pPr>
        <w:numPr>
          <w:ilvl w:val="0"/>
          <w:numId w:val="29"/>
        </w:numPr>
        <w:tabs>
          <w:tab w:val="clear" w:pos="720"/>
          <w:tab w:val="num" w:pos="0"/>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создание и сохранение рабочих мест;</w:t>
      </w:r>
    </w:p>
    <w:p w:rsidR="003B400A" w:rsidRPr="00510040" w:rsidRDefault="003B400A" w:rsidP="006E5033">
      <w:pPr>
        <w:numPr>
          <w:ilvl w:val="0"/>
          <w:numId w:val="29"/>
        </w:numPr>
        <w:tabs>
          <w:tab w:val="clear" w:pos="720"/>
          <w:tab w:val="num" w:pos="0"/>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lastRenderedPageBreak/>
        <w:t>поддержка социально значимых предприятий, осуществляющих производство продовольственных товаров;</w:t>
      </w:r>
    </w:p>
    <w:p w:rsidR="003B400A" w:rsidRPr="00510040" w:rsidRDefault="003B400A" w:rsidP="006E5033">
      <w:pPr>
        <w:numPr>
          <w:ilvl w:val="0"/>
          <w:numId w:val="29"/>
        </w:numPr>
        <w:tabs>
          <w:tab w:val="clear" w:pos="720"/>
          <w:tab w:val="num" w:pos="0"/>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удовлетворение потребностей населения в качественных товарах и услугах;</w:t>
      </w:r>
    </w:p>
    <w:p w:rsidR="003B400A" w:rsidRPr="00510040" w:rsidRDefault="003B400A" w:rsidP="006E5033">
      <w:pPr>
        <w:numPr>
          <w:ilvl w:val="0"/>
          <w:numId w:val="29"/>
        </w:numPr>
        <w:tabs>
          <w:tab w:val="clear" w:pos="720"/>
          <w:tab w:val="num" w:pos="0"/>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оказание сервисных услуг;</w:t>
      </w:r>
    </w:p>
    <w:p w:rsidR="003B400A" w:rsidRPr="00510040" w:rsidRDefault="003B400A" w:rsidP="006E5033">
      <w:pPr>
        <w:numPr>
          <w:ilvl w:val="0"/>
          <w:numId w:val="29"/>
        </w:numPr>
        <w:tabs>
          <w:tab w:val="clear" w:pos="720"/>
          <w:tab w:val="num" w:pos="0"/>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оказание консультативного содействия местным сельскохозяйственным производителям продуктов питания, осуществляющим реализацию без посредников;</w:t>
      </w:r>
    </w:p>
    <w:p w:rsidR="003B400A" w:rsidRDefault="003B400A" w:rsidP="006E5033">
      <w:pPr>
        <w:numPr>
          <w:ilvl w:val="0"/>
          <w:numId w:val="29"/>
        </w:numPr>
        <w:tabs>
          <w:tab w:val="clear" w:pos="720"/>
          <w:tab w:val="num" w:pos="0"/>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поддержка малого и среднего бизнеса в сфере торговли, общественного питания, бытового обслуживания.</w:t>
      </w:r>
    </w:p>
    <w:p w:rsidR="00F704AD" w:rsidRPr="00510040" w:rsidRDefault="00F704AD" w:rsidP="00F704AD">
      <w:pPr>
        <w:tabs>
          <w:tab w:val="left" w:pos="284"/>
        </w:tabs>
        <w:spacing w:after="0" w:line="360" w:lineRule="auto"/>
        <w:ind w:left="-11"/>
        <w:jc w:val="both"/>
        <w:rPr>
          <w:rFonts w:ascii="Times New Roman" w:hAnsi="Times New Roman"/>
          <w:sz w:val="24"/>
          <w:szCs w:val="24"/>
        </w:rPr>
      </w:pPr>
    </w:p>
    <w:p w:rsidR="003B400A" w:rsidRPr="00F704AD" w:rsidRDefault="003B400A" w:rsidP="009D1C95">
      <w:pPr>
        <w:pStyle w:val="ab"/>
        <w:numPr>
          <w:ilvl w:val="1"/>
          <w:numId w:val="17"/>
        </w:numPr>
        <w:spacing w:after="0" w:line="360" w:lineRule="auto"/>
        <w:jc w:val="center"/>
        <w:outlineLvl w:val="1"/>
        <w:rPr>
          <w:rFonts w:ascii="Times New Roman" w:hAnsi="Times New Roman"/>
          <w:b/>
          <w:sz w:val="28"/>
          <w:szCs w:val="28"/>
        </w:rPr>
      </w:pPr>
      <w:bookmarkStart w:id="262" w:name="_Toc277426858"/>
      <w:r w:rsidRPr="00F704AD">
        <w:rPr>
          <w:rFonts w:ascii="Times New Roman" w:hAnsi="Times New Roman"/>
          <w:b/>
          <w:sz w:val="28"/>
          <w:szCs w:val="28"/>
        </w:rPr>
        <w:t>Охрана окружающей среды</w:t>
      </w:r>
      <w:bookmarkEnd w:id="262"/>
      <w:r w:rsidRPr="00F704AD">
        <w:rPr>
          <w:rFonts w:ascii="Times New Roman" w:hAnsi="Times New Roman"/>
          <w:b/>
          <w:sz w:val="28"/>
          <w:szCs w:val="28"/>
        </w:rPr>
        <w:t xml:space="preserve"> </w:t>
      </w:r>
    </w:p>
    <w:p w:rsidR="003B400A" w:rsidRPr="00510040" w:rsidRDefault="003B400A"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Загрязнение территорий приводит к ухудшению качества жизни, что способствует возрастанию расходов на лечение населения, проживающих, либо работающих на объектах недвижимости, размещенных на этих загрязненных территориях. </w:t>
      </w:r>
    </w:p>
    <w:p w:rsidR="003B400A" w:rsidRPr="00510040" w:rsidRDefault="003B400A"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Цель: обеспечение реализации первоочередных мер по охране окружающей природной среды и сохранению здоровья населения на территории Зиминского района как необходимых условий повышения качества жизни населения.</w:t>
      </w:r>
    </w:p>
    <w:p w:rsidR="003B400A" w:rsidRPr="00510040" w:rsidRDefault="003B400A" w:rsidP="00510040">
      <w:pPr>
        <w:pStyle w:val="a9"/>
        <w:spacing w:after="0" w:line="360" w:lineRule="auto"/>
        <w:ind w:left="0" w:firstLine="539"/>
        <w:jc w:val="both"/>
        <w:rPr>
          <w:sz w:val="24"/>
          <w:szCs w:val="24"/>
        </w:rPr>
      </w:pPr>
      <w:r w:rsidRPr="00510040">
        <w:rPr>
          <w:sz w:val="24"/>
          <w:szCs w:val="24"/>
        </w:rPr>
        <w:t>Задачи:</w:t>
      </w:r>
    </w:p>
    <w:p w:rsidR="003B400A" w:rsidRPr="00510040" w:rsidRDefault="003B400A" w:rsidP="006E5033">
      <w:pPr>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снижение влияния промышленных выбросов загрязняющих вредных веществ, отходов производства и потребления;</w:t>
      </w:r>
    </w:p>
    <w:p w:rsidR="003B400A" w:rsidRPr="00510040" w:rsidRDefault="003B400A" w:rsidP="006E5033">
      <w:pPr>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определение мест  для размещения отходов и строительство полигонов соответствующих требованиям СНиП и СанПиН;</w:t>
      </w:r>
    </w:p>
    <w:p w:rsidR="003B400A" w:rsidRPr="00510040" w:rsidRDefault="003B400A" w:rsidP="006E5033">
      <w:pPr>
        <w:pStyle w:val="ac"/>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обеспечение системного подхода к решению экологических проблем, путем разработки и утверждения экологической программы;</w:t>
      </w:r>
    </w:p>
    <w:p w:rsidR="003B400A" w:rsidRPr="00510040" w:rsidRDefault="003B400A" w:rsidP="006E5033">
      <w:pPr>
        <w:pStyle w:val="ac"/>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ежегодное медицинское обследование населения;</w:t>
      </w:r>
    </w:p>
    <w:p w:rsidR="003B400A" w:rsidRPr="00510040" w:rsidRDefault="003B400A" w:rsidP="006E5033">
      <w:pPr>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повышение уровня экологической культуры, образования и знаний в сфере охраны окружающей природной среды;</w:t>
      </w:r>
    </w:p>
    <w:p w:rsidR="003B400A" w:rsidRPr="00510040" w:rsidRDefault="003B400A" w:rsidP="006E5033">
      <w:pPr>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сохранение особо охраняемых природных территорий;</w:t>
      </w:r>
    </w:p>
    <w:p w:rsidR="003B400A" w:rsidRPr="00510040" w:rsidRDefault="003B400A" w:rsidP="006E5033">
      <w:pPr>
        <w:pStyle w:val="31"/>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контроль за осуществлением организациями и предпринимателями  платежей за негативное воздействие на окружающую среду;</w:t>
      </w:r>
    </w:p>
    <w:p w:rsidR="003B400A" w:rsidRPr="00510040" w:rsidRDefault="003B400A" w:rsidP="006E5033">
      <w:pPr>
        <w:numPr>
          <w:ilvl w:val="0"/>
          <w:numId w:val="30"/>
        </w:numPr>
        <w:tabs>
          <w:tab w:val="left" w:pos="284"/>
        </w:tabs>
        <w:spacing w:after="0" w:line="360" w:lineRule="auto"/>
        <w:ind w:left="0" w:hanging="11"/>
        <w:jc w:val="both"/>
        <w:rPr>
          <w:rFonts w:ascii="Times New Roman" w:hAnsi="Times New Roman"/>
          <w:sz w:val="24"/>
          <w:szCs w:val="24"/>
        </w:rPr>
      </w:pPr>
      <w:r w:rsidRPr="00510040">
        <w:rPr>
          <w:rFonts w:ascii="Times New Roman" w:hAnsi="Times New Roman"/>
          <w:sz w:val="24"/>
          <w:szCs w:val="24"/>
        </w:rPr>
        <w:t>привлечение внимания населения к проблемам охраны окружающей среды.</w:t>
      </w:r>
    </w:p>
    <w:p w:rsidR="003B400A" w:rsidRPr="00510040" w:rsidRDefault="003B400A" w:rsidP="00510040">
      <w:pPr>
        <w:spacing w:after="0" w:line="360" w:lineRule="auto"/>
        <w:jc w:val="center"/>
        <w:rPr>
          <w:rFonts w:ascii="Times New Roman" w:hAnsi="Times New Roman"/>
          <w:sz w:val="24"/>
          <w:szCs w:val="24"/>
        </w:rPr>
      </w:pPr>
    </w:p>
    <w:p w:rsidR="003B400A" w:rsidRPr="00F704AD" w:rsidRDefault="00843EEC" w:rsidP="009D1C95">
      <w:pPr>
        <w:pStyle w:val="ab"/>
        <w:numPr>
          <w:ilvl w:val="0"/>
          <w:numId w:val="17"/>
        </w:numPr>
        <w:spacing w:after="0" w:line="360" w:lineRule="auto"/>
        <w:jc w:val="center"/>
        <w:outlineLvl w:val="0"/>
        <w:rPr>
          <w:rFonts w:ascii="Times New Roman" w:hAnsi="Times New Roman"/>
          <w:b/>
          <w:sz w:val="32"/>
          <w:szCs w:val="32"/>
        </w:rPr>
      </w:pPr>
      <w:bookmarkStart w:id="263" w:name="_Toc277426859"/>
      <w:r w:rsidRPr="00F704AD">
        <w:rPr>
          <w:rFonts w:ascii="Times New Roman" w:hAnsi="Times New Roman"/>
          <w:b/>
          <w:sz w:val="32"/>
          <w:szCs w:val="32"/>
        </w:rPr>
        <w:lastRenderedPageBreak/>
        <w:t>Приоритетные направления социально-экономического развития территории</w:t>
      </w:r>
      <w:bookmarkEnd w:id="263"/>
      <w:r w:rsidRPr="00F704AD">
        <w:rPr>
          <w:rFonts w:ascii="Times New Roman" w:hAnsi="Times New Roman"/>
          <w:b/>
          <w:sz w:val="32"/>
          <w:szCs w:val="32"/>
        </w:rPr>
        <w:t xml:space="preserve"> </w:t>
      </w:r>
    </w:p>
    <w:p w:rsidR="00843EEC" w:rsidRPr="00510040" w:rsidRDefault="00843EEC" w:rsidP="00510040">
      <w:pPr>
        <w:pStyle w:val="ConsNormal"/>
        <w:widowControl/>
        <w:spacing w:line="360" w:lineRule="auto"/>
        <w:ind w:right="0" w:firstLine="540"/>
        <w:jc w:val="both"/>
        <w:rPr>
          <w:rFonts w:ascii="Times New Roman" w:hAnsi="Times New Roman" w:cs="Times New Roman"/>
          <w:sz w:val="24"/>
          <w:szCs w:val="24"/>
        </w:rPr>
      </w:pPr>
      <w:r w:rsidRPr="00510040">
        <w:rPr>
          <w:rFonts w:ascii="Times New Roman" w:hAnsi="Times New Roman" w:cs="Times New Roman"/>
          <w:sz w:val="24"/>
          <w:szCs w:val="24"/>
        </w:rPr>
        <w:t>Анализ потенциальных возможностей, существующих проблем и возможных перспектив муниципального образования показал, что для достижения стратегических целей Программы, комплексное социально – экономическое развитие района будет осуществляться по основным стратегическим приоритетам:</w:t>
      </w:r>
    </w:p>
    <w:p w:rsidR="00843EEC" w:rsidRPr="00510040" w:rsidRDefault="00843EEC" w:rsidP="006E5033">
      <w:pPr>
        <w:pStyle w:val="ConsNormal"/>
        <w:widowControl/>
        <w:numPr>
          <w:ilvl w:val="0"/>
          <w:numId w:val="31"/>
        </w:numPr>
        <w:tabs>
          <w:tab w:val="num" w:pos="900"/>
        </w:tabs>
        <w:spacing w:line="360" w:lineRule="auto"/>
        <w:ind w:left="360" w:right="0" w:firstLine="180"/>
        <w:jc w:val="both"/>
        <w:rPr>
          <w:rFonts w:ascii="Times New Roman" w:hAnsi="Times New Roman" w:cs="Times New Roman"/>
          <w:sz w:val="24"/>
          <w:szCs w:val="24"/>
        </w:rPr>
      </w:pPr>
      <w:r w:rsidRPr="00510040">
        <w:rPr>
          <w:rFonts w:ascii="Times New Roman" w:hAnsi="Times New Roman" w:cs="Times New Roman"/>
          <w:sz w:val="24"/>
          <w:szCs w:val="24"/>
        </w:rPr>
        <w:t>Рост экономического потенциала;</w:t>
      </w:r>
    </w:p>
    <w:p w:rsidR="00C15F21" w:rsidRPr="00510040" w:rsidRDefault="00C15F21" w:rsidP="006E5033">
      <w:pPr>
        <w:pStyle w:val="ConsNormal"/>
        <w:widowControl/>
        <w:numPr>
          <w:ilvl w:val="0"/>
          <w:numId w:val="31"/>
        </w:numPr>
        <w:tabs>
          <w:tab w:val="num" w:pos="900"/>
        </w:tabs>
        <w:spacing w:line="360" w:lineRule="auto"/>
        <w:ind w:left="360" w:right="0" w:firstLine="180"/>
        <w:jc w:val="both"/>
        <w:rPr>
          <w:rFonts w:ascii="Times New Roman" w:hAnsi="Times New Roman" w:cs="Times New Roman"/>
          <w:sz w:val="24"/>
          <w:szCs w:val="24"/>
        </w:rPr>
      </w:pPr>
      <w:r w:rsidRPr="00510040">
        <w:rPr>
          <w:rFonts w:ascii="Times New Roman" w:hAnsi="Times New Roman" w:cs="Times New Roman"/>
          <w:sz w:val="24"/>
          <w:szCs w:val="24"/>
        </w:rPr>
        <w:t>Развитие человеческого потенциала;</w:t>
      </w:r>
    </w:p>
    <w:p w:rsidR="00843EEC" w:rsidRPr="00510040" w:rsidRDefault="00C15F21" w:rsidP="006E5033">
      <w:pPr>
        <w:pStyle w:val="ConsNormal"/>
        <w:widowControl/>
        <w:numPr>
          <w:ilvl w:val="0"/>
          <w:numId w:val="31"/>
        </w:numPr>
        <w:tabs>
          <w:tab w:val="num" w:pos="900"/>
        </w:tabs>
        <w:spacing w:line="360" w:lineRule="auto"/>
        <w:ind w:left="360" w:right="0" w:firstLine="180"/>
        <w:jc w:val="both"/>
        <w:rPr>
          <w:rFonts w:ascii="Times New Roman" w:hAnsi="Times New Roman" w:cs="Times New Roman"/>
          <w:sz w:val="24"/>
          <w:szCs w:val="24"/>
        </w:rPr>
      </w:pPr>
      <w:r w:rsidRPr="00510040">
        <w:rPr>
          <w:rFonts w:ascii="Times New Roman" w:hAnsi="Times New Roman" w:cs="Times New Roman"/>
          <w:sz w:val="24"/>
          <w:szCs w:val="24"/>
        </w:rPr>
        <w:t xml:space="preserve">Модернизация </w:t>
      </w:r>
      <w:r w:rsidR="00843EEC" w:rsidRPr="00510040">
        <w:rPr>
          <w:rFonts w:ascii="Times New Roman" w:hAnsi="Times New Roman" w:cs="Times New Roman"/>
          <w:sz w:val="24"/>
          <w:szCs w:val="24"/>
        </w:rPr>
        <w:t>инженерной инфраструктуры.</w:t>
      </w:r>
    </w:p>
    <w:p w:rsidR="00843EEC" w:rsidRPr="00510040" w:rsidRDefault="00843EEC" w:rsidP="00510040">
      <w:pPr>
        <w:pStyle w:val="ConsNormal"/>
        <w:widowControl/>
        <w:spacing w:line="360" w:lineRule="auto"/>
        <w:ind w:left="180" w:right="0" w:firstLine="0"/>
        <w:jc w:val="both"/>
        <w:rPr>
          <w:rFonts w:ascii="Times New Roman" w:hAnsi="Times New Roman" w:cs="Times New Roman"/>
          <w:sz w:val="24"/>
          <w:szCs w:val="24"/>
        </w:rPr>
      </w:pPr>
    </w:p>
    <w:p w:rsidR="00DA3508" w:rsidRPr="00510040" w:rsidRDefault="00843EEC" w:rsidP="006E5033">
      <w:pPr>
        <w:pStyle w:val="ab"/>
        <w:numPr>
          <w:ilvl w:val="0"/>
          <w:numId w:val="32"/>
        </w:numPr>
        <w:tabs>
          <w:tab w:val="left" w:pos="851"/>
        </w:tabs>
        <w:spacing w:after="0" w:line="360" w:lineRule="auto"/>
        <w:ind w:left="0" w:firstLine="539"/>
        <w:jc w:val="both"/>
        <w:outlineLvl w:val="1"/>
        <w:rPr>
          <w:rFonts w:ascii="Times New Roman" w:hAnsi="Times New Roman"/>
          <w:sz w:val="24"/>
          <w:szCs w:val="24"/>
        </w:rPr>
      </w:pPr>
      <w:bookmarkStart w:id="264" w:name="_Toc277427944"/>
      <w:bookmarkStart w:id="265" w:name="_Toc277426860"/>
      <w:bookmarkStart w:id="266" w:name="_Toc169055333"/>
      <w:bookmarkStart w:id="267" w:name="_Toc177890537"/>
      <w:r w:rsidRPr="00510040">
        <w:rPr>
          <w:rFonts w:ascii="Times New Roman" w:hAnsi="Times New Roman"/>
          <w:sz w:val="24"/>
          <w:szCs w:val="24"/>
        </w:rPr>
        <w:t>Рост экономического потенциала</w:t>
      </w:r>
      <w:bookmarkEnd w:id="264"/>
      <w:bookmarkEnd w:id="265"/>
      <w:r w:rsidRPr="00510040">
        <w:rPr>
          <w:rFonts w:ascii="Times New Roman" w:hAnsi="Times New Roman"/>
          <w:sz w:val="24"/>
          <w:szCs w:val="24"/>
        </w:rPr>
        <w:t xml:space="preserve"> </w:t>
      </w:r>
      <w:bookmarkEnd w:id="266"/>
      <w:bookmarkEnd w:id="267"/>
    </w:p>
    <w:p w:rsidR="00843EEC" w:rsidRPr="00510040" w:rsidRDefault="00843EEC" w:rsidP="00510040">
      <w:pPr>
        <w:spacing w:after="0" w:line="360" w:lineRule="auto"/>
        <w:ind w:firstLine="567"/>
        <w:jc w:val="both"/>
        <w:outlineLvl w:val="1"/>
        <w:rPr>
          <w:rFonts w:ascii="Times New Roman" w:hAnsi="Times New Roman"/>
          <w:sz w:val="24"/>
          <w:szCs w:val="24"/>
        </w:rPr>
      </w:pPr>
      <w:bookmarkStart w:id="268" w:name="_Toc277427945"/>
      <w:bookmarkStart w:id="269" w:name="_Toc277426861"/>
      <w:r w:rsidRPr="00510040">
        <w:rPr>
          <w:rFonts w:ascii="Times New Roman" w:hAnsi="Times New Roman"/>
          <w:color w:val="000000"/>
          <w:sz w:val="24"/>
          <w:szCs w:val="24"/>
        </w:rPr>
        <w:t xml:space="preserve">Главная цель: </w:t>
      </w:r>
      <w:r w:rsidRPr="00510040">
        <w:rPr>
          <w:rFonts w:ascii="Times New Roman" w:hAnsi="Times New Roman"/>
          <w:sz w:val="24"/>
          <w:szCs w:val="24"/>
        </w:rPr>
        <w:t>увеличение объемов производства конкурентоспособной продукции, пр</w:t>
      </w:r>
      <w:r w:rsidR="00DA3508" w:rsidRPr="00510040">
        <w:rPr>
          <w:rFonts w:ascii="Times New Roman" w:hAnsi="Times New Roman"/>
          <w:sz w:val="24"/>
          <w:szCs w:val="24"/>
        </w:rPr>
        <w:t>оизводимой на территории района:</w:t>
      </w:r>
      <w:bookmarkEnd w:id="268"/>
      <w:bookmarkEnd w:id="269"/>
      <w:r w:rsidR="00DA3508" w:rsidRPr="00510040">
        <w:rPr>
          <w:rFonts w:ascii="Times New Roman" w:hAnsi="Times New Roman"/>
          <w:sz w:val="24"/>
          <w:szCs w:val="24"/>
        </w:rPr>
        <w:t xml:space="preserve"> </w:t>
      </w:r>
    </w:p>
    <w:p w:rsidR="00DA3508" w:rsidRPr="00510040" w:rsidRDefault="00DA3508" w:rsidP="00510040">
      <w:pPr>
        <w:spacing w:after="0" w:line="360" w:lineRule="auto"/>
        <w:ind w:firstLine="567"/>
        <w:jc w:val="both"/>
        <w:outlineLvl w:val="1"/>
        <w:rPr>
          <w:rFonts w:ascii="Times New Roman" w:hAnsi="Times New Roman"/>
          <w:sz w:val="24"/>
          <w:szCs w:val="24"/>
        </w:rPr>
      </w:pPr>
      <w:bookmarkStart w:id="270" w:name="_Toc277427946"/>
      <w:bookmarkStart w:id="271" w:name="_Toc277426862"/>
      <w:r w:rsidRPr="00510040">
        <w:rPr>
          <w:rFonts w:ascii="Times New Roman" w:hAnsi="Times New Roman"/>
          <w:sz w:val="24"/>
          <w:szCs w:val="24"/>
        </w:rPr>
        <w:t>- развитие сельского хозяйства;</w:t>
      </w:r>
      <w:bookmarkEnd w:id="270"/>
      <w:bookmarkEnd w:id="271"/>
      <w:r w:rsidRPr="00510040">
        <w:rPr>
          <w:rFonts w:ascii="Times New Roman" w:hAnsi="Times New Roman"/>
          <w:sz w:val="24"/>
          <w:szCs w:val="24"/>
        </w:rPr>
        <w:t xml:space="preserve"> </w:t>
      </w:r>
    </w:p>
    <w:p w:rsidR="00843EEC" w:rsidRPr="00510040" w:rsidRDefault="00DA3508" w:rsidP="00510040">
      <w:pPr>
        <w:autoSpaceDE w:val="0"/>
        <w:autoSpaceDN w:val="0"/>
        <w:adjustRightInd w:val="0"/>
        <w:spacing w:after="0" w:line="360" w:lineRule="auto"/>
        <w:ind w:firstLine="540"/>
        <w:jc w:val="both"/>
        <w:rPr>
          <w:rFonts w:ascii="Times New Roman" w:hAnsi="Times New Roman"/>
          <w:b/>
          <w:sz w:val="24"/>
          <w:szCs w:val="24"/>
        </w:rPr>
      </w:pPr>
      <w:r w:rsidRPr="00510040">
        <w:rPr>
          <w:rFonts w:ascii="Times New Roman" w:hAnsi="Times New Roman"/>
          <w:color w:val="000000"/>
          <w:sz w:val="24"/>
          <w:szCs w:val="24"/>
        </w:rPr>
        <w:t>- р</w:t>
      </w:r>
      <w:r w:rsidR="00843EEC" w:rsidRPr="00510040">
        <w:rPr>
          <w:rFonts w:ascii="Times New Roman" w:hAnsi="Times New Roman"/>
          <w:sz w:val="24"/>
          <w:szCs w:val="24"/>
        </w:rPr>
        <w:t>азвитие строй индустрии</w:t>
      </w:r>
      <w:r w:rsidRPr="00510040">
        <w:rPr>
          <w:rFonts w:ascii="Times New Roman" w:hAnsi="Times New Roman"/>
          <w:sz w:val="24"/>
          <w:szCs w:val="24"/>
        </w:rPr>
        <w:t>;</w:t>
      </w:r>
    </w:p>
    <w:p w:rsidR="00843EEC" w:rsidRPr="00510040" w:rsidRDefault="00DA3508" w:rsidP="00510040">
      <w:pPr>
        <w:autoSpaceDE w:val="0"/>
        <w:autoSpaceDN w:val="0"/>
        <w:adjustRightInd w:val="0"/>
        <w:spacing w:after="0" w:line="360" w:lineRule="auto"/>
        <w:ind w:firstLine="540"/>
        <w:jc w:val="both"/>
        <w:rPr>
          <w:rFonts w:ascii="Times New Roman" w:hAnsi="Times New Roman"/>
          <w:sz w:val="24"/>
          <w:szCs w:val="24"/>
        </w:rPr>
      </w:pPr>
      <w:r w:rsidRPr="00510040">
        <w:rPr>
          <w:rFonts w:ascii="Times New Roman" w:hAnsi="Times New Roman"/>
          <w:sz w:val="24"/>
          <w:szCs w:val="24"/>
        </w:rPr>
        <w:t>- р</w:t>
      </w:r>
      <w:r w:rsidR="00843EEC" w:rsidRPr="00510040">
        <w:rPr>
          <w:rFonts w:ascii="Times New Roman" w:hAnsi="Times New Roman"/>
          <w:sz w:val="24"/>
          <w:szCs w:val="24"/>
        </w:rPr>
        <w:t>асширение действующих малых п</w:t>
      </w:r>
      <w:r w:rsidRPr="00510040">
        <w:rPr>
          <w:rFonts w:ascii="Times New Roman" w:hAnsi="Times New Roman"/>
          <w:sz w:val="24"/>
          <w:szCs w:val="24"/>
        </w:rPr>
        <w:t xml:space="preserve">редприятий, ориентированных на </w:t>
      </w:r>
      <w:r w:rsidR="00843EEC" w:rsidRPr="00510040">
        <w:rPr>
          <w:rFonts w:ascii="Times New Roman" w:hAnsi="Times New Roman"/>
          <w:sz w:val="24"/>
          <w:szCs w:val="24"/>
        </w:rPr>
        <w:t>переработку древесины и создание новых</w:t>
      </w:r>
      <w:r w:rsidRPr="00510040">
        <w:rPr>
          <w:rFonts w:ascii="Times New Roman" w:hAnsi="Times New Roman"/>
          <w:sz w:val="24"/>
          <w:szCs w:val="24"/>
        </w:rPr>
        <w:t>.</w:t>
      </w:r>
    </w:p>
    <w:p w:rsidR="00843EEC" w:rsidRDefault="00DA3508" w:rsidP="00510040">
      <w:pPr>
        <w:pStyle w:val="ConsNormal"/>
        <w:widowControl/>
        <w:spacing w:line="360" w:lineRule="auto"/>
        <w:ind w:right="0" w:firstLine="539"/>
        <w:jc w:val="both"/>
        <w:rPr>
          <w:rFonts w:ascii="Times New Roman" w:hAnsi="Times New Roman" w:cs="Times New Roman"/>
          <w:sz w:val="24"/>
          <w:szCs w:val="24"/>
        </w:rPr>
      </w:pPr>
      <w:r w:rsidRPr="00510040">
        <w:rPr>
          <w:rFonts w:ascii="Times New Roman" w:hAnsi="Times New Roman" w:cs="Times New Roman"/>
          <w:sz w:val="24"/>
          <w:szCs w:val="24"/>
        </w:rPr>
        <w:t>- р</w:t>
      </w:r>
      <w:r w:rsidR="00843EEC" w:rsidRPr="00510040">
        <w:rPr>
          <w:rFonts w:ascii="Times New Roman" w:hAnsi="Times New Roman" w:cs="Times New Roman"/>
          <w:sz w:val="24"/>
          <w:szCs w:val="24"/>
        </w:rPr>
        <w:t>азвитие торговли</w:t>
      </w:r>
      <w:r w:rsidRPr="00510040">
        <w:rPr>
          <w:rFonts w:ascii="Times New Roman" w:hAnsi="Times New Roman" w:cs="Times New Roman"/>
          <w:sz w:val="24"/>
          <w:szCs w:val="24"/>
        </w:rPr>
        <w:t>.</w:t>
      </w:r>
    </w:p>
    <w:p w:rsidR="00866E85" w:rsidRPr="00510040" w:rsidRDefault="00866E85" w:rsidP="00510040">
      <w:pPr>
        <w:pStyle w:val="ConsNormal"/>
        <w:widowControl/>
        <w:spacing w:line="360" w:lineRule="auto"/>
        <w:ind w:right="0" w:firstLine="539"/>
        <w:jc w:val="both"/>
        <w:rPr>
          <w:rFonts w:ascii="Times New Roman" w:hAnsi="Times New Roman" w:cs="Times New Roman"/>
          <w:sz w:val="24"/>
          <w:szCs w:val="24"/>
        </w:rPr>
      </w:pPr>
    </w:p>
    <w:p w:rsidR="00843EEC" w:rsidRPr="00510040" w:rsidRDefault="00843EEC" w:rsidP="006E5033">
      <w:pPr>
        <w:pStyle w:val="ConsNormal"/>
        <w:widowControl/>
        <w:numPr>
          <w:ilvl w:val="0"/>
          <w:numId w:val="32"/>
        </w:numPr>
        <w:spacing w:line="360" w:lineRule="auto"/>
        <w:ind w:right="0"/>
        <w:jc w:val="both"/>
        <w:outlineLvl w:val="0"/>
        <w:rPr>
          <w:rFonts w:ascii="Times New Roman" w:hAnsi="Times New Roman" w:cs="Times New Roman"/>
          <w:sz w:val="24"/>
          <w:szCs w:val="24"/>
        </w:rPr>
      </w:pPr>
      <w:bookmarkStart w:id="272" w:name="_Toc177890538"/>
      <w:bookmarkStart w:id="273" w:name="_Toc169055332"/>
      <w:bookmarkStart w:id="274" w:name="_Toc277427947"/>
      <w:bookmarkStart w:id="275" w:name="_Toc277426863"/>
      <w:r w:rsidRPr="00510040">
        <w:rPr>
          <w:rFonts w:ascii="Times New Roman" w:hAnsi="Times New Roman" w:cs="Times New Roman"/>
          <w:sz w:val="24"/>
          <w:szCs w:val="24"/>
        </w:rPr>
        <w:t>Развитие человеческого капитала.</w:t>
      </w:r>
      <w:bookmarkEnd w:id="272"/>
      <w:bookmarkEnd w:id="273"/>
      <w:bookmarkEnd w:id="274"/>
      <w:bookmarkEnd w:id="275"/>
    </w:p>
    <w:p w:rsidR="00843EEC" w:rsidRPr="00510040" w:rsidRDefault="00843EEC" w:rsidP="00510040">
      <w:pPr>
        <w:pStyle w:val="ConsNormal"/>
        <w:widowControl/>
        <w:spacing w:line="360" w:lineRule="auto"/>
        <w:ind w:right="0"/>
        <w:jc w:val="both"/>
        <w:rPr>
          <w:rFonts w:ascii="Times New Roman" w:hAnsi="Times New Roman" w:cs="Times New Roman"/>
          <w:sz w:val="24"/>
          <w:szCs w:val="24"/>
        </w:rPr>
      </w:pPr>
      <w:r w:rsidRPr="00510040">
        <w:rPr>
          <w:rFonts w:ascii="Times New Roman" w:hAnsi="Times New Roman" w:cs="Times New Roman"/>
          <w:sz w:val="24"/>
          <w:szCs w:val="24"/>
        </w:rPr>
        <w:t>Главная цель: повышение уровня благосостояния населения, снижение социального неравенства, обеспечение всеобщей доступности основных социальных благ, прежде всего, качественного образования, медицинского,  социального и бытового обслуживания. Повышение рождаемости.</w:t>
      </w:r>
    </w:p>
    <w:p w:rsidR="0042586E" w:rsidRPr="00510040" w:rsidRDefault="0042586E" w:rsidP="00510040">
      <w:pPr>
        <w:pStyle w:val="ConsPlusNormal"/>
        <w:spacing w:line="360" w:lineRule="auto"/>
        <w:ind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w:t>
      </w:r>
      <w:r w:rsidR="00843EEC" w:rsidRPr="00510040">
        <w:rPr>
          <w:rFonts w:ascii="Times New Roman" w:hAnsi="Times New Roman" w:cs="Times New Roman"/>
          <w:sz w:val="24"/>
          <w:szCs w:val="24"/>
        </w:rPr>
        <w:t xml:space="preserve">укрепление материальной базы муниципальных образовательных учреждений, </w:t>
      </w:r>
      <w:r w:rsidRPr="00510040">
        <w:rPr>
          <w:rFonts w:ascii="Times New Roman" w:hAnsi="Times New Roman" w:cs="Times New Roman"/>
          <w:sz w:val="24"/>
          <w:szCs w:val="24"/>
        </w:rPr>
        <w:t>учреждений здравоохранения, культуры;</w:t>
      </w:r>
    </w:p>
    <w:p w:rsidR="0042586E" w:rsidRPr="00510040" w:rsidRDefault="0042586E" w:rsidP="00510040">
      <w:pPr>
        <w:pStyle w:val="ConsPlusNormal"/>
        <w:tabs>
          <w:tab w:val="num" w:pos="360"/>
        </w:tabs>
        <w:spacing w:line="360" w:lineRule="auto"/>
        <w:ind w:firstLine="0"/>
        <w:jc w:val="both"/>
        <w:rPr>
          <w:rFonts w:ascii="Times New Roman" w:hAnsi="Times New Roman" w:cs="Times New Roman"/>
          <w:sz w:val="24"/>
          <w:szCs w:val="24"/>
        </w:rPr>
      </w:pPr>
      <w:r w:rsidRPr="00510040">
        <w:rPr>
          <w:rFonts w:ascii="Times New Roman" w:hAnsi="Times New Roman" w:cs="Times New Roman"/>
          <w:sz w:val="24"/>
          <w:szCs w:val="24"/>
        </w:rPr>
        <w:t>- участие в приоритетном национальном проекте «Здоровье»;</w:t>
      </w:r>
    </w:p>
    <w:p w:rsidR="00843EEC" w:rsidRPr="00510040" w:rsidRDefault="0042586E" w:rsidP="00510040">
      <w:pPr>
        <w:pStyle w:val="ConsPlusNormal"/>
        <w:spacing w:line="360" w:lineRule="auto"/>
        <w:ind w:firstLine="0"/>
        <w:jc w:val="both"/>
        <w:rPr>
          <w:rFonts w:ascii="Times New Roman" w:hAnsi="Times New Roman" w:cs="Times New Roman"/>
          <w:spacing w:val="-2"/>
          <w:sz w:val="24"/>
          <w:szCs w:val="24"/>
        </w:rPr>
      </w:pPr>
      <w:r w:rsidRPr="00510040">
        <w:rPr>
          <w:rFonts w:ascii="Times New Roman" w:hAnsi="Times New Roman" w:cs="Times New Roman"/>
          <w:spacing w:val="-2"/>
          <w:sz w:val="24"/>
          <w:szCs w:val="24"/>
        </w:rPr>
        <w:t xml:space="preserve">- </w:t>
      </w:r>
      <w:r w:rsidR="00843EEC" w:rsidRPr="00510040">
        <w:rPr>
          <w:rFonts w:ascii="Times New Roman" w:hAnsi="Times New Roman" w:cs="Times New Roman"/>
          <w:spacing w:val="-2"/>
          <w:sz w:val="24"/>
          <w:szCs w:val="24"/>
        </w:rPr>
        <w:t>строительство учреждений образования</w:t>
      </w:r>
      <w:r w:rsidRPr="00510040">
        <w:rPr>
          <w:rFonts w:ascii="Times New Roman" w:hAnsi="Times New Roman" w:cs="Times New Roman"/>
          <w:spacing w:val="-2"/>
          <w:sz w:val="24"/>
          <w:szCs w:val="24"/>
        </w:rPr>
        <w:t xml:space="preserve"> и детских садов</w:t>
      </w:r>
      <w:r w:rsidR="00843EEC" w:rsidRPr="00510040">
        <w:rPr>
          <w:rFonts w:ascii="Times New Roman" w:hAnsi="Times New Roman" w:cs="Times New Roman"/>
          <w:spacing w:val="-2"/>
          <w:sz w:val="24"/>
          <w:szCs w:val="24"/>
        </w:rPr>
        <w:t>;</w:t>
      </w:r>
    </w:p>
    <w:p w:rsidR="00843EEC" w:rsidRPr="00510040" w:rsidRDefault="0042586E"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w:t>
      </w:r>
      <w:r w:rsidR="00843EEC" w:rsidRPr="00510040">
        <w:rPr>
          <w:rFonts w:ascii="Times New Roman" w:hAnsi="Times New Roman"/>
          <w:sz w:val="24"/>
          <w:szCs w:val="24"/>
        </w:rPr>
        <w:t>проведение капитальных</w:t>
      </w:r>
      <w:r w:rsidRPr="00510040">
        <w:rPr>
          <w:rFonts w:ascii="Times New Roman" w:hAnsi="Times New Roman"/>
          <w:sz w:val="24"/>
          <w:szCs w:val="24"/>
        </w:rPr>
        <w:t xml:space="preserve">, текущих </w:t>
      </w:r>
      <w:r w:rsidR="00843EEC" w:rsidRPr="00510040">
        <w:rPr>
          <w:rFonts w:ascii="Times New Roman" w:hAnsi="Times New Roman"/>
          <w:sz w:val="24"/>
          <w:szCs w:val="24"/>
        </w:rPr>
        <w:t>ремонтов учреждений здравоохранения</w:t>
      </w:r>
      <w:r w:rsidRPr="00510040">
        <w:rPr>
          <w:rFonts w:ascii="Times New Roman" w:hAnsi="Times New Roman"/>
          <w:sz w:val="24"/>
          <w:szCs w:val="24"/>
        </w:rPr>
        <w:t>, культуры</w:t>
      </w:r>
      <w:r w:rsidR="00843EEC" w:rsidRPr="00510040">
        <w:rPr>
          <w:rFonts w:ascii="Times New Roman" w:hAnsi="Times New Roman"/>
          <w:sz w:val="24"/>
          <w:szCs w:val="24"/>
        </w:rPr>
        <w:t>;</w:t>
      </w:r>
    </w:p>
    <w:p w:rsidR="00843EEC" w:rsidRPr="00510040" w:rsidRDefault="0042586E"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w:t>
      </w:r>
      <w:r w:rsidR="00843EEC" w:rsidRPr="00510040">
        <w:rPr>
          <w:rFonts w:ascii="Times New Roman" w:hAnsi="Times New Roman"/>
          <w:sz w:val="24"/>
          <w:szCs w:val="24"/>
        </w:rPr>
        <w:t>приоритеты в области подготовки и закрепления кадров;</w:t>
      </w:r>
    </w:p>
    <w:p w:rsidR="00843EEC" w:rsidRDefault="0042586E"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w:t>
      </w:r>
      <w:r w:rsidR="00843EEC" w:rsidRPr="00510040">
        <w:rPr>
          <w:rFonts w:ascii="Times New Roman" w:hAnsi="Times New Roman"/>
          <w:sz w:val="24"/>
          <w:szCs w:val="24"/>
        </w:rPr>
        <w:t>создание условий для занятий физической культурой и спортом различных групп населения путем открытия досуговых комплексов и строительства малых спортивных сооружений.</w:t>
      </w:r>
    </w:p>
    <w:p w:rsidR="002372CE" w:rsidRDefault="002372CE" w:rsidP="00510040">
      <w:pPr>
        <w:spacing w:after="0" w:line="360" w:lineRule="auto"/>
        <w:jc w:val="both"/>
        <w:rPr>
          <w:rFonts w:ascii="Times New Roman" w:hAnsi="Times New Roman"/>
          <w:sz w:val="24"/>
          <w:szCs w:val="24"/>
        </w:rPr>
      </w:pPr>
    </w:p>
    <w:p w:rsidR="002372CE" w:rsidRPr="00510040" w:rsidRDefault="002372CE" w:rsidP="00510040">
      <w:pPr>
        <w:spacing w:after="0" w:line="360" w:lineRule="auto"/>
        <w:jc w:val="both"/>
        <w:rPr>
          <w:rFonts w:ascii="Times New Roman" w:hAnsi="Times New Roman"/>
          <w:sz w:val="24"/>
          <w:szCs w:val="24"/>
        </w:rPr>
      </w:pPr>
    </w:p>
    <w:p w:rsidR="00BC260A" w:rsidRPr="00510040" w:rsidRDefault="00BC260A" w:rsidP="006E5033">
      <w:pPr>
        <w:pStyle w:val="ConsNormal"/>
        <w:widowControl/>
        <w:numPr>
          <w:ilvl w:val="0"/>
          <w:numId w:val="32"/>
        </w:numPr>
        <w:spacing w:line="360" w:lineRule="auto"/>
        <w:ind w:right="0"/>
        <w:jc w:val="both"/>
        <w:rPr>
          <w:rFonts w:ascii="Times New Roman" w:hAnsi="Times New Roman" w:cs="Times New Roman"/>
          <w:sz w:val="24"/>
          <w:szCs w:val="24"/>
        </w:rPr>
      </w:pPr>
      <w:r w:rsidRPr="00510040">
        <w:rPr>
          <w:rFonts w:ascii="Times New Roman" w:hAnsi="Times New Roman" w:cs="Times New Roman"/>
          <w:sz w:val="24"/>
          <w:szCs w:val="24"/>
        </w:rPr>
        <w:lastRenderedPageBreak/>
        <w:t xml:space="preserve">Модернизация инженерной инфраструктуры </w:t>
      </w:r>
    </w:p>
    <w:p w:rsidR="00843EEC" w:rsidRPr="00510040" w:rsidRDefault="00843EEC" w:rsidP="00510040">
      <w:pPr>
        <w:pStyle w:val="ConsNormal"/>
        <w:widowControl/>
        <w:spacing w:line="360" w:lineRule="auto"/>
        <w:ind w:right="0" w:firstLine="539"/>
        <w:jc w:val="both"/>
        <w:rPr>
          <w:rFonts w:ascii="Times New Roman" w:hAnsi="Times New Roman" w:cs="Times New Roman"/>
          <w:sz w:val="24"/>
          <w:szCs w:val="24"/>
        </w:rPr>
      </w:pPr>
      <w:r w:rsidRPr="00510040">
        <w:rPr>
          <w:rFonts w:ascii="Times New Roman" w:hAnsi="Times New Roman" w:cs="Times New Roman"/>
          <w:sz w:val="24"/>
          <w:szCs w:val="24"/>
        </w:rPr>
        <w:t xml:space="preserve">Главная цель: </w:t>
      </w:r>
      <w:r w:rsidR="00BC260A" w:rsidRPr="00510040">
        <w:rPr>
          <w:rFonts w:ascii="Times New Roman" w:hAnsi="Times New Roman" w:cs="Times New Roman"/>
          <w:sz w:val="24"/>
          <w:szCs w:val="24"/>
        </w:rPr>
        <w:t>у</w:t>
      </w:r>
      <w:r w:rsidRPr="00510040">
        <w:rPr>
          <w:rFonts w:ascii="Times New Roman" w:hAnsi="Times New Roman" w:cs="Times New Roman"/>
          <w:sz w:val="24"/>
          <w:szCs w:val="24"/>
        </w:rPr>
        <w:t>лучшение хозяйственно-питьевого водоснабжения района</w:t>
      </w:r>
      <w:r w:rsidR="00BC260A" w:rsidRPr="00510040">
        <w:rPr>
          <w:rFonts w:ascii="Times New Roman" w:hAnsi="Times New Roman" w:cs="Times New Roman"/>
          <w:sz w:val="24"/>
          <w:szCs w:val="24"/>
        </w:rPr>
        <w:t>, улучшение электроснабжения</w:t>
      </w:r>
      <w:r w:rsidRPr="00510040">
        <w:rPr>
          <w:rFonts w:ascii="Times New Roman" w:hAnsi="Times New Roman" w:cs="Times New Roman"/>
          <w:sz w:val="24"/>
          <w:szCs w:val="24"/>
        </w:rPr>
        <w:t xml:space="preserve">. </w:t>
      </w:r>
    </w:p>
    <w:p w:rsidR="00843EEC" w:rsidRPr="00510040" w:rsidRDefault="00AB3B06" w:rsidP="00510040">
      <w:pPr>
        <w:pStyle w:val="ac"/>
        <w:spacing w:after="0" w:line="360" w:lineRule="auto"/>
        <w:ind w:firstLine="540"/>
        <w:jc w:val="both"/>
        <w:rPr>
          <w:rFonts w:ascii="Times New Roman" w:hAnsi="Times New Roman"/>
          <w:sz w:val="24"/>
          <w:szCs w:val="24"/>
        </w:rPr>
      </w:pPr>
      <w:r w:rsidRPr="00510040">
        <w:rPr>
          <w:rFonts w:ascii="Times New Roman" w:hAnsi="Times New Roman"/>
          <w:sz w:val="24"/>
          <w:szCs w:val="24"/>
        </w:rPr>
        <w:t>- реконструкции и модернизация</w:t>
      </w:r>
      <w:r w:rsidR="00843EEC" w:rsidRPr="00510040">
        <w:rPr>
          <w:rFonts w:ascii="Times New Roman" w:hAnsi="Times New Roman"/>
          <w:sz w:val="24"/>
          <w:szCs w:val="24"/>
        </w:rPr>
        <w:t xml:space="preserve"> существующих котельных</w:t>
      </w:r>
      <w:r w:rsidRPr="00510040">
        <w:rPr>
          <w:rFonts w:ascii="Times New Roman" w:hAnsi="Times New Roman"/>
          <w:sz w:val="24"/>
          <w:szCs w:val="24"/>
        </w:rPr>
        <w:t xml:space="preserve">, водопроводных, </w:t>
      </w:r>
      <w:r w:rsidR="00843EEC" w:rsidRPr="00510040">
        <w:rPr>
          <w:rFonts w:ascii="Times New Roman" w:hAnsi="Times New Roman"/>
          <w:sz w:val="24"/>
          <w:szCs w:val="24"/>
        </w:rPr>
        <w:t xml:space="preserve"> </w:t>
      </w:r>
      <w:r w:rsidRPr="00510040">
        <w:rPr>
          <w:rFonts w:ascii="Times New Roman" w:hAnsi="Times New Roman"/>
          <w:sz w:val="24"/>
          <w:szCs w:val="24"/>
        </w:rPr>
        <w:t>канализационных сетей;</w:t>
      </w:r>
    </w:p>
    <w:p w:rsidR="00AB3B06" w:rsidRPr="00510040" w:rsidRDefault="00AB3B06" w:rsidP="00510040">
      <w:pPr>
        <w:pStyle w:val="ac"/>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 перевод эл.котельные на котельные, работающие на твердом топливе. </w:t>
      </w:r>
    </w:p>
    <w:p w:rsidR="00843EEC" w:rsidRPr="00510040" w:rsidRDefault="00AB3B06" w:rsidP="00510040">
      <w:pPr>
        <w:tabs>
          <w:tab w:val="left" w:pos="709"/>
          <w:tab w:val="left" w:pos="1276"/>
        </w:tabs>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 </w:t>
      </w:r>
      <w:r w:rsidR="00843EEC" w:rsidRPr="00510040">
        <w:rPr>
          <w:rFonts w:ascii="Times New Roman" w:hAnsi="Times New Roman"/>
          <w:sz w:val="24"/>
          <w:szCs w:val="24"/>
        </w:rPr>
        <w:t>обеспечение населения поселений качественной питьевой водой.</w:t>
      </w:r>
    </w:p>
    <w:p w:rsidR="00DF41D7" w:rsidRPr="00510040" w:rsidRDefault="00DF41D7" w:rsidP="00510040">
      <w:pPr>
        <w:tabs>
          <w:tab w:val="left" w:pos="709"/>
          <w:tab w:val="left" w:pos="1276"/>
        </w:tabs>
        <w:spacing w:after="0" w:line="360" w:lineRule="auto"/>
        <w:ind w:firstLine="567"/>
        <w:jc w:val="both"/>
        <w:rPr>
          <w:rFonts w:ascii="Times New Roman" w:hAnsi="Times New Roman"/>
          <w:sz w:val="24"/>
          <w:szCs w:val="24"/>
        </w:rPr>
      </w:pPr>
    </w:p>
    <w:p w:rsidR="00DF41D7" w:rsidRPr="00537B55" w:rsidRDefault="00DF41D7" w:rsidP="009D1C95">
      <w:pPr>
        <w:pStyle w:val="ab"/>
        <w:numPr>
          <w:ilvl w:val="0"/>
          <w:numId w:val="17"/>
        </w:numPr>
        <w:tabs>
          <w:tab w:val="left" w:pos="709"/>
          <w:tab w:val="left" w:pos="1276"/>
        </w:tabs>
        <w:spacing w:after="0" w:line="360" w:lineRule="auto"/>
        <w:jc w:val="center"/>
        <w:outlineLvl w:val="0"/>
        <w:rPr>
          <w:rFonts w:ascii="Times New Roman" w:hAnsi="Times New Roman"/>
          <w:b/>
          <w:sz w:val="32"/>
          <w:szCs w:val="32"/>
        </w:rPr>
      </w:pPr>
      <w:bookmarkStart w:id="276" w:name="_Toc277426864"/>
      <w:r w:rsidRPr="00537B55">
        <w:rPr>
          <w:rFonts w:ascii="Times New Roman" w:hAnsi="Times New Roman"/>
          <w:b/>
          <w:sz w:val="32"/>
          <w:szCs w:val="32"/>
        </w:rPr>
        <w:t>Система программных мероприятий социально-экономического развития территории</w:t>
      </w:r>
      <w:bookmarkEnd w:id="276"/>
      <w:r w:rsidRPr="00537B55">
        <w:rPr>
          <w:rFonts w:ascii="Times New Roman" w:hAnsi="Times New Roman"/>
          <w:b/>
          <w:sz w:val="32"/>
          <w:szCs w:val="32"/>
        </w:rPr>
        <w:t xml:space="preserve"> </w:t>
      </w:r>
    </w:p>
    <w:p w:rsidR="00DF41D7" w:rsidRPr="00510040" w:rsidRDefault="00DF41D7" w:rsidP="00510040">
      <w:pPr>
        <w:tabs>
          <w:tab w:val="left" w:pos="709"/>
          <w:tab w:val="left" w:pos="1276"/>
        </w:tabs>
        <w:spacing w:after="0" w:line="360" w:lineRule="auto"/>
        <w:rPr>
          <w:rFonts w:ascii="Times New Roman" w:hAnsi="Times New Roman"/>
          <w:b/>
          <w:sz w:val="24"/>
          <w:szCs w:val="24"/>
        </w:rPr>
      </w:pPr>
      <w:r w:rsidRPr="00510040">
        <w:rPr>
          <w:rFonts w:ascii="Times New Roman" w:hAnsi="Times New Roman"/>
          <w:b/>
          <w:sz w:val="24"/>
          <w:szCs w:val="24"/>
        </w:rPr>
        <w:t xml:space="preserve">Социальная </w:t>
      </w:r>
      <w:r w:rsidR="00B60C18" w:rsidRPr="00510040">
        <w:rPr>
          <w:rFonts w:ascii="Times New Roman" w:hAnsi="Times New Roman"/>
          <w:b/>
          <w:sz w:val="24"/>
          <w:szCs w:val="24"/>
        </w:rPr>
        <w:t>сфера:</w:t>
      </w:r>
    </w:p>
    <w:p w:rsidR="00DF41D7" w:rsidRPr="00510040" w:rsidRDefault="00DF41D7" w:rsidP="006E5033">
      <w:pPr>
        <w:pStyle w:val="ConsNormal"/>
        <w:widowControl/>
        <w:numPr>
          <w:ilvl w:val="0"/>
          <w:numId w:val="33"/>
        </w:numPr>
        <w:tabs>
          <w:tab w:val="left" w:pos="851"/>
        </w:tabs>
        <w:spacing w:line="360" w:lineRule="auto"/>
        <w:ind w:left="0" w:right="0" w:firstLine="567"/>
        <w:jc w:val="both"/>
        <w:rPr>
          <w:rFonts w:ascii="Times New Roman" w:hAnsi="Times New Roman" w:cs="Times New Roman"/>
          <w:b/>
          <w:i/>
          <w:sz w:val="24"/>
          <w:szCs w:val="24"/>
        </w:rPr>
      </w:pPr>
      <w:r w:rsidRPr="00510040">
        <w:rPr>
          <w:rFonts w:ascii="Times New Roman" w:hAnsi="Times New Roman" w:cs="Times New Roman"/>
          <w:b/>
          <w:i/>
          <w:sz w:val="24"/>
          <w:szCs w:val="24"/>
        </w:rPr>
        <w:t>образовани</w:t>
      </w:r>
      <w:r w:rsidR="00F9678C">
        <w:rPr>
          <w:rFonts w:ascii="Times New Roman" w:hAnsi="Times New Roman" w:cs="Times New Roman"/>
          <w:b/>
          <w:i/>
          <w:sz w:val="24"/>
          <w:szCs w:val="24"/>
        </w:rPr>
        <w:t>е</w:t>
      </w:r>
      <w:r w:rsidRPr="00510040">
        <w:rPr>
          <w:rFonts w:ascii="Times New Roman" w:hAnsi="Times New Roman" w:cs="Times New Roman"/>
          <w:b/>
          <w:i/>
          <w:sz w:val="24"/>
          <w:szCs w:val="24"/>
        </w:rPr>
        <w:t xml:space="preserve"> </w:t>
      </w:r>
    </w:p>
    <w:p w:rsidR="00DE7B06" w:rsidRPr="00DE7B06" w:rsidRDefault="00DE7B06" w:rsidP="00DE7B06">
      <w:pPr>
        <w:spacing w:after="0" w:line="360" w:lineRule="auto"/>
        <w:jc w:val="both"/>
        <w:rPr>
          <w:rFonts w:ascii="Times New Roman" w:hAnsi="Times New Roman"/>
          <w:sz w:val="24"/>
          <w:szCs w:val="24"/>
        </w:rPr>
      </w:pPr>
      <w:r>
        <w:rPr>
          <w:rFonts w:ascii="Times New Roman" w:hAnsi="Times New Roman"/>
          <w:sz w:val="24"/>
          <w:szCs w:val="24"/>
        </w:rPr>
        <w:t>- с</w:t>
      </w:r>
      <w:r w:rsidRPr="00DE7B06">
        <w:rPr>
          <w:rFonts w:ascii="Times New Roman" w:hAnsi="Times New Roman"/>
          <w:sz w:val="24"/>
          <w:szCs w:val="24"/>
        </w:rPr>
        <w:t>овершенствование образовательного процесса:</w:t>
      </w:r>
    </w:p>
    <w:p w:rsidR="00DE7B06" w:rsidRPr="00DE7B06" w:rsidRDefault="00DE7B06" w:rsidP="00DE7B06">
      <w:pPr>
        <w:pStyle w:val="ab"/>
        <w:numPr>
          <w:ilvl w:val="0"/>
          <w:numId w:val="51"/>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участие в грантовых образовательных и воспитательных проектах;</w:t>
      </w:r>
    </w:p>
    <w:p w:rsidR="00DE7B06" w:rsidRPr="00DE7B06" w:rsidRDefault="00DE7B06" w:rsidP="00DE7B06">
      <w:pPr>
        <w:pStyle w:val="ab"/>
        <w:numPr>
          <w:ilvl w:val="0"/>
          <w:numId w:val="51"/>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развитие различных форм получения образования;</w:t>
      </w:r>
    </w:p>
    <w:p w:rsidR="00DE7B06" w:rsidRPr="00DE7B06" w:rsidRDefault="00DE7B06" w:rsidP="00DE7B06">
      <w:pPr>
        <w:pStyle w:val="ab"/>
        <w:numPr>
          <w:ilvl w:val="0"/>
          <w:numId w:val="51"/>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разработка и реализация адаптированных  авторских программ;</w:t>
      </w:r>
    </w:p>
    <w:p w:rsidR="00DE7B06" w:rsidRPr="00DE7B06" w:rsidRDefault="00DE7B06" w:rsidP="00DE7B06">
      <w:pPr>
        <w:pStyle w:val="ab"/>
        <w:numPr>
          <w:ilvl w:val="0"/>
          <w:numId w:val="51"/>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компьютеризация учебного процесса;</w:t>
      </w:r>
    </w:p>
    <w:p w:rsidR="00DE7B06" w:rsidRPr="00DE7B06" w:rsidRDefault="00DE7B06" w:rsidP="00DE7B06">
      <w:pPr>
        <w:pStyle w:val="ab"/>
        <w:numPr>
          <w:ilvl w:val="0"/>
          <w:numId w:val="51"/>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закрепление специалистов на селе – приобретение жилья для молодых специалистов.</w:t>
      </w:r>
    </w:p>
    <w:p w:rsidR="00DE7B06" w:rsidRPr="00DE7B06" w:rsidRDefault="00DE7B06" w:rsidP="00DE7B06">
      <w:pPr>
        <w:spacing w:after="0" w:line="360" w:lineRule="auto"/>
        <w:jc w:val="both"/>
        <w:rPr>
          <w:rFonts w:ascii="Times New Roman" w:hAnsi="Times New Roman"/>
          <w:sz w:val="24"/>
          <w:szCs w:val="24"/>
        </w:rPr>
      </w:pPr>
      <w:r>
        <w:rPr>
          <w:rFonts w:ascii="Times New Roman" w:hAnsi="Times New Roman"/>
          <w:sz w:val="24"/>
          <w:szCs w:val="24"/>
        </w:rPr>
        <w:t>- р</w:t>
      </w:r>
      <w:r w:rsidRPr="00DE7B06">
        <w:rPr>
          <w:rFonts w:ascii="Times New Roman" w:hAnsi="Times New Roman"/>
          <w:sz w:val="24"/>
          <w:szCs w:val="24"/>
        </w:rPr>
        <w:t>азвитие сети и укрепление материально-технической базы образовательных учреждений:</w:t>
      </w:r>
    </w:p>
    <w:p w:rsidR="00DE7B06" w:rsidRPr="00DE7B06" w:rsidRDefault="00DE7B06" w:rsidP="00DE7B06">
      <w:pPr>
        <w:pStyle w:val="ab"/>
        <w:numPr>
          <w:ilvl w:val="0"/>
          <w:numId w:val="52"/>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строительство образовательного учреждения – СОШ с.</w:t>
      </w:r>
      <w:r>
        <w:rPr>
          <w:rFonts w:ascii="Times New Roman" w:hAnsi="Times New Roman"/>
          <w:sz w:val="24"/>
          <w:szCs w:val="24"/>
        </w:rPr>
        <w:t xml:space="preserve"> </w:t>
      </w:r>
      <w:r w:rsidRPr="00DE7B06">
        <w:rPr>
          <w:rFonts w:ascii="Times New Roman" w:hAnsi="Times New Roman"/>
          <w:sz w:val="24"/>
          <w:szCs w:val="24"/>
        </w:rPr>
        <w:t>Ухтуй, капитальный и текущий ремонт образовательных учреждений;</w:t>
      </w:r>
    </w:p>
    <w:p w:rsidR="00DE7B06" w:rsidRPr="00DE7B06" w:rsidRDefault="00DE7B06" w:rsidP="00DE7B06">
      <w:pPr>
        <w:pStyle w:val="ab"/>
        <w:numPr>
          <w:ilvl w:val="0"/>
          <w:numId w:val="52"/>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ежегодное оснащение 20 кабинетов мебелью;</w:t>
      </w:r>
    </w:p>
    <w:p w:rsidR="00DE7B06" w:rsidRPr="00DE7B06" w:rsidRDefault="00DE7B06" w:rsidP="00DE7B06">
      <w:pPr>
        <w:pStyle w:val="ab"/>
        <w:numPr>
          <w:ilvl w:val="0"/>
          <w:numId w:val="52"/>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приобретение автобусов для подвоза учащихся.</w:t>
      </w:r>
    </w:p>
    <w:p w:rsidR="00DE7B06" w:rsidRPr="00DE7B06" w:rsidRDefault="00DE7B06" w:rsidP="00DE7B06">
      <w:pPr>
        <w:spacing w:after="0" w:line="360" w:lineRule="auto"/>
        <w:jc w:val="both"/>
        <w:rPr>
          <w:rFonts w:ascii="Times New Roman" w:hAnsi="Times New Roman"/>
          <w:sz w:val="24"/>
          <w:szCs w:val="24"/>
        </w:rPr>
      </w:pPr>
      <w:r>
        <w:rPr>
          <w:rFonts w:ascii="Times New Roman" w:hAnsi="Times New Roman"/>
          <w:sz w:val="24"/>
          <w:szCs w:val="24"/>
        </w:rPr>
        <w:t>- д</w:t>
      </w:r>
      <w:r w:rsidRPr="00DE7B06">
        <w:rPr>
          <w:rFonts w:ascii="Times New Roman" w:hAnsi="Times New Roman"/>
          <w:sz w:val="24"/>
          <w:szCs w:val="24"/>
        </w:rPr>
        <w:t>ошкольное и дополнительное образование:</w:t>
      </w:r>
    </w:p>
    <w:p w:rsidR="00DE7B06" w:rsidRPr="00DE7B06" w:rsidRDefault="00DE7B06" w:rsidP="00DE7B06">
      <w:pPr>
        <w:pStyle w:val="ab"/>
        <w:numPr>
          <w:ilvl w:val="0"/>
          <w:numId w:val="53"/>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внедрение вариативных форм дошкольного образования – школа-сад, группы кратковременного пребывания, консультационные, воскресные, подготовки к школе, адаптационные;</w:t>
      </w:r>
    </w:p>
    <w:p w:rsidR="00DE7B06" w:rsidRPr="00DE7B06" w:rsidRDefault="00DE7B06" w:rsidP="00DE7B06">
      <w:pPr>
        <w:pStyle w:val="ab"/>
        <w:numPr>
          <w:ilvl w:val="0"/>
          <w:numId w:val="53"/>
        </w:numPr>
        <w:tabs>
          <w:tab w:val="left" w:pos="567"/>
        </w:tabs>
        <w:spacing w:after="0" w:line="360" w:lineRule="auto"/>
        <w:ind w:left="0" w:firstLine="284"/>
        <w:jc w:val="both"/>
        <w:rPr>
          <w:rFonts w:ascii="Times New Roman" w:hAnsi="Times New Roman"/>
          <w:sz w:val="24"/>
          <w:szCs w:val="24"/>
        </w:rPr>
      </w:pPr>
      <w:r w:rsidRPr="00DE7B06">
        <w:rPr>
          <w:rFonts w:ascii="Times New Roman" w:hAnsi="Times New Roman"/>
          <w:sz w:val="24"/>
          <w:szCs w:val="24"/>
        </w:rPr>
        <w:t>создание дополнительных кружков технического творчества на базе образовательных учреждений.</w:t>
      </w:r>
    </w:p>
    <w:p w:rsidR="00DE7B06" w:rsidRPr="00DE7B06" w:rsidRDefault="00B70D61" w:rsidP="00B70D61">
      <w:pPr>
        <w:spacing w:after="0" w:line="360" w:lineRule="auto"/>
        <w:jc w:val="both"/>
        <w:rPr>
          <w:rFonts w:ascii="Times New Roman" w:hAnsi="Times New Roman"/>
          <w:sz w:val="24"/>
          <w:szCs w:val="24"/>
        </w:rPr>
      </w:pPr>
      <w:r>
        <w:rPr>
          <w:rFonts w:ascii="Times New Roman" w:hAnsi="Times New Roman"/>
          <w:sz w:val="24"/>
          <w:szCs w:val="24"/>
        </w:rPr>
        <w:t>- о</w:t>
      </w:r>
      <w:r w:rsidR="00DE7B06" w:rsidRPr="00DE7B06">
        <w:rPr>
          <w:rFonts w:ascii="Times New Roman" w:hAnsi="Times New Roman"/>
          <w:sz w:val="24"/>
          <w:szCs w:val="24"/>
        </w:rPr>
        <w:t>храна прав несовершеннолетних детей – обеспечение жильем детей-сирот.</w:t>
      </w:r>
    </w:p>
    <w:p w:rsidR="00DE7B06" w:rsidRPr="00DE7B06" w:rsidRDefault="00B70D61" w:rsidP="00B70D61">
      <w:pPr>
        <w:spacing w:after="0" w:line="360" w:lineRule="auto"/>
        <w:jc w:val="both"/>
        <w:rPr>
          <w:rFonts w:ascii="Times New Roman" w:hAnsi="Times New Roman"/>
          <w:sz w:val="24"/>
          <w:szCs w:val="24"/>
        </w:rPr>
      </w:pPr>
      <w:r>
        <w:rPr>
          <w:rFonts w:ascii="Times New Roman" w:hAnsi="Times New Roman"/>
          <w:sz w:val="24"/>
          <w:szCs w:val="24"/>
        </w:rPr>
        <w:t>- о</w:t>
      </w:r>
      <w:r w:rsidR="00DE7B06" w:rsidRPr="00DE7B06">
        <w:rPr>
          <w:rFonts w:ascii="Times New Roman" w:hAnsi="Times New Roman"/>
          <w:sz w:val="24"/>
          <w:szCs w:val="24"/>
        </w:rPr>
        <w:t>бразование и здоровье детей и учащихся:</w:t>
      </w:r>
    </w:p>
    <w:p w:rsidR="00DE7B06" w:rsidRPr="00B70D61" w:rsidRDefault="00DE7B06" w:rsidP="00B70D61">
      <w:pPr>
        <w:pStyle w:val="ab"/>
        <w:numPr>
          <w:ilvl w:val="0"/>
          <w:numId w:val="54"/>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ежегодное проведение медицинских осмотров учащихся узкими специалистами;</w:t>
      </w:r>
    </w:p>
    <w:p w:rsidR="00DE7B06" w:rsidRPr="00B70D61" w:rsidRDefault="00DE7B06" w:rsidP="00B70D61">
      <w:pPr>
        <w:pStyle w:val="ab"/>
        <w:numPr>
          <w:ilvl w:val="0"/>
          <w:numId w:val="54"/>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обеспечение воспитанников МДОУ и учащихся горячим питанием;</w:t>
      </w:r>
    </w:p>
    <w:p w:rsidR="00DE7B06" w:rsidRPr="00B70D61" w:rsidRDefault="00DE7B06" w:rsidP="00B70D61">
      <w:pPr>
        <w:pStyle w:val="ab"/>
        <w:numPr>
          <w:ilvl w:val="0"/>
          <w:numId w:val="54"/>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создание спортивных площадок.</w:t>
      </w:r>
    </w:p>
    <w:p w:rsidR="00DE7B06" w:rsidRPr="00DE7B06" w:rsidRDefault="00B70D61" w:rsidP="00B70D61">
      <w:pPr>
        <w:spacing w:after="0" w:line="360" w:lineRule="auto"/>
        <w:jc w:val="both"/>
        <w:rPr>
          <w:rFonts w:ascii="Times New Roman" w:hAnsi="Times New Roman"/>
          <w:sz w:val="24"/>
          <w:szCs w:val="24"/>
        </w:rPr>
      </w:pPr>
      <w:r>
        <w:rPr>
          <w:rFonts w:ascii="Times New Roman" w:hAnsi="Times New Roman"/>
          <w:sz w:val="24"/>
          <w:szCs w:val="24"/>
        </w:rPr>
        <w:lastRenderedPageBreak/>
        <w:t>- р</w:t>
      </w:r>
      <w:r w:rsidR="00DE7B06" w:rsidRPr="00DE7B06">
        <w:rPr>
          <w:rFonts w:ascii="Times New Roman" w:hAnsi="Times New Roman"/>
          <w:sz w:val="24"/>
          <w:szCs w:val="24"/>
        </w:rPr>
        <w:t>азвитие системы отдыха и оздоровления детей и подростков:</w:t>
      </w:r>
    </w:p>
    <w:p w:rsidR="00DE7B06" w:rsidRPr="00B70D61" w:rsidRDefault="00DE7B06" w:rsidP="00B70D61">
      <w:pPr>
        <w:pStyle w:val="ab"/>
        <w:numPr>
          <w:ilvl w:val="0"/>
          <w:numId w:val="55"/>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 xml:space="preserve">функционирование лагерей дневного пребывания, профильных лагерей в малокомплектных школах. </w:t>
      </w:r>
    </w:p>
    <w:p w:rsidR="00DE7B06" w:rsidRPr="00B70D61" w:rsidRDefault="00DE7B06" w:rsidP="00B70D61">
      <w:pPr>
        <w:pStyle w:val="ab"/>
        <w:numPr>
          <w:ilvl w:val="0"/>
          <w:numId w:val="55"/>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лагерь патриотического воспитания и военной подготовки для детей «группы риска» на базе одной из средних школ;</w:t>
      </w:r>
    </w:p>
    <w:p w:rsidR="00DE7B06" w:rsidRPr="00B70D61" w:rsidRDefault="00DE7B06" w:rsidP="00B70D61">
      <w:pPr>
        <w:pStyle w:val="ab"/>
        <w:numPr>
          <w:ilvl w:val="0"/>
          <w:numId w:val="55"/>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туристско-экскурсионные программы и многодневные походы;</w:t>
      </w:r>
    </w:p>
    <w:p w:rsidR="00DE7B06" w:rsidRPr="00B70D61" w:rsidRDefault="00DE7B06" w:rsidP="00B70D61">
      <w:pPr>
        <w:pStyle w:val="ab"/>
        <w:numPr>
          <w:ilvl w:val="0"/>
          <w:numId w:val="55"/>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отдых в областных лагерях;</w:t>
      </w:r>
    </w:p>
    <w:p w:rsidR="00DE7B06" w:rsidRPr="00B70D61" w:rsidRDefault="00DE7B06" w:rsidP="00B70D61">
      <w:pPr>
        <w:pStyle w:val="ab"/>
        <w:numPr>
          <w:ilvl w:val="0"/>
          <w:numId w:val="55"/>
        </w:numPr>
        <w:tabs>
          <w:tab w:val="left" w:pos="567"/>
        </w:tabs>
        <w:spacing w:after="0" w:line="360" w:lineRule="auto"/>
        <w:ind w:left="0" w:firstLine="284"/>
        <w:jc w:val="both"/>
        <w:rPr>
          <w:rFonts w:ascii="Times New Roman" w:hAnsi="Times New Roman"/>
          <w:sz w:val="24"/>
          <w:szCs w:val="24"/>
        </w:rPr>
      </w:pPr>
      <w:r w:rsidRPr="00B70D61">
        <w:rPr>
          <w:rFonts w:ascii="Times New Roman" w:hAnsi="Times New Roman"/>
          <w:sz w:val="24"/>
          <w:szCs w:val="24"/>
        </w:rPr>
        <w:t>профильный лагерь «Победитель» спортивной направленности.</w:t>
      </w:r>
    </w:p>
    <w:p w:rsidR="00DF41D7" w:rsidRPr="00510040" w:rsidRDefault="00DF41D7" w:rsidP="00510040">
      <w:pPr>
        <w:pStyle w:val="ConsNormal"/>
        <w:widowControl/>
        <w:tabs>
          <w:tab w:val="left" w:pos="567"/>
        </w:tabs>
        <w:spacing w:line="360" w:lineRule="auto"/>
        <w:ind w:right="0" w:firstLine="0"/>
        <w:jc w:val="both"/>
        <w:rPr>
          <w:rFonts w:ascii="Times New Roman" w:hAnsi="Times New Roman" w:cs="Times New Roman"/>
          <w:sz w:val="24"/>
          <w:szCs w:val="24"/>
        </w:rPr>
      </w:pPr>
    </w:p>
    <w:p w:rsidR="00DF41D7" w:rsidRPr="00510040" w:rsidRDefault="00DF41D7" w:rsidP="006E5033">
      <w:pPr>
        <w:pStyle w:val="ConsNormal"/>
        <w:widowControl/>
        <w:numPr>
          <w:ilvl w:val="0"/>
          <w:numId w:val="33"/>
        </w:numPr>
        <w:tabs>
          <w:tab w:val="left" w:pos="851"/>
        </w:tabs>
        <w:spacing w:line="360" w:lineRule="auto"/>
        <w:ind w:left="0" w:right="0" w:firstLine="567"/>
        <w:jc w:val="both"/>
        <w:rPr>
          <w:rFonts w:ascii="Times New Roman" w:hAnsi="Times New Roman" w:cs="Times New Roman"/>
          <w:b/>
          <w:i/>
          <w:sz w:val="24"/>
          <w:szCs w:val="24"/>
        </w:rPr>
      </w:pPr>
      <w:r w:rsidRPr="00510040">
        <w:rPr>
          <w:rFonts w:ascii="Times New Roman" w:hAnsi="Times New Roman" w:cs="Times New Roman"/>
          <w:b/>
          <w:i/>
          <w:sz w:val="24"/>
          <w:szCs w:val="24"/>
        </w:rPr>
        <w:t>физическая культура и спорт</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проведение районных физкультурно-массовых мероприятий;</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участие в областных физкультурно-массовых и спортивных мероприятий;</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проведение смотра – конкурса:</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xml:space="preserve">              на лучшую организацию физкультурно-спортивной работы;</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xml:space="preserve">              на лучшего педагога организатора физкультурно-спортивной работы;</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xml:space="preserve">              на лучшего учителя по спорту.</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участие в областных конкурсах на лучший спортивный клуб или объединение по месту жительства;</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организация работы курсов повышения квалификации для учителей физкультуры, инструкторов по спорту, педагогов-организаторов физкультурно-массовой и спортивной работы;</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проведение РМО учителей физкультуры;</w:t>
      </w:r>
    </w:p>
    <w:p w:rsidR="00B70D61" w:rsidRPr="00B70D61" w:rsidRDefault="00B70D61" w:rsidP="00B70D61">
      <w:pPr>
        <w:spacing w:after="0" w:line="360" w:lineRule="auto"/>
        <w:jc w:val="both"/>
        <w:rPr>
          <w:rFonts w:ascii="Times New Roman" w:hAnsi="Times New Roman"/>
          <w:sz w:val="24"/>
          <w:szCs w:val="24"/>
        </w:rPr>
      </w:pPr>
      <w:r w:rsidRPr="00B70D61">
        <w:rPr>
          <w:rFonts w:ascii="Times New Roman" w:hAnsi="Times New Roman"/>
          <w:sz w:val="24"/>
          <w:szCs w:val="24"/>
        </w:rPr>
        <w:t>- улучшение материально-спортивной базы;</w:t>
      </w:r>
    </w:p>
    <w:p w:rsidR="00B70D61" w:rsidRPr="00B70D61" w:rsidRDefault="00B70D61" w:rsidP="00B70D61">
      <w:pPr>
        <w:pStyle w:val="af4"/>
        <w:spacing w:line="360" w:lineRule="auto"/>
        <w:jc w:val="both"/>
        <w:rPr>
          <w:b w:val="0"/>
          <w:sz w:val="24"/>
        </w:rPr>
      </w:pPr>
      <w:r w:rsidRPr="00B70D61">
        <w:rPr>
          <w:sz w:val="24"/>
        </w:rPr>
        <w:t xml:space="preserve">- </w:t>
      </w:r>
      <w:r w:rsidRPr="00B70D61">
        <w:rPr>
          <w:b w:val="0"/>
          <w:sz w:val="24"/>
        </w:rPr>
        <w:t>организация досуга, активного отдыха, популяризация физической культуры и спорта на селе.</w:t>
      </w:r>
    </w:p>
    <w:p w:rsidR="00537B55" w:rsidRPr="00510040" w:rsidRDefault="00537B55" w:rsidP="00B70D61">
      <w:pPr>
        <w:spacing w:after="0" w:line="360" w:lineRule="auto"/>
        <w:jc w:val="both"/>
        <w:rPr>
          <w:rFonts w:ascii="Times New Roman" w:hAnsi="Times New Roman"/>
          <w:sz w:val="24"/>
          <w:szCs w:val="24"/>
        </w:rPr>
      </w:pPr>
    </w:p>
    <w:p w:rsidR="00DF41D7" w:rsidRPr="00510040" w:rsidRDefault="00DF41D7" w:rsidP="006E5033">
      <w:pPr>
        <w:pStyle w:val="ConsNormal"/>
        <w:widowControl/>
        <w:numPr>
          <w:ilvl w:val="0"/>
          <w:numId w:val="33"/>
        </w:numPr>
        <w:tabs>
          <w:tab w:val="left" w:pos="851"/>
        </w:tabs>
        <w:spacing w:line="360" w:lineRule="auto"/>
        <w:ind w:left="0" w:right="0" w:firstLine="567"/>
        <w:jc w:val="both"/>
        <w:rPr>
          <w:rFonts w:ascii="Times New Roman" w:hAnsi="Times New Roman" w:cs="Times New Roman"/>
          <w:b/>
          <w:i/>
          <w:sz w:val="24"/>
          <w:szCs w:val="24"/>
        </w:rPr>
      </w:pPr>
      <w:r w:rsidRPr="00510040">
        <w:rPr>
          <w:rFonts w:ascii="Times New Roman" w:hAnsi="Times New Roman" w:cs="Times New Roman"/>
          <w:b/>
          <w:i/>
          <w:sz w:val="24"/>
          <w:szCs w:val="24"/>
        </w:rPr>
        <w:t>здравоохранени</w:t>
      </w:r>
      <w:r w:rsidR="00F9678C">
        <w:rPr>
          <w:rFonts w:ascii="Times New Roman" w:hAnsi="Times New Roman" w:cs="Times New Roman"/>
          <w:b/>
          <w:i/>
          <w:sz w:val="24"/>
          <w:szCs w:val="24"/>
        </w:rPr>
        <w:t>е</w:t>
      </w:r>
      <w:r w:rsidRPr="00510040">
        <w:rPr>
          <w:rFonts w:ascii="Times New Roman" w:hAnsi="Times New Roman" w:cs="Times New Roman"/>
          <w:b/>
          <w:i/>
          <w:sz w:val="24"/>
          <w:szCs w:val="24"/>
        </w:rPr>
        <w:t xml:space="preserve"> </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t>- совершенствование организации первичной медико-санитарной помощи за счёт подготовки  кадров, укомплектования современным лечебно-диагностическим оборудованием и эффективными лекарственными средствами; обеспечения преемственности с этапом специализированной медицинской помощи;</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t>- своевременное направление пациентов, нуждающихся в оказании дорогостоящей и высокотехнологичной помощи в областные лечебные учреждения;</w:t>
      </w:r>
    </w:p>
    <w:p w:rsidR="00DF41D7" w:rsidRPr="00510040"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t>- диспансеризация населения, проведение ежегодных медицинских осмотров для всех категорий граждан;</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lastRenderedPageBreak/>
        <w:t>- определение основных направлений взаимодействия службы профилактической медицины с общей  лечебной сетью;</w:t>
      </w:r>
    </w:p>
    <w:p w:rsidR="00DF41D7" w:rsidRPr="00510040"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t xml:space="preserve">- совместная работа с учреждениями образования по формированию здорового образа жизни у школьников; </w:t>
      </w:r>
    </w:p>
    <w:p w:rsidR="00DF41D7" w:rsidRPr="00510040"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t>- оптимизация коечной сети учреждений здравоохранения, находящихся на территории Зиминского района, их развитие и материально-техническое обеспечение;</w:t>
      </w:r>
    </w:p>
    <w:p w:rsidR="00DF41D7" w:rsidRPr="00510040"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t>-формирование муниципального заказа на услуги здравоохранения в соответствии с потребностью населения района;</w:t>
      </w:r>
    </w:p>
    <w:p w:rsidR="00DF41D7" w:rsidRPr="00510040"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t>- участие в установленном порядке в реализации на территории района приоритетного национального проекта «Здоровье», а именно в части оказания дорогостоящей и высокотехнологичной помощи населению;</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t>- заключение договоров с выпускниками медицинского университета на оплату интернатуры для дальнейшей работы в Зиминском районе;</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t>- разработка программы развития здравоохранения, включающей дополнительные условия для работы молодых специалистов (Введение подъемных, предоставление жилья);</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t>- в установленном порядке участие в осуществлении контроля за соблюдением стандартов оказываемой населению района медицинской помощи, эффективностью использования бюджетных средств, выделяемых на здравоохранение, в том числе на обязательное медицинское страхование неработающего населения района;</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t>- организация взаимодействия со страховыми медицинскими компаниями по привлечению дополнительных  средств на финансирование больницы  в рамках использования резервного фонда предупредительных мероприятий (РФПМ);</w:t>
      </w:r>
    </w:p>
    <w:p w:rsidR="00DF41D7" w:rsidRPr="00510040"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t>- осуществление мероприятий по приведению объемных и финансовых нормативов Территориальных программ государственных гарантий оказания гражданам Российской Федерации бесплатной медицинской помощи в Иркутской области в соответствие с требованиями Программы государственных гарантий оказания гражданам Российской Федерации бесплатной медицинской помощи  ежегодно;</w:t>
      </w:r>
    </w:p>
    <w:p w:rsidR="00DF41D7" w:rsidRPr="00510040" w:rsidRDefault="00DF41D7" w:rsidP="00510040">
      <w:pPr>
        <w:spacing w:after="0" w:line="360" w:lineRule="auto"/>
        <w:jc w:val="both"/>
        <w:rPr>
          <w:rFonts w:ascii="Times New Roman" w:hAnsi="Times New Roman"/>
          <w:sz w:val="24"/>
          <w:szCs w:val="24"/>
        </w:rPr>
      </w:pPr>
      <w:r w:rsidRPr="00510040">
        <w:rPr>
          <w:rFonts w:ascii="Times New Roman" w:hAnsi="Times New Roman"/>
          <w:sz w:val="24"/>
          <w:szCs w:val="24"/>
        </w:rPr>
        <w:t>- определение основных направлений взаимодействия службы профилактической медицины с общей лечебной сетью.</w:t>
      </w:r>
    </w:p>
    <w:p w:rsidR="00DF41D7" w:rsidRPr="00510040"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t>- осуществление мер по охране репродуктивного здоровья населения, мер по охране здоровья матери и ребенка в рамках оказания специализированной медицинской помощи;</w:t>
      </w:r>
    </w:p>
    <w:p w:rsidR="00DF41D7" w:rsidRPr="00510040" w:rsidRDefault="00DF41D7" w:rsidP="00510040">
      <w:pPr>
        <w:pStyle w:val="ConsTitle"/>
        <w:suppressAutoHyphens/>
        <w:spacing w:line="360" w:lineRule="auto"/>
        <w:jc w:val="both"/>
        <w:rPr>
          <w:rFonts w:ascii="Times New Roman" w:hAnsi="Times New Roman"/>
          <w:b w:val="0"/>
          <w:sz w:val="24"/>
          <w:szCs w:val="24"/>
        </w:rPr>
      </w:pPr>
      <w:r w:rsidRPr="00510040">
        <w:rPr>
          <w:rFonts w:ascii="Times New Roman" w:hAnsi="Times New Roman"/>
          <w:b w:val="0"/>
          <w:sz w:val="24"/>
          <w:szCs w:val="24"/>
        </w:rPr>
        <w:t>- участие в установленном порядке в реализации на территории области приоритетного национального проекта «Здоровье»: оснащение подразделений медицинским оборудованием,  дополнительная оплата медицинским работникам первичного звена стимулирующего характера, вакцинация населения, дополнительная диспансеризация работающего населения;</w:t>
      </w:r>
    </w:p>
    <w:p w:rsidR="00DF41D7" w:rsidRDefault="00DF41D7" w:rsidP="00510040">
      <w:pPr>
        <w:pStyle w:val="ac"/>
        <w:spacing w:after="0" w:line="360" w:lineRule="auto"/>
        <w:jc w:val="both"/>
        <w:rPr>
          <w:rFonts w:ascii="Times New Roman" w:hAnsi="Times New Roman"/>
          <w:sz w:val="24"/>
          <w:szCs w:val="24"/>
        </w:rPr>
      </w:pPr>
      <w:r w:rsidRPr="00510040">
        <w:rPr>
          <w:rFonts w:ascii="Times New Roman" w:hAnsi="Times New Roman"/>
          <w:sz w:val="24"/>
          <w:szCs w:val="24"/>
        </w:rPr>
        <w:lastRenderedPageBreak/>
        <w:t>- осуществление мероприятий, направленных на улучшение обеспечения медицинскими кадрами учреждений здравоохранения  территории Зиминского района.</w:t>
      </w:r>
    </w:p>
    <w:p w:rsidR="00537B55" w:rsidRPr="00510040" w:rsidRDefault="00537B55" w:rsidP="00510040">
      <w:pPr>
        <w:pStyle w:val="ac"/>
        <w:spacing w:after="0" w:line="360" w:lineRule="auto"/>
        <w:jc w:val="both"/>
        <w:rPr>
          <w:rFonts w:ascii="Times New Roman" w:hAnsi="Times New Roman"/>
          <w:sz w:val="24"/>
          <w:szCs w:val="24"/>
        </w:rPr>
      </w:pPr>
    </w:p>
    <w:p w:rsidR="00DF41D7" w:rsidRPr="00510040" w:rsidRDefault="00DF41D7" w:rsidP="006E5033">
      <w:pPr>
        <w:pStyle w:val="ConsNormal"/>
        <w:widowControl/>
        <w:numPr>
          <w:ilvl w:val="0"/>
          <w:numId w:val="33"/>
        </w:numPr>
        <w:tabs>
          <w:tab w:val="left" w:pos="851"/>
        </w:tabs>
        <w:spacing w:line="360" w:lineRule="auto"/>
        <w:ind w:left="0" w:right="0" w:firstLine="567"/>
        <w:jc w:val="both"/>
        <w:rPr>
          <w:rFonts w:ascii="Times New Roman" w:hAnsi="Times New Roman" w:cs="Times New Roman"/>
          <w:b/>
          <w:i/>
          <w:sz w:val="24"/>
          <w:szCs w:val="24"/>
        </w:rPr>
      </w:pPr>
      <w:r w:rsidRPr="00510040">
        <w:rPr>
          <w:rFonts w:ascii="Times New Roman" w:hAnsi="Times New Roman" w:cs="Times New Roman"/>
          <w:b/>
          <w:i/>
          <w:sz w:val="24"/>
          <w:szCs w:val="24"/>
        </w:rPr>
        <w:t>культур</w:t>
      </w:r>
      <w:r w:rsidR="00F9678C">
        <w:rPr>
          <w:rFonts w:ascii="Times New Roman" w:hAnsi="Times New Roman" w:cs="Times New Roman"/>
          <w:b/>
          <w:i/>
          <w:sz w:val="24"/>
          <w:szCs w:val="24"/>
        </w:rPr>
        <w:t>а</w:t>
      </w:r>
      <w:r w:rsidRPr="00510040">
        <w:rPr>
          <w:rFonts w:ascii="Times New Roman" w:hAnsi="Times New Roman" w:cs="Times New Roman"/>
          <w:b/>
          <w:i/>
          <w:sz w:val="24"/>
          <w:szCs w:val="24"/>
        </w:rPr>
        <w:t xml:space="preserve"> </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оснащение учреждений культуры современной музыкальной аппаратурой, компьютерной техникой и мебелью;</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укрепление материальной базы учреждений культуры, сохранение политики обеспечения методической и художественной литературой; </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обеспечение населения проживающего в отдаленных селах и деревнях, не имеющих учреждений культуры услугами культуры (использование автоклуба, приобретение библиобуса и киноустановок); </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формирование сети многофункциональных культурных комплексов (клуб, библиотека, музей в едином центре); </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создание условий для повышения качества культурно - досуговых мероприятий;</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создание условий для повышения квалификации специалистов и обучения специалистов, не имеющего специального образования;</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проведение капитальных ремонтов учреждений культуры; </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приоритеты в области подготовки и закрепления кадров; </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проведение работ по строительству объектов культуры в Новолетниковском МО, районной библиотеки в с. Кимильтей, капитального ремонта домов культуры в с. Услон, Батама, Новолетники, Хазан, Мордино, Покровка, Филипповск, 3-Успенск, Урункуй, Перевоз, Басалаевка, Самара, Глинки.;</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формирование единого информационного пространства библиотек района, обновление книжного фонда сельских библиотек; </w:t>
      </w:r>
    </w:p>
    <w:p w:rsidR="00DF41D7" w:rsidRPr="00510040"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развитие сети учреждений дополнительного образования: открытие детской музыкальной школы в с. Батама к 2016г.;</w:t>
      </w:r>
    </w:p>
    <w:p w:rsidR="00DF41D7" w:rsidRDefault="00DF41D7"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укрепление материально-технического состояния учреждений социальной сферы. </w:t>
      </w:r>
    </w:p>
    <w:p w:rsidR="00537B55" w:rsidRPr="00510040" w:rsidRDefault="00537B55" w:rsidP="00510040">
      <w:pPr>
        <w:pStyle w:val="ConsNormal"/>
        <w:widowControl/>
        <w:spacing w:line="360" w:lineRule="auto"/>
        <w:ind w:right="0" w:firstLine="0"/>
        <w:jc w:val="both"/>
        <w:rPr>
          <w:rFonts w:ascii="Times New Roman" w:hAnsi="Times New Roman" w:cs="Times New Roman"/>
          <w:sz w:val="24"/>
          <w:szCs w:val="24"/>
        </w:rPr>
      </w:pPr>
    </w:p>
    <w:p w:rsidR="00365A6B" w:rsidRPr="00510040" w:rsidRDefault="00365A6B" w:rsidP="006E5033">
      <w:pPr>
        <w:pStyle w:val="ConsNormal"/>
        <w:widowControl/>
        <w:numPr>
          <w:ilvl w:val="0"/>
          <w:numId w:val="33"/>
        </w:numPr>
        <w:tabs>
          <w:tab w:val="left" w:pos="851"/>
        </w:tabs>
        <w:spacing w:line="360" w:lineRule="auto"/>
        <w:ind w:left="0" w:right="0" w:firstLine="567"/>
        <w:jc w:val="both"/>
        <w:rPr>
          <w:rFonts w:ascii="Times New Roman" w:hAnsi="Times New Roman" w:cs="Times New Roman"/>
          <w:b/>
          <w:i/>
          <w:sz w:val="24"/>
          <w:szCs w:val="24"/>
        </w:rPr>
      </w:pPr>
      <w:r w:rsidRPr="00510040">
        <w:rPr>
          <w:rFonts w:ascii="Times New Roman" w:hAnsi="Times New Roman" w:cs="Times New Roman"/>
          <w:b/>
          <w:i/>
          <w:sz w:val="24"/>
          <w:szCs w:val="24"/>
        </w:rPr>
        <w:t xml:space="preserve">молодежная политика </w:t>
      </w:r>
    </w:p>
    <w:p w:rsidR="00365A6B" w:rsidRPr="00510040" w:rsidRDefault="00365A6B" w:rsidP="00510040">
      <w:pPr>
        <w:pStyle w:val="af4"/>
        <w:spacing w:line="360" w:lineRule="auto"/>
        <w:jc w:val="both"/>
        <w:rPr>
          <w:b w:val="0"/>
          <w:bCs w:val="0"/>
          <w:sz w:val="24"/>
        </w:rPr>
      </w:pPr>
      <w:r w:rsidRPr="00510040">
        <w:rPr>
          <w:b w:val="0"/>
          <w:bCs w:val="0"/>
          <w:sz w:val="24"/>
        </w:rPr>
        <w:t>- формирование условий для военно-патриотического, духовно-нравственного воспитания подростков и молодежи;</w:t>
      </w:r>
    </w:p>
    <w:p w:rsidR="00365A6B" w:rsidRPr="00510040" w:rsidRDefault="00365A6B" w:rsidP="00510040">
      <w:pPr>
        <w:pStyle w:val="af4"/>
        <w:spacing w:line="360" w:lineRule="auto"/>
        <w:jc w:val="both"/>
        <w:rPr>
          <w:b w:val="0"/>
          <w:bCs w:val="0"/>
          <w:sz w:val="24"/>
        </w:rPr>
      </w:pPr>
      <w:r w:rsidRPr="00510040">
        <w:rPr>
          <w:b w:val="0"/>
          <w:bCs w:val="0"/>
          <w:sz w:val="24"/>
        </w:rPr>
        <w:t>- развитие системы интеллектуального и физического развития молодежи;</w:t>
      </w:r>
    </w:p>
    <w:p w:rsidR="00365A6B" w:rsidRPr="00510040" w:rsidRDefault="00365A6B" w:rsidP="00510040">
      <w:pPr>
        <w:pStyle w:val="af4"/>
        <w:spacing w:line="360" w:lineRule="auto"/>
        <w:jc w:val="both"/>
        <w:rPr>
          <w:b w:val="0"/>
          <w:bCs w:val="0"/>
          <w:sz w:val="24"/>
        </w:rPr>
      </w:pPr>
      <w:r w:rsidRPr="00510040">
        <w:rPr>
          <w:b w:val="0"/>
          <w:bCs w:val="0"/>
          <w:sz w:val="24"/>
        </w:rPr>
        <w:t>- поддержка талантливых, одаренных детей, подростков, молодежи;</w:t>
      </w:r>
    </w:p>
    <w:p w:rsidR="00365A6B" w:rsidRPr="00510040" w:rsidRDefault="00365A6B" w:rsidP="00510040">
      <w:pPr>
        <w:pStyle w:val="af4"/>
        <w:spacing w:line="360" w:lineRule="auto"/>
        <w:jc w:val="both"/>
        <w:rPr>
          <w:b w:val="0"/>
          <w:bCs w:val="0"/>
          <w:sz w:val="24"/>
        </w:rPr>
      </w:pPr>
      <w:r w:rsidRPr="00510040">
        <w:rPr>
          <w:b w:val="0"/>
          <w:bCs w:val="0"/>
          <w:sz w:val="24"/>
        </w:rPr>
        <w:t>- содействие в организации трудовой деятельности и занятости молодежи;</w:t>
      </w:r>
    </w:p>
    <w:p w:rsidR="00365A6B" w:rsidRPr="00510040" w:rsidRDefault="00365A6B" w:rsidP="00510040">
      <w:pPr>
        <w:pStyle w:val="af4"/>
        <w:spacing w:line="360" w:lineRule="auto"/>
        <w:jc w:val="both"/>
        <w:rPr>
          <w:b w:val="0"/>
          <w:bCs w:val="0"/>
          <w:sz w:val="24"/>
        </w:rPr>
      </w:pPr>
      <w:r w:rsidRPr="00510040">
        <w:rPr>
          <w:b w:val="0"/>
          <w:bCs w:val="0"/>
          <w:sz w:val="24"/>
        </w:rPr>
        <w:lastRenderedPageBreak/>
        <w:t>- социально-правовая защита, профилактика правонарушений, преступности и социально-вредных явлений в молодежной среде;</w:t>
      </w:r>
    </w:p>
    <w:p w:rsidR="00365A6B" w:rsidRDefault="00365A6B" w:rsidP="00510040">
      <w:pPr>
        <w:pStyle w:val="af4"/>
        <w:spacing w:line="360" w:lineRule="auto"/>
        <w:jc w:val="both"/>
        <w:rPr>
          <w:b w:val="0"/>
          <w:bCs w:val="0"/>
          <w:sz w:val="24"/>
        </w:rPr>
      </w:pPr>
      <w:r w:rsidRPr="00510040">
        <w:rPr>
          <w:b w:val="0"/>
          <w:bCs w:val="0"/>
          <w:sz w:val="24"/>
        </w:rPr>
        <w:t>- развитие системы поддержки молодых семей (в первую очередь, нуждающихся в улучшении жилищных условий).</w:t>
      </w:r>
    </w:p>
    <w:p w:rsidR="00537B55" w:rsidRPr="00510040" w:rsidRDefault="00537B55" w:rsidP="00510040">
      <w:pPr>
        <w:pStyle w:val="af4"/>
        <w:spacing w:line="360" w:lineRule="auto"/>
        <w:jc w:val="both"/>
        <w:rPr>
          <w:b w:val="0"/>
          <w:bCs w:val="0"/>
          <w:sz w:val="24"/>
        </w:rPr>
      </w:pPr>
    </w:p>
    <w:p w:rsidR="00365A6B" w:rsidRPr="00510040" w:rsidRDefault="00365A6B" w:rsidP="006E5033">
      <w:pPr>
        <w:pStyle w:val="ConsNormal"/>
        <w:widowControl/>
        <w:numPr>
          <w:ilvl w:val="0"/>
          <w:numId w:val="33"/>
        </w:numPr>
        <w:tabs>
          <w:tab w:val="left" w:pos="993"/>
        </w:tabs>
        <w:spacing w:line="360" w:lineRule="auto"/>
        <w:ind w:left="0" w:right="0" w:firstLine="567"/>
        <w:jc w:val="both"/>
        <w:rPr>
          <w:rFonts w:ascii="Times New Roman" w:hAnsi="Times New Roman" w:cs="Times New Roman"/>
          <w:b/>
          <w:i/>
          <w:sz w:val="24"/>
          <w:szCs w:val="24"/>
        </w:rPr>
      </w:pPr>
      <w:r w:rsidRPr="00510040">
        <w:rPr>
          <w:rFonts w:ascii="Times New Roman" w:hAnsi="Times New Roman" w:cs="Times New Roman"/>
          <w:b/>
          <w:i/>
          <w:sz w:val="24"/>
          <w:szCs w:val="24"/>
        </w:rPr>
        <w:t>профилактик</w:t>
      </w:r>
      <w:r w:rsidR="00F9678C">
        <w:rPr>
          <w:rFonts w:ascii="Times New Roman" w:hAnsi="Times New Roman" w:cs="Times New Roman"/>
          <w:b/>
          <w:i/>
          <w:sz w:val="24"/>
          <w:szCs w:val="24"/>
        </w:rPr>
        <w:t>а</w:t>
      </w:r>
      <w:r w:rsidRPr="00510040">
        <w:rPr>
          <w:rFonts w:ascii="Times New Roman" w:hAnsi="Times New Roman" w:cs="Times New Roman"/>
          <w:b/>
          <w:i/>
          <w:sz w:val="24"/>
          <w:szCs w:val="24"/>
        </w:rPr>
        <w:t xml:space="preserve"> социально-негативных явлений </w:t>
      </w:r>
    </w:p>
    <w:p w:rsidR="00365A6B" w:rsidRPr="00510040" w:rsidRDefault="00365A6B" w:rsidP="00510040">
      <w:pPr>
        <w:spacing w:after="0" w:line="360" w:lineRule="auto"/>
        <w:jc w:val="both"/>
        <w:rPr>
          <w:rFonts w:ascii="Times New Roman" w:hAnsi="Times New Roman"/>
          <w:b/>
          <w:sz w:val="24"/>
          <w:szCs w:val="24"/>
        </w:rPr>
      </w:pPr>
      <w:r w:rsidRPr="00510040">
        <w:rPr>
          <w:rFonts w:ascii="Times New Roman" w:hAnsi="Times New Roman"/>
          <w:sz w:val="24"/>
          <w:szCs w:val="24"/>
        </w:rPr>
        <w:t>- организационные мероприятия;</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t>- проведение исследований: оценка ситуации, связанной с потреблением психоактивных веществ и наркотиков подростками и молодёжью, жителями района;</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распространение информации: повышение уровня информированности населения о причинах, негативных последствиях употребления психоактивных веществ; </w:t>
      </w:r>
    </w:p>
    <w:p w:rsidR="00365A6B" w:rsidRPr="00510040" w:rsidRDefault="00365A6B" w:rsidP="00510040">
      <w:pPr>
        <w:spacing w:after="0" w:line="360" w:lineRule="auto"/>
        <w:jc w:val="both"/>
        <w:rPr>
          <w:rFonts w:ascii="Times New Roman" w:hAnsi="Times New Roman"/>
          <w:b/>
          <w:sz w:val="24"/>
          <w:szCs w:val="24"/>
        </w:rPr>
      </w:pPr>
      <w:r w:rsidRPr="00510040">
        <w:rPr>
          <w:rFonts w:ascii="Times New Roman" w:hAnsi="Times New Roman"/>
          <w:sz w:val="24"/>
          <w:szCs w:val="24"/>
        </w:rPr>
        <w:t>- создание среды, агрессивной к наркотикам, формирование негативного отношения у населения, прежде всего у молодёжи;</w:t>
      </w:r>
    </w:p>
    <w:p w:rsidR="00365A6B" w:rsidRPr="00510040" w:rsidRDefault="00365A6B" w:rsidP="00510040">
      <w:pPr>
        <w:spacing w:after="0" w:line="360" w:lineRule="auto"/>
        <w:jc w:val="both"/>
        <w:rPr>
          <w:rFonts w:ascii="Times New Roman" w:hAnsi="Times New Roman"/>
          <w:b/>
          <w:sz w:val="24"/>
          <w:szCs w:val="24"/>
        </w:rPr>
      </w:pPr>
      <w:r w:rsidRPr="00510040">
        <w:rPr>
          <w:rFonts w:ascii="Times New Roman" w:hAnsi="Times New Roman"/>
          <w:sz w:val="24"/>
          <w:szCs w:val="24"/>
        </w:rPr>
        <w:t>- пропаганда здорового образа жизни, организация активного досуга населения;</w:t>
      </w:r>
    </w:p>
    <w:p w:rsidR="00365A6B" w:rsidRPr="00510040" w:rsidRDefault="00365A6B" w:rsidP="00510040">
      <w:pPr>
        <w:spacing w:after="0" w:line="360" w:lineRule="auto"/>
        <w:jc w:val="both"/>
        <w:rPr>
          <w:rFonts w:ascii="Times New Roman" w:hAnsi="Times New Roman"/>
          <w:b/>
          <w:sz w:val="24"/>
          <w:szCs w:val="24"/>
        </w:rPr>
      </w:pPr>
      <w:r w:rsidRPr="00510040">
        <w:rPr>
          <w:rFonts w:ascii="Times New Roman" w:hAnsi="Times New Roman"/>
          <w:sz w:val="24"/>
          <w:szCs w:val="24"/>
        </w:rPr>
        <w:t>- мероприятия по предупреждению правонарушений, преступлений, связанных с незаконным оборотом и потреблением наркотических средств и психотропных веществ.</w:t>
      </w:r>
    </w:p>
    <w:p w:rsidR="00365A6B" w:rsidRPr="00510040" w:rsidRDefault="00365A6B" w:rsidP="00510040">
      <w:pPr>
        <w:pStyle w:val="af4"/>
        <w:spacing w:line="360" w:lineRule="auto"/>
        <w:jc w:val="both"/>
        <w:rPr>
          <w:b w:val="0"/>
          <w:bCs w:val="0"/>
          <w:sz w:val="24"/>
        </w:rPr>
      </w:pPr>
    </w:p>
    <w:p w:rsidR="00DF41D7" w:rsidRPr="00510040" w:rsidRDefault="00365A6B" w:rsidP="00510040">
      <w:pPr>
        <w:tabs>
          <w:tab w:val="left" w:pos="709"/>
          <w:tab w:val="left" w:pos="1276"/>
        </w:tabs>
        <w:spacing w:after="0" w:line="360" w:lineRule="auto"/>
        <w:rPr>
          <w:rFonts w:ascii="Times New Roman" w:hAnsi="Times New Roman"/>
          <w:b/>
          <w:sz w:val="24"/>
          <w:szCs w:val="24"/>
        </w:rPr>
      </w:pPr>
      <w:r w:rsidRPr="00510040">
        <w:rPr>
          <w:rFonts w:ascii="Times New Roman" w:hAnsi="Times New Roman"/>
          <w:b/>
          <w:sz w:val="24"/>
          <w:szCs w:val="24"/>
        </w:rPr>
        <w:t xml:space="preserve">В </w:t>
      </w:r>
      <w:r w:rsidR="00B60C18" w:rsidRPr="00510040">
        <w:rPr>
          <w:rFonts w:ascii="Times New Roman" w:hAnsi="Times New Roman"/>
          <w:b/>
          <w:sz w:val="24"/>
          <w:szCs w:val="24"/>
        </w:rPr>
        <w:t>сфере экономики:</w:t>
      </w:r>
    </w:p>
    <w:p w:rsidR="00365A6B" w:rsidRPr="00510040" w:rsidRDefault="00365A6B" w:rsidP="006E5033">
      <w:pPr>
        <w:pStyle w:val="ConsNormal"/>
        <w:widowControl/>
        <w:numPr>
          <w:ilvl w:val="0"/>
          <w:numId w:val="33"/>
        </w:numPr>
        <w:tabs>
          <w:tab w:val="left" w:pos="851"/>
        </w:tabs>
        <w:spacing w:line="360" w:lineRule="auto"/>
        <w:ind w:left="0" w:right="0" w:firstLine="567"/>
        <w:jc w:val="both"/>
        <w:rPr>
          <w:rFonts w:ascii="Times New Roman" w:hAnsi="Times New Roman" w:cs="Times New Roman"/>
          <w:b/>
          <w:i/>
          <w:sz w:val="24"/>
          <w:szCs w:val="24"/>
        </w:rPr>
      </w:pPr>
      <w:r w:rsidRPr="00510040">
        <w:rPr>
          <w:rFonts w:ascii="Times New Roman" w:hAnsi="Times New Roman" w:cs="Times New Roman"/>
          <w:b/>
          <w:i/>
          <w:sz w:val="24"/>
          <w:szCs w:val="24"/>
        </w:rPr>
        <w:t>промышленност</w:t>
      </w:r>
      <w:r w:rsidR="00F9678C">
        <w:rPr>
          <w:rFonts w:ascii="Times New Roman" w:hAnsi="Times New Roman" w:cs="Times New Roman"/>
          <w:b/>
          <w:i/>
          <w:sz w:val="24"/>
          <w:szCs w:val="24"/>
        </w:rPr>
        <w:t>ь</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на основе имеющейся в районе сырьевой базы планируется создание предприятия по производству кирпича из собственных запасов глины в с. Услон Услонского МО; </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планируется разработка угольного карьера в д. Нагишкина Покровского МО;</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планируется создание предприятия по производству сыров ООО «Дом сыра» в с. Кимильтей Кимильтейского МО;</w:t>
      </w:r>
    </w:p>
    <w:p w:rsidR="00365A6B"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планируется организация малого предприятия по заготовке и переработке древесины в с. Глинки Ухтуйского МО. </w:t>
      </w:r>
    </w:p>
    <w:p w:rsidR="00537B55" w:rsidRPr="00510040" w:rsidRDefault="00537B55" w:rsidP="00510040">
      <w:pPr>
        <w:pStyle w:val="ConsNormal"/>
        <w:widowControl/>
        <w:spacing w:line="360" w:lineRule="auto"/>
        <w:ind w:right="0" w:firstLine="0"/>
        <w:jc w:val="both"/>
        <w:rPr>
          <w:rFonts w:ascii="Times New Roman" w:hAnsi="Times New Roman" w:cs="Times New Roman"/>
          <w:sz w:val="24"/>
          <w:szCs w:val="24"/>
        </w:rPr>
      </w:pPr>
    </w:p>
    <w:p w:rsidR="00365A6B" w:rsidRPr="00510040" w:rsidRDefault="00F9678C" w:rsidP="006E5033">
      <w:pPr>
        <w:pStyle w:val="ConsNormal"/>
        <w:widowControl/>
        <w:numPr>
          <w:ilvl w:val="0"/>
          <w:numId w:val="33"/>
        </w:numPr>
        <w:tabs>
          <w:tab w:val="left" w:pos="284"/>
          <w:tab w:val="left" w:pos="851"/>
        </w:tabs>
        <w:spacing w:line="360" w:lineRule="auto"/>
        <w:ind w:left="0" w:right="0" w:firstLine="567"/>
        <w:jc w:val="both"/>
        <w:rPr>
          <w:rFonts w:ascii="Times New Roman" w:hAnsi="Times New Roman" w:cs="Times New Roman"/>
          <w:b/>
          <w:i/>
          <w:sz w:val="24"/>
          <w:szCs w:val="24"/>
        </w:rPr>
      </w:pPr>
      <w:r>
        <w:rPr>
          <w:rFonts w:ascii="Times New Roman" w:hAnsi="Times New Roman" w:cs="Times New Roman"/>
          <w:b/>
          <w:i/>
          <w:sz w:val="24"/>
          <w:szCs w:val="24"/>
        </w:rPr>
        <w:t>с</w:t>
      </w:r>
      <w:r w:rsidR="00365A6B" w:rsidRPr="00510040">
        <w:rPr>
          <w:rFonts w:ascii="Times New Roman" w:hAnsi="Times New Roman" w:cs="Times New Roman"/>
          <w:b/>
          <w:i/>
          <w:sz w:val="24"/>
          <w:szCs w:val="24"/>
        </w:rPr>
        <w:t>ельско</w:t>
      </w:r>
      <w:r>
        <w:rPr>
          <w:rFonts w:ascii="Times New Roman" w:hAnsi="Times New Roman" w:cs="Times New Roman"/>
          <w:b/>
          <w:i/>
          <w:sz w:val="24"/>
          <w:szCs w:val="24"/>
        </w:rPr>
        <w:t>е</w:t>
      </w:r>
      <w:r w:rsidR="00365A6B" w:rsidRPr="00510040">
        <w:rPr>
          <w:rFonts w:ascii="Times New Roman" w:hAnsi="Times New Roman" w:cs="Times New Roman"/>
          <w:b/>
          <w:i/>
          <w:sz w:val="24"/>
          <w:szCs w:val="24"/>
        </w:rPr>
        <w:t xml:space="preserve"> хозяйств</w:t>
      </w:r>
      <w:r>
        <w:rPr>
          <w:rFonts w:ascii="Times New Roman" w:hAnsi="Times New Roman" w:cs="Times New Roman"/>
          <w:b/>
          <w:i/>
          <w:sz w:val="24"/>
          <w:szCs w:val="24"/>
        </w:rPr>
        <w:t>о</w:t>
      </w:r>
      <w:r w:rsidR="00365A6B" w:rsidRPr="00510040">
        <w:rPr>
          <w:rFonts w:ascii="Times New Roman" w:hAnsi="Times New Roman" w:cs="Times New Roman"/>
          <w:b/>
          <w:i/>
          <w:sz w:val="24"/>
          <w:szCs w:val="24"/>
        </w:rPr>
        <w:t xml:space="preserve"> </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повышение плодородия почвы; </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развитие животноводства;</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профилактика инфекционных и паразитарных болезней:</w:t>
      </w:r>
    </w:p>
    <w:p w:rsidR="00365A6B" w:rsidRPr="00510040" w:rsidRDefault="00365A6B" w:rsidP="006E5033">
      <w:pPr>
        <w:numPr>
          <w:ilvl w:val="0"/>
          <w:numId w:val="38"/>
        </w:numPr>
        <w:spacing w:after="0" w:line="360" w:lineRule="auto"/>
        <w:ind w:left="0" w:firstLine="284"/>
        <w:jc w:val="both"/>
        <w:rPr>
          <w:rFonts w:ascii="Times New Roman" w:hAnsi="Times New Roman"/>
          <w:sz w:val="24"/>
          <w:szCs w:val="24"/>
        </w:rPr>
      </w:pPr>
      <w:r w:rsidRPr="00510040">
        <w:rPr>
          <w:rFonts w:ascii="Times New Roman" w:hAnsi="Times New Roman"/>
          <w:sz w:val="24"/>
          <w:szCs w:val="24"/>
        </w:rPr>
        <w:t>профилактика особо опасных и карантинных болезней животных и птицы;</w:t>
      </w:r>
    </w:p>
    <w:p w:rsidR="00365A6B" w:rsidRPr="00510040" w:rsidRDefault="00365A6B" w:rsidP="006E5033">
      <w:pPr>
        <w:numPr>
          <w:ilvl w:val="0"/>
          <w:numId w:val="38"/>
        </w:numPr>
        <w:spacing w:after="0" w:line="360" w:lineRule="auto"/>
        <w:ind w:left="0" w:firstLine="284"/>
        <w:jc w:val="both"/>
        <w:rPr>
          <w:rFonts w:ascii="Times New Roman" w:hAnsi="Times New Roman"/>
          <w:sz w:val="24"/>
          <w:szCs w:val="24"/>
        </w:rPr>
      </w:pPr>
      <w:r w:rsidRPr="00510040">
        <w:rPr>
          <w:rFonts w:ascii="Times New Roman" w:hAnsi="Times New Roman"/>
          <w:sz w:val="24"/>
          <w:szCs w:val="24"/>
        </w:rPr>
        <w:t>профилактика и ликвидация бытовых инфекций;</w:t>
      </w:r>
    </w:p>
    <w:p w:rsidR="00365A6B" w:rsidRPr="00510040" w:rsidRDefault="00365A6B" w:rsidP="006E5033">
      <w:pPr>
        <w:numPr>
          <w:ilvl w:val="0"/>
          <w:numId w:val="38"/>
        </w:numPr>
        <w:spacing w:after="0" w:line="360" w:lineRule="auto"/>
        <w:ind w:left="0" w:firstLine="284"/>
        <w:jc w:val="both"/>
        <w:rPr>
          <w:rFonts w:ascii="Times New Roman" w:hAnsi="Times New Roman"/>
          <w:sz w:val="24"/>
          <w:szCs w:val="24"/>
        </w:rPr>
      </w:pPr>
      <w:r w:rsidRPr="00510040">
        <w:rPr>
          <w:rFonts w:ascii="Times New Roman" w:hAnsi="Times New Roman"/>
          <w:sz w:val="24"/>
          <w:szCs w:val="24"/>
        </w:rPr>
        <w:t>проведение противопаразитных мероприятий;</w:t>
      </w:r>
    </w:p>
    <w:p w:rsidR="00365A6B" w:rsidRPr="00510040" w:rsidRDefault="00365A6B" w:rsidP="006E5033">
      <w:pPr>
        <w:numPr>
          <w:ilvl w:val="0"/>
          <w:numId w:val="38"/>
        </w:numPr>
        <w:spacing w:after="0" w:line="360" w:lineRule="auto"/>
        <w:ind w:left="0" w:firstLine="284"/>
        <w:jc w:val="both"/>
        <w:rPr>
          <w:rFonts w:ascii="Times New Roman" w:hAnsi="Times New Roman"/>
          <w:sz w:val="24"/>
          <w:szCs w:val="24"/>
        </w:rPr>
      </w:pPr>
      <w:r w:rsidRPr="00510040">
        <w:rPr>
          <w:rFonts w:ascii="Times New Roman" w:hAnsi="Times New Roman"/>
          <w:sz w:val="24"/>
          <w:szCs w:val="24"/>
        </w:rPr>
        <w:t xml:space="preserve">своевременное и качественное проведение дезинфекции, дератизации. </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lastRenderedPageBreak/>
        <w:t xml:space="preserve">- строительство животноводческих помещений в хозяйствах малых форм собственности; </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техническая политика:</w:t>
      </w:r>
    </w:p>
    <w:p w:rsidR="00365A6B" w:rsidRPr="00510040" w:rsidRDefault="00365A6B" w:rsidP="006E5033">
      <w:pPr>
        <w:pStyle w:val="ConsNormal"/>
        <w:widowControl/>
        <w:numPr>
          <w:ilvl w:val="0"/>
          <w:numId w:val="39"/>
        </w:numPr>
        <w:spacing w:line="360" w:lineRule="auto"/>
        <w:ind w:right="0"/>
        <w:jc w:val="both"/>
        <w:rPr>
          <w:rFonts w:ascii="Times New Roman" w:hAnsi="Times New Roman" w:cs="Times New Roman"/>
          <w:sz w:val="24"/>
          <w:szCs w:val="24"/>
        </w:rPr>
      </w:pPr>
      <w:r w:rsidRPr="00510040">
        <w:rPr>
          <w:rFonts w:ascii="Times New Roman" w:hAnsi="Times New Roman" w:cs="Times New Roman"/>
          <w:sz w:val="24"/>
          <w:szCs w:val="24"/>
        </w:rPr>
        <w:t xml:space="preserve">ежегодное обновление парка техники (тракторы, комбайны, автомобили, новые сеялки, плуги и т.д.). </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развитие малых форм собственности: </w:t>
      </w:r>
    </w:p>
    <w:p w:rsidR="00365A6B" w:rsidRPr="00510040" w:rsidRDefault="00365A6B" w:rsidP="006E5033">
      <w:pPr>
        <w:numPr>
          <w:ilvl w:val="0"/>
          <w:numId w:val="39"/>
        </w:numPr>
        <w:tabs>
          <w:tab w:val="left" w:pos="426"/>
          <w:tab w:val="left" w:pos="709"/>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поддержка их производственной деятельности;</w:t>
      </w:r>
    </w:p>
    <w:p w:rsidR="00365A6B" w:rsidRPr="00510040" w:rsidRDefault="00365A6B" w:rsidP="006E5033">
      <w:pPr>
        <w:numPr>
          <w:ilvl w:val="0"/>
          <w:numId w:val="39"/>
        </w:numPr>
        <w:tabs>
          <w:tab w:val="left" w:pos="426"/>
          <w:tab w:val="left" w:pos="709"/>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создание новых крестьянско-фермерских хозяйств;</w:t>
      </w:r>
    </w:p>
    <w:p w:rsidR="00365A6B" w:rsidRPr="00510040" w:rsidRDefault="00365A6B" w:rsidP="006E5033">
      <w:pPr>
        <w:numPr>
          <w:ilvl w:val="0"/>
          <w:numId w:val="39"/>
        </w:numPr>
        <w:tabs>
          <w:tab w:val="left" w:pos="426"/>
          <w:tab w:val="left" w:pos="709"/>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увеличение поголовья скота в личных подсобных хозяйствах.</w:t>
      </w:r>
    </w:p>
    <w:p w:rsidR="00365A6B"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поддержка сельскохозяйственных потребительских кооперативов.</w:t>
      </w:r>
    </w:p>
    <w:p w:rsidR="002372CE" w:rsidRDefault="002372CE" w:rsidP="00510040">
      <w:pPr>
        <w:pStyle w:val="ConsNormal"/>
        <w:widowControl/>
        <w:spacing w:line="360" w:lineRule="auto"/>
        <w:ind w:right="0" w:firstLine="0"/>
        <w:jc w:val="both"/>
        <w:rPr>
          <w:rFonts w:ascii="Times New Roman" w:hAnsi="Times New Roman" w:cs="Times New Roman"/>
          <w:sz w:val="24"/>
          <w:szCs w:val="24"/>
        </w:rPr>
      </w:pPr>
    </w:p>
    <w:p w:rsidR="00365A6B" w:rsidRPr="00510040" w:rsidRDefault="00F9678C" w:rsidP="00510040">
      <w:pPr>
        <w:tabs>
          <w:tab w:val="left" w:pos="709"/>
          <w:tab w:val="left" w:pos="1276"/>
        </w:tabs>
        <w:spacing w:after="0" w:line="360" w:lineRule="auto"/>
        <w:rPr>
          <w:rFonts w:ascii="Times New Roman" w:hAnsi="Times New Roman"/>
          <w:b/>
          <w:sz w:val="24"/>
          <w:szCs w:val="24"/>
        </w:rPr>
      </w:pPr>
      <w:r>
        <w:rPr>
          <w:rFonts w:ascii="Times New Roman" w:hAnsi="Times New Roman"/>
          <w:b/>
          <w:sz w:val="24"/>
          <w:szCs w:val="24"/>
        </w:rPr>
        <w:t xml:space="preserve">Жилищно-коммунальный комплекс, транспорт и связь </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в области энергосбережения: </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снижение затрат на текущий ремонт;</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установка приборов учета;</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 xml:space="preserve">внедрение высокоэффективного основного и вспомогательного оборудования; </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 xml:space="preserve">повышение надежности и качества теплоснабжения  населенных пунктов ЗРМО; </w:t>
      </w:r>
    </w:p>
    <w:p w:rsidR="00365A6B" w:rsidRPr="00510040" w:rsidRDefault="00365A6B" w:rsidP="006E5033">
      <w:pPr>
        <w:numPr>
          <w:ilvl w:val="0"/>
          <w:numId w:val="40"/>
        </w:numPr>
        <w:tabs>
          <w:tab w:val="left" w:pos="284"/>
          <w:tab w:val="left" w:pos="567"/>
          <w:tab w:val="left" w:pos="709"/>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 xml:space="preserve">снижение уровня износа объектов теплоснабжения;                                                       </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 xml:space="preserve">сокращение потерь энергетических ресурсов при их передаче, в том числе в системах коммунальной инфраструктуры;                                                                                      </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повышение энергетической эффективности при производстве и распределении тепловой энергии;</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повышение энергетической эффективности при распределении электрической энергии;</w:t>
      </w:r>
    </w:p>
    <w:p w:rsidR="00365A6B" w:rsidRPr="00510040" w:rsidRDefault="00365A6B" w:rsidP="006E5033">
      <w:pPr>
        <w:numPr>
          <w:ilvl w:val="0"/>
          <w:numId w:val="40"/>
        </w:numPr>
        <w:tabs>
          <w:tab w:val="left" w:pos="284"/>
          <w:tab w:val="left" w:pos="567"/>
        </w:tabs>
        <w:spacing w:after="0" w:line="360" w:lineRule="auto"/>
        <w:ind w:left="0" w:firstLine="284"/>
        <w:jc w:val="both"/>
        <w:rPr>
          <w:rFonts w:ascii="Times New Roman" w:hAnsi="Times New Roman"/>
          <w:sz w:val="24"/>
          <w:szCs w:val="24"/>
        </w:rPr>
      </w:pPr>
      <w:r w:rsidRPr="00510040">
        <w:rPr>
          <w:rFonts w:ascii="Times New Roman" w:hAnsi="Times New Roman"/>
          <w:sz w:val="24"/>
          <w:szCs w:val="24"/>
        </w:rPr>
        <w:t>повышение энергетической эффективности при потреблении электрической энергии;</w:t>
      </w:r>
    </w:p>
    <w:p w:rsidR="00365A6B" w:rsidRPr="00510040" w:rsidRDefault="00365A6B" w:rsidP="006E5033">
      <w:pPr>
        <w:pStyle w:val="ConsNormal"/>
        <w:widowControl/>
        <w:numPr>
          <w:ilvl w:val="0"/>
          <w:numId w:val="40"/>
        </w:numPr>
        <w:tabs>
          <w:tab w:val="left" w:pos="284"/>
          <w:tab w:val="left" w:pos="426"/>
          <w:tab w:val="left" w:pos="567"/>
        </w:tabs>
        <w:spacing w:line="360" w:lineRule="auto"/>
        <w:ind w:left="0" w:right="0" w:firstLine="284"/>
        <w:jc w:val="both"/>
        <w:rPr>
          <w:rFonts w:ascii="Times New Roman" w:hAnsi="Times New Roman" w:cs="Times New Roman"/>
          <w:sz w:val="24"/>
          <w:szCs w:val="24"/>
        </w:rPr>
      </w:pPr>
      <w:r w:rsidRPr="00510040">
        <w:rPr>
          <w:rFonts w:ascii="Times New Roman" w:hAnsi="Times New Roman" w:cs="Times New Roman"/>
          <w:sz w:val="24"/>
          <w:szCs w:val="24"/>
        </w:rPr>
        <w:t>повышение эффективности использования и сокращения потерь воды.</w:t>
      </w:r>
    </w:p>
    <w:p w:rsidR="00365A6B" w:rsidRPr="00510040" w:rsidRDefault="00365A6B" w:rsidP="00510040">
      <w:pPr>
        <w:pStyle w:val="ConsNormal"/>
        <w:widowControl/>
        <w:tabs>
          <w:tab w:val="left" w:pos="426"/>
        </w:tabs>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xml:space="preserve">- в области модернизации объектов коммунальной инфраструктуры: </w:t>
      </w:r>
    </w:p>
    <w:p w:rsidR="00365A6B" w:rsidRPr="00510040" w:rsidRDefault="00365A6B" w:rsidP="006E5033">
      <w:pPr>
        <w:pStyle w:val="ConsNormal"/>
        <w:widowControl/>
        <w:numPr>
          <w:ilvl w:val="0"/>
          <w:numId w:val="41"/>
        </w:numPr>
        <w:tabs>
          <w:tab w:val="left" w:pos="426"/>
          <w:tab w:val="left" w:pos="567"/>
        </w:tabs>
        <w:spacing w:line="360" w:lineRule="auto"/>
        <w:ind w:left="0" w:right="0" w:firstLine="284"/>
        <w:jc w:val="both"/>
        <w:rPr>
          <w:rFonts w:ascii="Times New Roman" w:hAnsi="Times New Roman" w:cs="Times New Roman"/>
          <w:sz w:val="24"/>
          <w:szCs w:val="24"/>
        </w:rPr>
      </w:pPr>
      <w:r w:rsidRPr="00510040">
        <w:rPr>
          <w:rFonts w:ascii="Times New Roman" w:hAnsi="Times New Roman" w:cs="Times New Roman"/>
          <w:sz w:val="24"/>
          <w:szCs w:val="24"/>
        </w:rPr>
        <w:t>работы по капитальному ремонту и реконструкции объектов коммунальной инфраструктуры.</w:t>
      </w:r>
    </w:p>
    <w:p w:rsidR="00365A6B" w:rsidRPr="00510040" w:rsidRDefault="00365A6B" w:rsidP="00510040">
      <w:pPr>
        <w:pStyle w:val="ConsTitle"/>
        <w:widowControl/>
        <w:suppressAutoHyphens/>
        <w:spacing w:line="360" w:lineRule="auto"/>
        <w:outlineLvl w:val="0"/>
        <w:rPr>
          <w:rFonts w:ascii="Times New Roman" w:hAnsi="Times New Roman"/>
          <w:b w:val="0"/>
          <w:sz w:val="24"/>
          <w:szCs w:val="24"/>
        </w:rPr>
      </w:pPr>
      <w:bookmarkStart w:id="277" w:name="_Toc277427949"/>
      <w:bookmarkStart w:id="278" w:name="_Toc277426865"/>
      <w:r w:rsidRPr="00510040">
        <w:rPr>
          <w:rFonts w:ascii="Times New Roman" w:hAnsi="Times New Roman"/>
          <w:sz w:val="24"/>
          <w:szCs w:val="24"/>
        </w:rPr>
        <w:t xml:space="preserve">- </w:t>
      </w:r>
      <w:r w:rsidRPr="00510040">
        <w:rPr>
          <w:rFonts w:ascii="Times New Roman" w:hAnsi="Times New Roman"/>
          <w:b w:val="0"/>
          <w:sz w:val="24"/>
          <w:szCs w:val="24"/>
        </w:rPr>
        <w:t>повышение безопасности дорожного движения:</w:t>
      </w:r>
      <w:bookmarkEnd w:id="277"/>
      <w:bookmarkEnd w:id="278"/>
      <w:r w:rsidRPr="00510040">
        <w:rPr>
          <w:rFonts w:ascii="Times New Roman" w:hAnsi="Times New Roman"/>
          <w:b w:val="0"/>
          <w:sz w:val="24"/>
          <w:szCs w:val="24"/>
        </w:rPr>
        <w:t xml:space="preserve"> </w:t>
      </w:r>
    </w:p>
    <w:p w:rsidR="00365A6B" w:rsidRPr="00510040" w:rsidRDefault="00365A6B" w:rsidP="006E5033">
      <w:pPr>
        <w:pStyle w:val="ConsNonformat"/>
        <w:widowControl/>
        <w:numPr>
          <w:ilvl w:val="0"/>
          <w:numId w:val="42"/>
        </w:numPr>
        <w:tabs>
          <w:tab w:val="left" w:pos="567"/>
        </w:tabs>
        <w:suppressAutoHyphens/>
        <w:spacing w:line="360" w:lineRule="auto"/>
        <w:ind w:left="0" w:firstLine="284"/>
        <w:jc w:val="both"/>
        <w:rPr>
          <w:rFonts w:ascii="Times New Roman" w:hAnsi="Times New Roman" w:cs="Times New Roman"/>
          <w:sz w:val="24"/>
          <w:szCs w:val="24"/>
        </w:rPr>
      </w:pPr>
      <w:r w:rsidRPr="00510040">
        <w:rPr>
          <w:rFonts w:ascii="Times New Roman" w:hAnsi="Times New Roman" w:cs="Times New Roman"/>
          <w:sz w:val="24"/>
          <w:szCs w:val="24"/>
        </w:rPr>
        <w:t>мероприятия, направленные на повышение правового сознания и предупреждение опасного поведения участников дорожного движения;</w:t>
      </w:r>
    </w:p>
    <w:p w:rsidR="00365A6B" w:rsidRPr="00510040" w:rsidRDefault="00365A6B" w:rsidP="006E5033">
      <w:pPr>
        <w:pStyle w:val="ConsNonformat"/>
        <w:widowControl/>
        <w:numPr>
          <w:ilvl w:val="0"/>
          <w:numId w:val="42"/>
        </w:numPr>
        <w:tabs>
          <w:tab w:val="left" w:pos="567"/>
        </w:tabs>
        <w:suppressAutoHyphens/>
        <w:spacing w:line="360" w:lineRule="auto"/>
        <w:ind w:left="0" w:firstLine="284"/>
        <w:jc w:val="both"/>
        <w:rPr>
          <w:rFonts w:ascii="Times New Roman" w:hAnsi="Times New Roman" w:cs="Times New Roman"/>
          <w:sz w:val="24"/>
          <w:szCs w:val="24"/>
        </w:rPr>
      </w:pPr>
      <w:r w:rsidRPr="00510040">
        <w:rPr>
          <w:rFonts w:ascii="Times New Roman" w:hAnsi="Times New Roman" w:cs="Times New Roman"/>
          <w:sz w:val="24"/>
          <w:szCs w:val="24"/>
        </w:rPr>
        <w:t>организационно-планировочные и инженерные меры, направленные на совершенствование организации движения транспортных средств и пешеходов в населенных пунктах Зиминского районного муниципального образования;</w:t>
      </w:r>
    </w:p>
    <w:p w:rsidR="00365A6B" w:rsidRDefault="00365A6B" w:rsidP="006E5033">
      <w:pPr>
        <w:pStyle w:val="ConsNonformat"/>
        <w:widowControl/>
        <w:numPr>
          <w:ilvl w:val="0"/>
          <w:numId w:val="42"/>
        </w:numPr>
        <w:tabs>
          <w:tab w:val="left" w:pos="567"/>
        </w:tabs>
        <w:suppressAutoHyphens/>
        <w:spacing w:line="360" w:lineRule="auto"/>
        <w:ind w:left="0" w:firstLine="284"/>
        <w:jc w:val="both"/>
        <w:rPr>
          <w:rFonts w:ascii="Times New Roman" w:hAnsi="Times New Roman" w:cs="Times New Roman"/>
          <w:sz w:val="24"/>
          <w:szCs w:val="24"/>
        </w:rPr>
      </w:pPr>
      <w:r w:rsidRPr="00510040">
        <w:rPr>
          <w:rFonts w:ascii="Times New Roman" w:hAnsi="Times New Roman" w:cs="Times New Roman"/>
          <w:sz w:val="24"/>
          <w:szCs w:val="24"/>
        </w:rPr>
        <w:t>мероприятия, направленные на развитие системы оказания помощи лицам, пострадавшим в результате дорожно-транспортных происшествий.</w:t>
      </w:r>
    </w:p>
    <w:p w:rsidR="00365A6B" w:rsidRPr="00510040" w:rsidRDefault="00F9678C" w:rsidP="00510040">
      <w:pPr>
        <w:tabs>
          <w:tab w:val="left" w:pos="709"/>
          <w:tab w:val="left" w:pos="1276"/>
        </w:tabs>
        <w:spacing w:after="0" w:line="360" w:lineRule="auto"/>
        <w:rPr>
          <w:rFonts w:ascii="Times New Roman" w:hAnsi="Times New Roman"/>
          <w:b/>
          <w:sz w:val="24"/>
          <w:szCs w:val="24"/>
        </w:rPr>
      </w:pPr>
      <w:r>
        <w:rPr>
          <w:rFonts w:ascii="Times New Roman" w:hAnsi="Times New Roman"/>
          <w:b/>
          <w:sz w:val="24"/>
          <w:szCs w:val="24"/>
        </w:rPr>
        <w:lastRenderedPageBreak/>
        <w:t>Малое</w:t>
      </w:r>
      <w:r w:rsidR="00365A6B" w:rsidRPr="00510040">
        <w:rPr>
          <w:rFonts w:ascii="Times New Roman" w:hAnsi="Times New Roman"/>
          <w:b/>
          <w:sz w:val="24"/>
          <w:szCs w:val="24"/>
        </w:rPr>
        <w:t xml:space="preserve"> </w:t>
      </w:r>
      <w:r w:rsidR="00B60C18" w:rsidRPr="00510040">
        <w:rPr>
          <w:rFonts w:ascii="Times New Roman" w:hAnsi="Times New Roman"/>
          <w:b/>
          <w:sz w:val="24"/>
          <w:szCs w:val="24"/>
        </w:rPr>
        <w:t>предпр</w:t>
      </w:r>
      <w:r>
        <w:rPr>
          <w:rFonts w:ascii="Times New Roman" w:hAnsi="Times New Roman"/>
          <w:b/>
          <w:sz w:val="24"/>
          <w:szCs w:val="24"/>
        </w:rPr>
        <w:t>инимательство</w:t>
      </w:r>
    </w:p>
    <w:p w:rsidR="00365A6B" w:rsidRPr="00510040" w:rsidRDefault="00365A6B" w:rsidP="00510040">
      <w:pPr>
        <w:pStyle w:val="ConsNormal"/>
        <w:widowControl/>
        <w:tabs>
          <w:tab w:val="left" w:pos="851"/>
        </w:tabs>
        <w:spacing w:line="360" w:lineRule="auto"/>
        <w:ind w:right="0" w:firstLine="0"/>
        <w:jc w:val="both"/>
        <w:rPr>
          <w:rFonts w:ascii="Times New Roman" w:hAnsi="Times New Roman" w:cs="Times New Roman"/>
          <w:color w:val="000000"/>
          <w:sz w:val="24"/>
          <w:szCs w:val="24"/>
        </w:rPr>
      </w:pPr>
      <w:r w:rsidRPr="00510040">
        <w:rPr>
          <w:rFonts w:ascii="Times New Roman" w:hAnsi="Times New Roman" w:cs="Times New Roman"/>
          <w:sz w:val="24"/>
          <w:szCs w:val="24"/>
        </w:rPr>
        <w:t xml:space="preserve">- </w:t>
      </w:r>
      <w:bookmarkStart w:id="279" w:name="_Toc270683824"/>
      <w:bookmarkStart w:id="280" w:name="_Toc271207402"/>
      <w:bookmarkStart w:id="281" w:name="_Toc271208301"/>
      <w:r w:rsidRPr="00510040">
        <w:rPr>
          <w:rFonts w:ascii="Times New Roman" w:hAnsi="Times New Roman" w:cs="Times New Roman"/>
          <w:sz w:val="24"/>
          <w:szCs w:val="24"/>
        </w:rPr>
        <w:t>формирование благоприятной среды для развития малого предпринимательства</w:t>
      </w:r>
      <w:bookmarkEnd w:id="279"/>
      <w:bookmarkEnd w:id="280"/>
      <w:bookmarkEnd w:id="281"/>
      <w:r w:rsidRPr="00510040">
        <w:rPr>
          <w:rFonts w:ascii="Times New Roman" w:hAnsi="Times New Roman" w:cs="Times New Roman"/>
          <w:color w:val="000000"/>
          <w:sz w:val="24"/>
          <w:szCs w:val="24"/>
        </w:rPr>
        <w:t xml:space="preserve">: </w:t>
      </w:r>
    </w:p>
    <w:p w:rsidR="00365A6B" w:rsidRPr="00510040" w:rsidRDefault="00365A6B" w:rsidP="00510040">
      <w:pPr>
        <w:pStyle w:val="ConsNormal"/>
        <w:widowControl/>
        <w:numPr>
          <w:ilvl w:val="0"/>
          <w:numId w:val="7"/>
        </w:numPr>
        <w:tabs>
          <w:tab w:val="left" w:pos="284"/>
          <w:tab w:val="left" w:pos="709"/>
          <w:tab w:val="left" w:pos="851"/>
        </w:tabs>
        <w:spacing w:line="360" w:lineRule="auto"/>
        <w:ind w:left="0" w:right="0" w:firstLine="567"/>
        <w:jc w:val="both"/>
        <w:rPr>
          <w:rFonts w:ascii="Times New Roman" w:hAnsi="Times New Roman" w:cs="Times New Roman"/>
          <w:color w:val="000000"/>
          <w:sz w:val="24"/>
          <w:szCs w:val="24"/>
        </w:rPr>
      </w:pPr>
      <w:r w:rsidRPr="00510040">
        <w:rPr>
          <w:rFonts w:ascii="Times New Roman" w:hAnsi="Times New Roman" w:cs="Times New Roman"/>
          <w:color w:val="000000"/>
          <w:sz w:val="24"/>
          <w:szCs w:val="24"/>
        </w:rPr>
        <w:t>мониторинг развития субъектов малого предпринимательства в Зиминском районе;</w:t>
      </w:r>
    </w:p>
    <w:p w:rsidR="00365A6B" w:rsidRPr="00510040" w:rsidRDefault="00365A6B" w:rsidP="00510040">
      <w:pPr>
        <w:pStyle w:val="ConsNormal"/>
        <w:widowControl/>
        <w:numPr>
          <w:ilvl w:val="0"/>
          <w:numId w:val="7"/>
        </w:numPr>
        <w:tabs>
          <w:tab w:val="left" w:pos="284"/>
          <w:tab w:val="left" w:pos="709"/>
          <w:tab w:val="left" w:pos="851"/>
        </w:tabs>
        <w:spacing w:line="360" w:lineRule="auto"/>
        <w:ind w:left="567" w:right="0" w:firstLine="0"/>
        <w:jc w:val="both"/>
        <w:rPr>
          <w:rFonts w:ascii="Times New Roman" w:hAnsi="Times New Roman" w:cs="Times New Roman"/>
          <w:color w:val="000000"/>
          <w:sz w:val="24"/>
          <w:szCs w:val="24"/>
        </w:rPr>
      </w:pPr>
      <w:r w:rsidRPr="00510040">
        <w:rPr>
          <w:rFonts w:ascii="Times New Roman" w:hAnsi="Times New Roman" w:cs="Times New Roman"/>
          <w:sz w:val="24"/>
          <w:szCs w:val="24"/>
        </w:rPr>
        <w:t>организация и проведение заседаний Совета по развитию малого и среднего предпринимательства в Зиминском районном муниципальном образовании;</w:t>
      </w:r>
    </w:p>
    <w:p w:rsidR="00365A6B" w:rsidRPr="00510040" w:rsidRDefault="00365A6B" w:rsidP="00510040">
      <w:pPr>
        <w:pStyle w:val="ConsNormal"/>
        <w:widowControl/>
        <w:numPr>
          <w:ilvl w:val="0"/>
          <w:numId w:val="7"/>
        </w:numPr>
        <w:tabs>
          <w:tab w:val="left" w:pos="284"/>
          <w:tab w:val="left" w:pos="709"/>
          <w:tab w:val="left" w:pos="851"/>
        </w:tabs>
        <w:spacing w:line="360" w:lineRule="auto"/>
        <w:ind w:left="0" w:right="0" w:firstLine="567"/>
        <w:jc w:val="both"/>
        <w:rPr>
          <w:rFonts w:ascii="Times New Roman" w:hAnsi="Times New Roman" w:cs="Times New Roman"/>
          <w:color w:val="000000"/>
          <w:sz w:val="24"/>
          <w:szCs w:val="24"/>
        </w:rPr>
      </w:pPr>
      <w:r w:rsidRPr="00510040">
        <w:rPr>
          <w:rFonts w:ascii="Times New Roman" w:hAnsi="Times New Roman" w:cs="Times New Roman"/>
          <w:sz w:val="24"/>
          <w:szCs w:val="24"/>
        </w:rPr>
        <w:t>ведение базы данных СМП.</w:t>
      </w:r>
    </w:p>
    <w:p w:rsidR="00365A6B" w:rsidRPr="00510040" w:rsidRDefault="00365A6B" w:rsidP="00510040">
      <w:pPr>
        <w:tabs>
          <w:tab w:val="left" w:pos="284"/>
        </w:tabs>
        <w:spacing w:after="0" w:line="360" w:lineRule="auto"/>
        <w:jc w:val="both"/>
        <w:outlineLvl w:val="0"/>
        <w:rPr>
          <w:rFonts w:ascii="Times New Roman" w:hAnsi="Times New Roman"/>
          <w:color w:val="000000"/>
          <w:sz w:val="24"/>
          <w:szCs w:val="24"/>
        </w:rPr>
      </w:pPr>
      <w:bookmarkStart w:id="282" w:name="_Toc270683825"/>
      <w:bookmarkStart w:id="283" w:name="_Toc271207403"/>
      <w:bookmarkStart w:id="284" w:name="_Toc271208302"/>
      <w:bookmarkStart w:id="285" w:name="_Toc277427950"/>
      <w:bookmarkStart w:id="286" w:name="_Toc277426866"/>
      <w:r w:rsidRPr="00510040">
        <w:rPr>
          <w:rFonts w:ascii="Times New Roman" w:hAnsi="Times New Roman"/>
          <w:sz w:val="24"/>
          <w:szCs w:val="24"/>
        </w:rPr>
        <w:t>- информационная, консультационная и организационная поддержка и организация инфраструктуры развития субъектов малого предпринимательства</w:t>
      </w:r>
      <w:bookmarkEnd w:id="282"/>
      <w:bookmarkEnd w:id="283"/>
      <w:bookmarkEnd w:id="284"/>
      <w:r w:rsidRPr="00510040">
        <w:rPr>
          <w:rFonts w:ascii="Times New Roman" w:hAnsi="Times New Roman"/>
          <w:color w:val="000000"/>
          <w:sz w:val="24"/>
          <w:szCs w:val="24"/>
        </w:rPr>
        <w:t>:</w:t>
      </w:r>
      <w:bookmarkEnd w:id="285"/>
      <w:bookmarkEnd w:id="286"/>
      <w:r w:rsidRPr="00510040">
        <w:rPr>
          <w:rFonts w:ascii="Times New Roman" w:hAnsi="Times New Roman"/>
          <w:color w:val="000000"/>
          <w:sz w:val="24"/>
          <w:szCs w:val="24"/>
        </w:rPr>
        <w:t xml:space="preserve"> </w:t>
      </w:r>
    </w:p>
    <w:p w:rsidR="00365A6B" w:rsidRPr="00510040" w:rsidRDefault="00365A6B" w:rsidP="006E5033">
      <w:pPr>
        <w:numPr>
          <w:ilvl w:val="0"/>
          <w:numId w:val="43"/>
        </w:numPr>
        <w:tabs>
          <w:tab w:val="left" w:pos="284"/>
          <w:tab w:val="left" w:pos="567"/>
          <w:tab w:val="left" w:pos="851"/>
        </w:tabs>
        <w:spacing w:after="0" w:line="360" w:lineRule="auto"/>
        <w:ind w:left="567" w:hanging="11"/>
        <w:jc w:val="both"/>
        <w:outlineLvl w:val="0"/>
        <w:rPr>
          <w:rFonts w:ascii="Times New Roman" w:hAnsi="Times New Roman"/>
          <w:color w:val="000000"/>
          <w:sz w:val="24"/>
          <w:szCs w:val="24"/>
        </w:rPr>
      </w:pPr>
      <w:bookmarkStart w:id="287" w:name="_Toc277427951"/>
      <w:bookmarkStart w:id="288" w:name="_Toc277426867"/>
      <w:r w:rsidRPr="00510040">
        <w:rPr>
          <w:rFonts w:ascii="Times New Roman" w:hAnsi="Times New Roman"/>
          <w:sz w:val="24"/>
          <w:szCs w:val="24"/>
        </w:rPr>
        <w:t>создание Центра поддержки предпринимательства в ЗРМО;</w:t>
      </w:r>
      <w:bookmarkEnd w:id="287"/>
      <w:bookmarkEnd w:id="288"/>
    </w:p>
    <w:p w:rsidR="00365A6B" w:rsidRPr="00510040" w:rsidRDefault="00365A6B" w:rsidP="006E5033">
      <w:pPr>
        <w:numPr>
          <w:ilvl w:val="0"/>
          <w:numId w:val="43"/>
        </w:numPr>
        <w:tabs>
          <w:tab w:val="left" w:pos="284"/>
          <w:tab w:val="left" w:pos="567"/>
          <w:tab w:val="left" w:pos="851"/>
        </w:tabs>
        <w:spacing w:after="0" w:line="360" w:lineRule="auto"/>
        <w:ind w:left="567" w:hanging="11"/>
        <w:jc w:val="both"/>
        <w:outlineLvl w:val="0"/>
        <w:rPr>
          <w:rFonts w:ascii="Times New Roman" w:hAnsi="Times New Roman"/>
          <w:color w:val="000000"/>
          <w:sz w:val="24"/>
          <w:szCs w:val="24"/>
        </w:rPr>
      </w:pPr>
      <w:bookmarkStart w:id="289" w:name="_Toc277427952"/>
      <w:bookmarkStart w:id="290" w:name="_Toc277426868"/>
      <w:r w:rsidRPr="00510040">
        <w:rPr>
          <w:rFonts w:ascii="Times New Roman" w:hAnsi="Times New Roman"/>
          <w:sz w:val="24"/>
          <w:szCs w:val="24"/>
        </w:rPr>
        <w:t>мониторинг действующих нормативно-правовых актов в сфере малого предпринимательства;</w:t>
      </w:r>
      <w:bookmarkEnd w:id="289"/>
      <w:bookmarkEnd w:id="290"/>
    </w:p>
    <w:p w:rsidR="00365A6B" w:rsidRPr="00510040" w:rsidRDefault="00365A6B" w:rsidP="006E5033">
      <w:pPr>
        <w:numPr>
          <w:ilvl w:val="0"/>
          <w:numId w:val="43"/>
        </w:numPr>
        <w:tabs>
          <w:tab w:val="left" w:pos="284"/>
          <w:tab w:val="left" w:pos="567"/>
          <w:tab w:val="left" w:pos="851"/>
        </w:tabs>
        <w:spacing w:after="0" w:line="360" w:lineRule="auto"/>
        <w:ind w:left="567" w:hanging="11"/>
        <w:jc w:val="both"/>
        <w:outlineLvl w:val="0"/>
        <w:rPr>
          <w:rFonts w:ascii="Times New Roman" w:hAnsi="Times New Roman"/>
          <w:color w:val="000000"/>
          <w:sz w:val="24"/>
          <w:szCs w:val="24"/>
        </w:rPr>
      </w:pPr>
      <w:bookmarkStart w:id="291" w:name="_Toc277427953"/>
      <w:bookmarkStart w:id="292" w:name="_Toc277426869"/>
      <w:r w:rsidRPr="00510040">
        <w:rPr>
          <w:rFonts w:ascii="Times New Roman" w:hAnsi="Times New Roman"/>
          <w:sz w:val="24"/>
          <w:szCs w:val="24"/>
        </w:rPr>
        <w:t>содействие в предоставлении займов СМП для осуществления деятельности;</w:t>
      </w:r>
      <w:bookmarkEnd w:id="291"/>
      <w:bookmarkEnd w:id="292"/>
    </w:p>
    <w:p w:rsidR="00365A6B" w:rsidRPr="00510040" w:rsidRDefault="00365A6B" w:rsidP="006E5033">
      <w:pPr>
        <w:numPr>
          <w:ilvl w:val="0"/>
          <w:numId w:val="43"/>
        </w:numPr>
        <w:tabs>
          <w:tab w:val="left" w:pos="567"/>
          <w:tab w:val="left" w:pos="851"/>
        </w:tabs>
        <w:spacing w:after="0" w:line="360" w:lineRule="auto"/>
        <w:ind w:left="567" w:hanging="11"/>
        <w:jc w:val="both"/>
        <w:rPr>
          <w:rFonts w:ascii="Times New Roman" w:hAnsi="Times New Roman"/>
          <w:sz w:val="24"/>
          <w:szCs w:val="24"/>
        </w:rPr>
      </w:pPr>
      <w:r w:rsidRPr="00510040">
        <w:rPr>
          <w:rFonts w:ascii="Times New Roman" w:hAnsi="Times New Roman"/>
          <w:sz w:val="24"/>
          <w:szCs w:val="24"/>
        </w:rPr>
        <w:t>консультационные услуги по оформлению документов, необходимых для кредитования участников национального проекта «Развитие АПК»;</w:t>
      </w:r>
    </w:p>
    <w:p w:rsidR="00365A6B" w:rsidRPr="00510040" w:rsidRDefault="00365A6B" w:rsidP="006E5033">
      <w:pPr>
        <w:numPr>
          <w:ilvl w:val="0"/>
          <w:numId w:val="43"/>
        </w:numPr>
        <w:tabs>
          <w:tab w:val="left" w:pos="567"/>
          <w:tab w:val="left" w:pos="851"/>
        </w:tabs>
        <w:spacing w:after="0" w:line="360" w:lineRule="auto"/>
        <w:ind w:left="567" w:hanging="11"/>
        <w:jc w:val="both"/>
        <w:rPr>
          <w:rFonts w:ascii="Times New Roman" w:hAnsi="Times New Roman"/>
          <w:sz w:val="24"/>
          <w:szCs w:val="24"/>
        </w:rPr>
      </w:pPr>
      <w:r w:rsidRPr="00510040">
        <w:rPr>
          <w:rFonts w:ascii="Times New Roman" w:hAnsi="Times New Roman"/>
          <w:sz w:val="24"/>
          <w:szCs w:val="24"/>
        </w:rPr>
        <w:t>оказание практической помощи в осуществлении деятельности;</w:t>
      </w:r>
    </w:p>
    <w:p w:rsidR="00365A6B" w:rsidRPr="00510040" w:rsidRDefault="00365A6B" w:rsidP="006E5033">
      <w:pPr>
        <w:numPr>
          <w:ilvl w:val="0"/>
          <w:numId w:val="43"/>
        </w:numPr>
        <w:tabs>
          <w:tab w:val="left" w:pos="567"/>
          <w:tab w:val="left" w:pos="851"/>
        </w:tabs>
        <w:spacing w:after="0" w:line="360" w:lineRule="auto"/>
        <w:ind w:left="567" w:hanging="11"/>
        <w:jc w:val="both"/>
        <w:rPr>
          <w:rFonts w:ascii="Times New Roman" w:hAnsi="Times New Roman"/>
          <w:sz w:val="24"/>
          <w:szCs w:val="24"/>
        </w:rPr>
      </w:pPr>
      <w:r w:rsidRPr="00510040">
        <w:rPr>
          <w:rFonts w:ascii="Times New Roman" w:hAnsi="Times New Roman"/>
          <w:sz w:val="24"/>
          <w:szCs w:val="24"/>
        </w:rPr>
        <w:t>оказание услуг Агентством «Бухгалтерская служба»;</w:t>
      </w:r>
    </w:p>
    <w:p w:rsidR="00365A6B" w:rsidRPr="00510040" w:rsidRDefault="00365A6B" w:rsidP="006E5033">
      <w:pPr>
        <w:numPr>
          <w:ilvl w:val="0"/>
          <w:numId w:val="43"/>
        </w:numPr>
        <w:tabs>
          <w:tab w:val="left" w:pos="567"/>
          <w:tab w:val="left" w:pos="851"/>
        </w:tabs>
        <w:spacing w:after="0" w:line="360" w:lineRule="auto"/>
        <w:ind w:left="567" w:hanging="11"/>
        <w:jc w:val="both"/>
        <w:rPr>
          <w:rFonts w:ascii="Times New Roman" w:hAnsi="Times New Roman"/>
          <w:sz w:val="24"/>
          <w:szCs w:val="24"/>
        </w:rPr>
      </w:pPr>
      <w:r w:rsidRPr="00510040">
        <w:rPr>
          <w:rFonts w:ascii="Times New Roman" w:hAnsi="Times New Roman"/>
          <w:sz w:val="24"/>
          <w:szCs w:val="24"/>
        </w:rPr>
        <w:t>оказание помощи СМП в участии ежегодного конкурса «Лучший предприниматель Иркутской области»;</w:t>
      </w:r>
    </w:p>
    <w:p w:rsidR="00365A6B" w:rsidRPr="00510040" w:rsidRDefault="00365A6B" w:rsidP="006E5033">
      <w:pPr>
        <w:numPr>
          <w:ilvl w:val="0"/>
          <w:numId w:val="43"/>
        </w:numPr>
        <w:tabs>
          <w:tab w:val="left" w:pos="567"/>
          <w:tab w:val="left" w:pos="851"/>
        </w:tabs>
        <w:spacing w:after="0" w:line="360" w:lineRule="auto"/>
        <w:ind w:left="567" w:hanging="11"/>
        <w:jc w:val="both"/>
        <w:rPr>
          <w:rFonts w:ascii="Times New Roman" w:hAnsi="Times New Roman"/>
          <w:sz w:val="24"/>
          <w:szCs w:val="24"/>
        </w:rPr>
      </w:pPr>
      <w:r w:rsidRPr="00510040">
        <w:rPr>
          <w:rFonts w:ascii="Times New Roman" w:hAnsi="Times New Roman"/>
          <w:sz w:val="24"/>
          <w:szCs w:val="24"/>
        </w:rPr>
        <w:t>организация «телефонов доверия» в государственных силовых структурах.</w:t>
      </w:r>
    </w:p>
    <w:p w:rsidR="00365A6B" w:rsidRPr="00510040" w:rsidRDefault="00365A6B" w:rsidP="00510040">
      <w:pPr>
        <w:tabs>
          <w:tab w:val="left" w:pos="284"/>
        </w:tabs>
        <w:spacing w:after="0" w:line="360" w:lineRule="auto"/>
        <w:jc w:val="both"/>
        <w:outlineLvl w:val="0"/>
        <w:rPr>
          <w:rFonts w:ascii="Times New Roman" w:hAnsi="Times New Roman"/>
          <w:color w:val="000000"/>
          <w:sz w:val="24"/>
          <w:szCs w:val="24"/>
        </w:rPr>
      </w:pPr>
      <w:bookmarkStart w:id="293" w:name="_Toc270683826"/>
      <w:bookmarkStart w:id="294" w:name="_Toc271207404"/>
      <w:bookmarkStart w:id="295" w:name="_Toc271208303"/>
      <w:bookmarkStart w:id="296" w:name="_Toc277427954"/>
      <w:bookmarkStart w:id="297" w:name="_Toc277426870"/>
      <w:r w:rsidRPr="00510040">
        <w:rPr>
          <w:rFonts w:ascii="Times New Roman" w:hAnsi="Times New Roman"/>
          <w:color w:val="000000"/>
          <w:sz w:val="24"/>
          <w:szCs w:val="24"/>
        </w:rPr>
        <w:t>- п</w:t>
      </w:r>
      <w:r w:rsidRPr="00510040">
        <w:rPr>
          <w:rFonts w:ascii="Times New Roman" w:hAnsi="Times New Roman"/>
          <w:sz w:val="24"/>
          <w:szCs w:val="24"/>
        </w:rPr>
        <w:t>оддержка приоритетных направлений</w:t>
      </w:r>
      <w:bookmarkEnd w:id="293"/>
      <w:bookmarkEnd w:id="294"/>
      <w:bookmarkEnd w:id="295"/>
      <w:r w:rsidRPr="00510040">
        <w:rPr>
          <w:rFonts w:ascii="Times New Roman" w:hAnsi="Times New Roman"/>
          <w:color w:val="000000"/>
          <w:sz w:val="24"/>
          <w:szCs w:val="24"/>
        </w:rPr>
        <w:t>:</w:t>
      </w:r>
      <w:bookmarkEnd w:id="296"/>
      <w:bookmarkEnd w:id="297"/>
      <w:r w:rsidRPr="00510040">
        <w:rPr>
          <w:rFonts w:ascii="Times New Roman" w:hAnsi="Times New Roman"/>
          <w:color w:val="000000"/>
          <w:sz w:val="24"/>
          <w:szCs w:val="24"/>
        </w:rPr>
        <w:t xml:space="preserve"> </w:t>
      </w:r>
    </w:p>
    <w:p w:rsidR="00365A6B" w:rsidRPr="00510040" w:rsidRDefault="00365A6B" w:rsidP="006E5033">
      <w:pPr>
        <w:numPr>
          <w:ilvl w:val="0"/>
          <w:numId w:val="44"/>
        </w:numPr>
        <w:tabs>
          <w:tab w:val="left" w:pos="284"/>
        </w:tabs>
        <w:spacing w:after="0" w:line="360" w:lineRule="auto"/>
        <w:ind w:left="567" w:hanging="11"/>
        <w:jc w:val="both"/>
        <w:outlineLvl w:val="0"/>
        <w:rPr>
          <w:rFonts w:ascii="Times New Roman" w:hAnsi="Times New Roman"/>
          <w:color w:val="000000"/>
          <w:sz w:val="24"/>
          <w:szCs w:val="24"/>
        </w:rPr>
      </w:pPr>
      <w:r w:rsidRPr="00510040">
        <w:rPr>
          <w:rFonts w:ascii="Times New Roman" w:hAnsi="Times New Roman"/>
          <w:sz w:val="24"/>
          <w:szCs w:val="24"/>
        </w:rPr>
        <w:t xml:space="preserve"> </w:t>
      </w:r>
      <w:bookmarkStart w:id="298" w:name="_Toc277427955"/>
      <w:bookmarkStart w:id="299" w:name="_Toc277426871"/>
      <w:r w:rsidRPr="00510040">
        <w:rPr>
          <w:rFonts w:ascii="Times New Roman" w:hAnsi="Times New Roman"/>
          <w:sz w:val="24"/>
          <w:szCs w:val="24"/>
        </w:rPr>
        <w:t>поддержка  развития приоритетных направлений субъектов малого предпринимательства;</w:t>
      </w:r>
      <w:bookmarkEnd w:id="298"/>
      <w:bookmarkEnd w:id="299"/>
    </w:p>
    <w:p w:rsidR="00365A6B" w:rsidRPr="00510040" w:rsidRDefault="00365A6B" w:rsidP="006E5033">
      <w:pPr>
        <w:numPr>
          <w:ilvl w:val="0"/>
          <w:numId w:val="44"/>
        </w:numPr>
        <w:tabs>
          <w:tab w:val="left" w:pos="284"/>
        </w:tabs>
        <w:spacing w:after="0" w:line="360" w:lineRule="auto"/>
        <w:ind w:left="567" w:hanging="11"/>
        <w:jc w:val="both"/>
        <w:outlineLvl w:val="0"/>
        <w:rPr>
          <w:rFonts w:ascii="Times New Roman" w:hAnsi="Times New Roman"/>
          <w:color w:val="000000"/>
          <w:sz w:val="24"/>
          <w:szCs w:val="24"/>
        </w:rPr>
      </w:pPr>
      <w:r w:rsidRPr="00510040">
        <w:rPr>
          <w:rFonts w:ascii="Times New Roman" w:hAnsi="Times New Roman"/>
          <w:sz w:val="24"/>
          <w:szCs w:val="24"/>
        </w:rPr>
        <w:t xml:space="preserve"> </w:t>
      </w:r>
      <w:bookmarkStart w:id="300" w:name="_Toc277427956"/>
      <w:bookmarkStart w:id="301" w:name="_Toc277426872"/>
      <w:r w:rsidRPr="00510040">
        <w:rPr>
          <w:rFonts w:ascii="Times New Roman" w:hAnsi="Times New Roman"/>
          <w:sz w:val="24"/>
          <w:szCs w:val="24"/>
        </w:rPr>
        <w:t>поддержка развития сельскохозяйственных потребительских кооперативов в муниципальных образованиях Зиминского района.</w:t>
      </w:r>
      <w:bookmarkEnd w:id="300"/>
      <w:bookmarkEnd w:id="301"/>
    </w:p>
    <w:p w:rsidR="00365A6B" w:rsidRPr="00510040" w:rsidRDefault="00365A6B" w:rsidP="00510040">
      <w:pPr>
        <w:tabs>
          <w:tab w:val="left" w:pos="284"/>
        </w:tabs>
        <w:spacing w:after="0" w:line="360" w:lineRule="auto"/>
        <w:jc w:val="both"/>
        <w:outlineLvl w:val="0"/>
        <w:rPr>
          <w:rFonts w:ascii="Times New Roman" w:hAnsi="Times New Roman"/>
          <w:sz w:val="24"/>
          <w:szCs w:val="24"/>
        </w:rPr>
      </w:pPr>
      <w:bookmarkStart w:id="302" w:name="_Toc270683827"/>
      <w:bookmarkStart w:id="303" w:name="_Toc271207405"/>
      <w:bookmarkStart w:id="304" w:name="_Toc271208304"/>
      <w:bookmarkStart w:id="305" w:name="_Toc277427957"/>
      <w:bookmarkStart w:id="306" w:name="_Toc277426873"/>
      <w:r w:rsidRPr="00510040">
        <w:rPr>
          <w:rFonts w:ascii="Times New Roman" w:hAnsi="Times New Roman"/>
          <w:sz w:val="24"/>
          <w:szCs w:val="24"/>
        </w:rPr>
        <w:t>- поддержка СМП в области подготовки, переподготовки и повышения квалификации кадров. Создание новых рабочих мест</w:t>
      </w:r>
      <w:bookmarkEnd w:id="302"/>
      <w:bookmarkEnd w:id="303"/>
      <w:bookmarkEnd w:id="304"/>
      <w:r w:rsidRPr="00510040">
        <w:rPr>
          <w:rFonts w:ascii="Times New Roman" w:hAnsi="Times New Roman"/>
          <w:sz w:val="24"/>
          <w:szCs w:val="24"/>
        </w:rPr>
        <w:t>:</w:t>
      </w:r>
      <w:bookmarkEnd w:id="305"/>
      <w:bookmarkEnd w:id="306"/>
      <w:r w:rsidRPr="00510040">
        <w:rPr>
          <w:rFonts w:ascii="Times New Roman" w:hAnsi="Times New Roman"/>
          <w:sz w:val="24"/>
          <w:szCs w:val="24"/>
        </w:rPr>
        <w:t xml:space="preserve"> </w:t>
      </w:r>
    </w:p>
    <w:p w:rsidR="00365A6B" w:rsidRPr="00510040" w:rsidRDefault="00365A6B" w:rsidP="00084352">
      <w:pPr>
        <w:numPr>
          <w:ilvl w:val="0"/>
          <w:numId w:val="45"/>
        </w:numPr>
        <w:tabs>
          <w:tab w:val="left" w:pos="0"/>
          <w:tab w:val="left" w:pos="284"/>
          <w:tab w:val="left" w:pos="851"/>
          <w:tab w:val="left" w:pos="993"/>
        </w:tabs>
        <w:spacing w:after="0" w:line="360" w:lineRule="auto"/>
        <w:ind w:left="0" w:firstLine="567"/>
        <w:jc w:val="both"/>
        <w:outlineLvl w:val="0"/>
        <w:rPr>
          <w:rFonts w:ascii="Times New Roman" w:hAnsi="Times New Roman"/>
          <w:color w:val="000000"/>
          <w:sz w:val="24"/>
          <w:szCs w:val="24"/>
        </w:rPr>
      </w:pPr>
      <w:bookmarkStart w:id="307" w:name="_Toc277427958"/>
      <w:bookmarkStart w:id="308" w:name="_Toc277426874"/>
      <w:r w:rsidRPr="00510040">
        <w:rPr>
          <w:rFonts w:ascii="Times New Roman" w:hAnsi="Times New Roman"/>
          <w:sz w:val="24"/>
          <w:szCs w:val="24"/>
        </w:rPr>
        <w:t>организация ярмарок вакансий и учебных мест, организация содействия самозанятости безработных граждан;</w:t>
      </w:r>
      <w:bookmarkEnd w:id="307"/>
      <w:bookmarkEnd w:id="308"/>
    </w:p>
    <w:p w:rsidR="00365A6B" w:rsidRPr="00510040" w:rsidRDefault="00365A6B" w:rsidP="00084352">
      <w:pPr>
        <w:numPr>
          <w:ilvl w:val="0"/>
          <w:numId w:val="45"/>
        </w:numPr>
        <w:tabs>
          <w:tab w:val="left" w:pos="0"/>
          <w:tab w:val="left" w:pos="284"/>
          <w:tab w:val="left" w:pos="851"/>
          <w:tab w:val="left" w:pos="993"/>
        </w:tabs>
        <w:spacing w:after="0" w:line="360" w:lineRule="auto"/>
        <w:ind w:left="0" w:firstLine="567"/>
        <w:jc w:val="both"/>
        <w:outlineLvl w:val="0"/>
        <w:rPr>
          <w:rFonts w:ascii="Times New Roman" w:hAnsi="Times New Roman"/>
          <w:color w:val="000000"/>
          <w:sz w:val="24"/>
          <w:szCs w:val="24"/>
        </w:rPr>
      </w:pPr>
      <w:bookmarkStart w:id="309" w:name="_Toc277427959"/>
      <w:bookmarkStart w:id="310" w:name="_Toc277426875"/>
      <w:r w:rsidRPr="00510040">
        <w:rPr>
          <w:rFonts w:ascii="Times New Roman" w:hAnsi="Times New Roman"/>
          <w:sz w:val="24"/>
          <w:szCs w:val="24"/>
        </w:rPr>
        <w:t>организация проведения семинаров с СМП и контролирующими органами;</w:t>
      </w:r>
      <w:bookmarkEnd w:id="309"/>
      <w:bookmarkEnd w:id="310"/>
    </w:p>
    <w:p w:rsidR="00365A6B" w:rsidRPr="00537B55" w:rsidRDefault="00365A6B" w:rsidP="00084352">
      <w:pPr>
        <w:numPr>
          <w:ilvl w:val="0"/>
          <w:numId w:val="45"/>
        </w:numPr>
        <w:tabs>
          <w:tab w:val="left" w:pos="0"/>
          <w:tab w:val="left" w:pos="284"/>
          <w:tab w:val="left" w:pos="851"/>
          <w:tab w:val="left" w:pos="993"/>
        </w:tabs>
        <w:spacing w:after="0" w:line="360" w:lineRule="auto"/>
        <w:ind w:left="0" w:firstLine="567"/>
        <w:jc w:val="both"/>
        <w:outlineLvl w:val="0"/>
        <w:rPr>
          <w:rFonts w:ascii="Times New Roman" w:hAnsi="Times New Roman"/>
          <w:color w:val="000000"/>
          <w:sz w:val="24"/>
          <w:szCs w:val="24"/>
        </w:rPr>
      </w:pPr>
      <w:bookmarkStart w:id="311" w:name="_Toc277427960"/>
      <w:bookmarkStart w:id="312" w:name="_Toc277426876"/>
      <w:r w:rsidRPr="00510040">
        <w:rPr>
          <w:rFonts w:ascii="Times New Roman" w:hAnsi="Times New Roman"/>
          <w:sz w:val="24"/>
          <w:szCs w:val="24"/>
        </w:rPr>
        <w:t>предоставление финансовой помощи гражданам, зарегистрированным в Центре занятости населения для занятия предпринимательской деятельностью.</w:t>
      </w:r>
      <w:bookmarkEnd w:id="311"/>
      <w:bookmarkEnd w:id="312"/>
    </w:p>
    <w:p w:rsidR="00537B55" w:rsidRPr="00510040" w:rsidRDefault="00537B55" w:rsidP="00537B55">
      <w:pPr>
        <w:tabs>
          <w:tab w:val="left" w:pos="284"/>
          <w:tab w:val="left" w:pos="709"/>
          <w:tab w:val="left" w:pos="851"/>
          <w:tab w:val="left" w:pos="993"/>
        </w:tabs>
        <w:spacing w:after="0" w:line="360" w:lineRule="auto"/>
        <w:ind w:left="709"/>
        <w:jc w:val="both"/>
        <w:outlineLvl w:val="0"/>
        <w:rPr>
          <w:rFonts w:ascii="Times New Roman" w:hAnsi="Times New Roman"/>
          <w:color w:val="000000"/>
          <w:sz w:val="24"/>
          <w:szCs w:val="24"/>
        </w:rPr>
      </w:pPr>
    </w:p>
    <w:p w:rsidR="00365A6B" w:rsidRPr="00510040" w:rsidRDefault="00365A6B" w:rsidP="00510040">
      <w:pPr>
        <w:tabs>
          <w:tab w:val="left" w:pos="709"/>
          <w:tab w:val="left" w:pos="1276"/>
        </w:tabs>
        <w:spacing w:after="0" w:line="360" w:lineRule="auto"/>
        <w:rPr>
          <w:rFonts w:ascii="Times New Roman" w:hAnsi="Times New Roman"/>
          <w:b/>
          <w:sz w:val="24"/>
          <w:szCs w:val="24"/>
        </w:rPr>
      </w:pPr>
      <w:r w:rsidRPr="00510040">
        <w:rPr>
          <w:rFonts w:ascii="Times New Roman" w:hAnsi="Times New Roman"/>
          <w:b/>
          <w:sz w:val="24"/>
          <w:szCs w:val="24"/>
        </w:rPr>
        <w:t xml:space="preserve">Торговля </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t>- совершенствование нормативно-правового обеспечения деятельности субъектов сферы торговли, общественного питания, бытового обслуживания;</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lastRenderedPageBreak/>
        <w:t>- поддержка социально-значимых предприятий, осуществляющих производство продовольственных товаров, услуги общественного питания, бытового обслуживания;</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t>- совершенствование и развитие материально-технической базы предприятий потребительского рынка, пищевой и перерабатывающей промышленности и бытового обслуживания;</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t>- повышение уровня обслуживания населения.</w:t>
      </w:r>
    </w:p>
    <w:p w:rsidR="00365A6B" w:rsidRDefault="00365A6B" w:rsidP="00510040">
      <w:pPr>
        <w:pStyle w:val="ConsNormal"/>
        <w:widowControl/>
        <w:spacing w:line="360" w:lineRule="auto"/>
        <w:ind w:right="0" w:firstLine="0"/>
        <w:jc w:val="both"/>
        <w:rPr>
          <w:rFonts w:ascii="Times New Roman" w:hAnsi="Times New Roman" w:cs="Times New Roman"/>
          <w:b/>
          <w:i/>
          <w:sz w:val="24"/>
          <w:szCs w:val="24"/>
        </w:rPr>
      </w:pPr>
    </w:p>
    <w:p w:rsidR="00365A6B" w:rsidRPr="00510040" w:rsidRDefault="00365A6B" w:rsidP="00510040">
      <w:pPr>
        <w:tabs>
          <w:tab w:val="left" w:pos="709"/>
          <w:tab w:val="left" w:pos="1276"/>
        </w:tabs>
        <w:spacing w:after="0" w:line="360" w:lineRule="auto"/>
        <w:rPr>
          <w:rFonts w:ascii="Times New Roman" w:hAnsi="Times New Roman"/>
          <w:b/>
          <w:sz w:val="24"/>
          <w:szCs w:val="24"/>
        </w:rPr>
      </w:pPr>
      <w:r w:rsidRPr="00510040">
        <w:rPr>
          <w:rFonts w:ascii="Times New Roman" w:hAnsi="Times New Roman"/>
          <w:b/>
          <w:sz w:val="24"/>
          <w:szCs w:val="24"/>
        </w:rPr>
        <w:t xml:space="preserve">Охрана окружающей среды </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проведение регулярной очистки территорий населенных пунктов, борьба с незаконными свалками, утилизация отходов производства;</w:t>
      </w:r>
    </w:p>
    <w:p w:rsidR="00365A6B" w:rsidRPr="00510040" w:rsidRDefault="00365A6B" w:rsidP="00510040">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увеличение числа особо охраняемых природных территорий, сохранение биоразнообразия;</w:t>
      </w:r>
    </w:p>
    <w:p w:rsidR="00365A6B" w:rsidRPr="00510040" w:rsidRDefault="00365A6B" w:rsidP="00510040">
      <w:pPr>
        <w:spacing w:after="0" w:line="360" w:lineRule="auto"/>
        <w:jc w:val="both"/>
        <w:rPr>
          <w:rFonts w:ascii="Times New Roman" w:hAnsi="Times New Roman"/>
          <w:sz w:val="24"/>
          <w:szCs w:val="24"/>
        </w:rPr>
      </w:pPr>
      <w:r w:rsidRPr="00510040">
        <w:rPr>
          <w:rFonts w:ascii="Times New Roman" w:hAnsi="Times New Roman"/>
          <w:sz w:val="24"/>
          <w:szCs w:val="24"/>
        </w:rPr>
        <w:t>- повышение уровня экологической культуры и привлечение населения к решению проблем окружающей среды;</w:t>
      </w:r>
    </w:p>
    <w:p w:rsidR="00365A6B" w:rsidRPr="00510040" w:rsidRDefault="00365A6B" w:rsidP="00866E85">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лесовосстановительные мероприятия;</w:t>
      </w:r>
    </w:p>
    <w:p w:rsidR="00365A6B" w:rsidRDefault="00365A6B" w:rsidP="00866E85">
      <w:pPr>
        <w:pStyle w:val="ConsNormal"/>
        <w:widowControl/>
        <w:spacing w:line="360" w:lineRule="auto"/>
        <w:ind w:right="0" w:firstLine="0"/>
        <w:jc w:val="both"/>
        <w:rPr>
          <w:rFonts w:ascii="Times New Roman" w:hAnsi="Times New Roman" w:cs="Times New Roman"/>
          <w:sz w:val="24"/>
          <w:szCs w:val="24"/>
        </w:rPr>
      </w:pPr>
      <w:r w:rsidRPr="00510040">
        <w:rPr>
          <w:rFonts w:ascii="Times New Roman" w:hAnsi="Times New Roman" w:cs="Times New Roman"/>
          <w:sz w:val="24"/>
          <w:szCs w:val="24"/>
        </w:rPr>
        <w:t>- рекультивация  нарушенных земель.</w:t>
      </w:r>
    </w:p>
    <w:p w:rsidR="00537B55" w:rsidRPr="00510040" w:rsidRDefault="00537B55" w:rsidP="00866E85">
      <w:pPr>
        <w:pStyle w:val="ConsNormal"/>
        <w:widowControl/>
        <w:spacing w:line="360" w:lineRule="auto"/>
        <w:ind w:right="0" w:firstLine="0"/>
        <w:jc w:val="both"/>
        <w:rPr>
          <w:rFonts w:ascii="Times New Roman" w:hAnsi="Times New Roman" w:cs="Times New Roman"/>
          <w:sz w:val="24"/>
          <w:szCs w:val="24"/>
        </w:rPr>
      </w:pPr>
    </w:p>
    <w:p w:rsidR="00365A6B" w:rsidRPr="00866E85" w:rsidRDefault="00F6415B" w:rsidP="00866E85">
      <w:pPr>
        <w:pStyle w:val="1"/>
        <w:spacing w:before="0" w:after="0" w:line="360" w:lineRule="auto"/>
        <w:jc w:val="center"/>
        <w:rPr>
          <w:rFonts w:ascii="Times New Roman" w:hAnsi="Times New Roman"/>
        </w:rPr>
      </w:pPr>
      <w:bookmarkStart w:id="313" w:name="_Toc277426877"/>
      <w:r w:rsidRPr="00866E85">
        <w:rPr>
          <w:rFonts w:ascii="Times New Roman" w:hAnsi="Times New Roman"/>
        </w:rPr>
        <w:t>7. Кадровое обеспечение</w:t>
      </w:r>
      <w:bookmarkEnd w:id="313"/>
    </w:p>
    <w:p w:rsidR="00F6415B" w:rsidRPr="00510040" w:rsidRDefault="00F6415B" w:rsidP="00866E85">
      <w:pPr>
        <w:spacing w:after="0" w:line="360" w:lineRule="auto"/>
        <w:ind w:firstLine="720"/>
        <w:jc w:val="both"/>
        <w:rPr>
          <w:rFonts w:ascii="Times New Roman" w:hAnsi="Times New Roman"/>
          <w:sz w:val="24"/>
          <w:szCs w:val="24"/>
        </w:rPr>
      </w:pPr>
      <w:r w:rsidRPr="00510040">
        <w:rPr>
          <w:rFonts w:ascii="Times New Roman" w:hAnsi="Times New Roman"/>
          <w:sz w:val="24"/>
          <w:szCs w:val="24"/>
        </w:rPr>
        <w:t>Отмена государственного распределения, низкий престиж труда на селе, невысокая  заработная плата, слабая социальная защищенность, тяжелые социальные условия, обусловленные острой нехваткой жилья и низким уровнем его инженерного обустройства, кризисным состоянием сельской инфраструктуры являются основными причинами, сдерживающими приток молодых кадров на село.</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 xml:space="preserve"> Многие сельскохозяйственные организации испытывают дефицит в кадрах: доярок, механизаторов и других квалифицированных рабочих, особенно таких профессий, как газоэлектросварщик, токарь, электрик, машинист котельных установок и т.д. Основной возраст  рабочих свыше 40 лет, что составляет от общей численности рабочих 45%. Кадровая проблема на селе сегодня является сдерживающим фактором в дальнейшем развитии сельскохозяйственного производства.</w:t>
      </w:r>
    </w:p>
    <w:p w:rsidR="00F6415B" w:rsidRPr="00510040" w:rsidRDefault="00F6415B" w:rsidP="00510040">
      <w:pPr>
        <w:spacing w:after="0" w:line="360" w:lineRule="auto"/>
        <w:ind w:firstLine="720"/>
        <w:jc w:val="both"/>
        <w:rPr>
          <w:rFonts w:ascii="Times New Roman" w:hAnsi="Times New Roman"/>
          <w:b/>
          <w:sz w:val="24"/>
          <w:szCs w:val="24"/>
          <w:u w:val="single"/>
        </w:rPr>
      </w:pPr>
      <w:r w:rsidRPr="00510040">
        <w:rPr>
          <w:rFonts w:ascii="Times New Roman" w:hAnsi="Times New Roman"/>
          <w:sz w:val="24"/>
          <w:szCs w:val="24"/>
        </w:rPr>
        <w:t>Главной задачей на предстоящий период является совершенствование работы по формированию кадрового потенциала, способного по своим деловым и профессиональным качествам успешно решать поставленные перед ним задачи, созданию необходимых условий для его эффективного использования.</w:t>
      </w:r>
    </w:p>
    <w:p w:rsidR="00F6415B" w:rsidRPr="00510040" w:rsidRDefault="00F6415B" w:rsidP="00510040">
      <w:pPr>
        <w:pStyle w:val="a9"/>
        <w:spacing w:after="0" w:line="360" w:lineRule="auto"/>
        <w:ind w:left="0" w:firstLine="540"/>
        <w:jc w:val="both"/>
        <w:rPr>
          <w:sz w:val="24"/>
          <w:szCs w:val="24"/>
        </w:rPr>
      </w:pPr>
      <w:r w:rsidRPr="00510040">
        <w:rPr>
          <w:sz w:val="24"/>
          <w:szCs w:val="24"/>
        </w:rPr>
        <w:t>Основными направлениями кадрового обеспечения хозяйств Зиминского района являются:</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lastRenderedPageBreak/>
        <w:t>1. Организация подготовки и переподготовки руководителей и специалистов среднего звена, рабочих кадров в аграрных образовательных учреждениях области, в учебно-курсовой сети.</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2. Создание необходимых условий для трудоустройства и закрепления молодых специалистов на селе и в первую очередь прошедших обучение на контрактно - целевой основе.</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 xml:space="preserve"> В результате намеченных мер для хозяйств района ежегодно будет подготовлено 20 человек молодых специалистов; ежегодно пройдут подготовку и переподготовку 20 руководителей, 60 главных специалистов хозяйств, 20 глав крестьянско-фермерских хозяйств; предусмотрено обучение кадров массовых профессий в среднем 200 человек в год, председателей сельскохозяйственных потребительских кооперативов от 6 до 12 в год.</w:t>
      </w:r>
    </w:p>
    <w:p w:rsidR="00F6415B" w:rsidRPr="00510040" w:rsidRDefault="00F6415B" w:rsidP="00510040">
      <w:pPr>
        <w:pStyle w:val="ConsPlusNormal"/>
        <w:spacing w:line="360" w:lineRule="auto"/>
        <w:ind w:firstLine="540"/>
        <w:jc w:val="both"/>
        <w:rPr>
          <w:rFonts w:ascii="Times New Roman" w:hAnsi="Times New Roman" w:cs="Times New Roman"/>
          <w:sz w:val="24"/>
          <w:szCs w:val="24"/>
        </w:rPr>
      </w:pPr>
      <w:r w:rsidRPr="00510040">
        <w:rPr>
          <w:rFonts w:ascii="Times New Roman" w:hAnsi="Times New Roman" w:cs="Times New Roman"/>
          <w:sz w:val="24"/>
          <w:szCs w:val="24"/>
        </w:rPr>
        <w:t>В социальной сфере планируется:</w:t>
      </w:r>
    </w:p>
    <w:p w:rsidR="00F6415B" w:rsidRPr="00510040" w:rsidRDefault="00F6415B" w:rsidP="00510040">
      <w:pPr>
        <w:pStyle w:val="ConsPlusNormal"/>
        <w:spacing w:line="360" w:lineRule="auto"/>
        <w:ind w:firstLine="0"/>
        <w:jc w:val="both"/>
        <w:rPr>
          <w:rFonts w:ascii="Times New Roman" w:hAnsi="Times New Roman" w:cs="Times New Roman"/>
          <w:sz w:val="24"/>
          <w:szCs w:val="24"/>
        </w:rPr>
      </w:pPr>
      <w:r w:rsidRPr="00510040">
        <w:rPr>
          <w:rFonts w:ascii="Times New Roman" w:hAnsi="Times New Roman" w:cs="Times New Roman"/>
          <w:sz w:val="24"/>
          <w:szCs w:val="24"/>
        </w:rPr>
        <w:t>- подготовка педагогических кадров на основе государственного заказа и персонального контракта, максимальной реализации возможностей двухступенчатой подготовки специалистов с высшим образованием по системе «педагогический колледж-вуз»;</w:t>
      </w:r>
    </w:p>
    <w:p w:rsidR="00F6415B" w:rsidRPr="00510040" w:rsidRDefault="00F6415B" w:rsidP="00510040">
      <w:pPr>
        <w:spacing w:after="0" w:line="360" w:lineRule="auto"/>
        <w:jc w:val="both"/>
        <w:rPr>
          <w:rFonts w:ascii="Times New Roman" w:hAnsi="Times New Roman"/>
          <w:sz w:val="24"/>
          <w:szCs w:val="24"/>
        </w:rPr>
      </w:pPr>
      <w:r w:rsidRPr="00510040">
        <w:rPr>
          <w:rFonts w:ascii="Times New Roman" w:hAnsi="Times New Roman"/>
          <w:sz w:val="24"/>
          <w:szCs w:val="24"/>
        </w:rPr>
        <w:t xml:space="preserve">- в сфере здравоохранения -  ежегодное повышение квалификации кадров на базе Иркутского государственного института усовершенствования врачей и медицинских училищ.  </w:t>
      </w:r>
    </w:p>
    <w:p w:rsidR="00F6415B" w:rsidRPr="00510040" w:rsidRDefault="00F6415B"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В целях удовлетворения спроса на рабочую силу, в связи с созданием дополнительных рабочих мест, Центром занятости населения Зиминского района планируются мероприятия  содействия занятости населения:</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-трудоустройство граждан незанятых трудовой деятельностью;</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-организация профессиональной ориентации;</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-организация профессионального обучения;</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 xml:space="preserve">-организация ярмарок вакансий и учебных рабочих мест; </w:t>
      </w:r>
    </w:p>
    <w:p w:rsidR="00F6415B" w:rsidRPr="00510040" w:rsidRDefault="00F6415B" w:rsidP="00510040">
      <w:pPr>
        <w:spacing w:after="0" w:line="360" w:lineRule="auto"/>
        <w:ind w:firstLine="720"/>
        <w:jc w:val="both"/>
        <w:rPr>
          <w:rFonts w:ascii="Times New Roman" w:hAnsi="Times New Roman"/>
          <w:sz w:val="24"/>
          <w:szCs w:val="24"/>
        </w:rPr>
      </w:pPr>
      <w:r w:rsidRPr="00510040">
        <w:rPr>
          <w:rFonts w:ascii="Times New Roman" w:hAnsi="Times New Roman"/>
          <w:sz w:val="24"/>
          <w:szCs w:val="24"/>
        </w:rPr>
        <w:t>-содействие гражданам в организации предпринимательской  деятельности и др.</w:t>
      </w:r>
    </w:p>
    <w:p w:rsidR="00F6415B" w:rsidRPr="00510040" w:rsidRDefault="00F6415B"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Финансирование мероприятий по основным направлениям кадрового обеспечения предусматривается за счет средств бюджета, собственных средств организаций. </w:t>
      </w:r>
    </w:p>
    <w:p w:rsidR="00F6415B" w:rsidRPr="00510040" w:rsidRDefault="00F6415B"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В целях создания условий для закрепления в организациях востребованных специалистов намечены следующие мероприятия:</w:t>
      </w:r>
    </w:p>
    <w:p w:rsidR="00F6415B" w:rsidRPr="00510040" w:rsidRDefault="00F6415B" w:rsidP="00510040">
      <w:pPr>
        <w:spacing w:after="0" w:line="360" w:lineRule="auto"/>
        <w:jc w:val="both"/>
        <w:rPr>
          <w:rFonts w:ascii="Times New Roman" w:hAnsi="Times New Roman"/>
          <w:sz w:val="24"/>
          <w:szCs w:val="24"/>
        </w:rPr>
      </w:pPr>
      <w:r w:rsidRPr="00510040">
        <w:rPr>
          <w:rFonts w:ascii="Times New Roman" w:hAnsi="Times New Roman"/>
          <w:sz w:val="24"/>
          <w:szCs w:val="24"/>
        </w:rPr>
        <w:t>- улучшить жилищные условия граждан, проживающих в Зиминском районе и работающих в агропромышленном комплексе и сельских учреждениях социальной сферы, обеспечить жильем молодые семьи и молодых специалистов, проживающих и работающих на селе,  изъявивших желание переехать на постоянное место жительства в Зиминский район и работать в районе;</w:t>
      </w:r>
    </w:p>
    <w:p w:rsidR="00F6415B" w:rsidRDefault="00F6415B" w:rsidP="00510040">
      <w:pPr>
        <w:spacing w:after="0" w:line="360" w:lineRule="auto"/>
        <w:ind w:firstLine="540"/>
        <w:jc w:val="both"/>
        <w:outlineLvl w:val="0"/>
        <w:rPr>
          <w:rFonts w:ascii="Times New Roman" w:hAnsi="Times New Roman"/>
          <w:sz w:val="24"/>
          <w:szCs w:val="24"/>
        </w:rPr>
      </w:pPr>
      <w:bookmarkStart w:id="314" w:name="_Toc177890260"/>
      <w:bookmarkStart w:id="315" w:name="_Toc177890542"/>
      <w:bookmarkStart w:id="316" w:name="_Toc277427962"/>
      <w:bookmarkStart w:id="317" w:name="_Toc277426878"/>
      <w:r w:rsidRPr="00510040">
        <w:rPr>
          <w:rFonts w:ascii="Times New Roman" w:hAnsi="Times New Roman"/>
          <w:sz w:val="24"/>
          <w:szCs w:val="24"/>
        </w:rPr>
        <w:lastRenderedPageBreak/>
        <w:t>-строительство жилья в районе за счет средств  предприятий и организаций, личных сбережений граждан, развития ипотечного кредитования и других внебюджетных источников.</w:t>
      </w:r>
      <w:bookmarkEnd w:id="314"/>
      <w:bookmarkEnd w:id="315"/>
      <w:bookmarkEnd w:id="316"/>
      <w:bookmarkEnd w:id="317"/>
    </w:p>
    <w:p w:rsidR="00F6415B" w:rsidRPr="00866E85" w:rsidRDefault="00315EB6" w:rsidP="00866E85">
      <w:pPr>
        <w:pStyle w:val="1"/>
        <w:jc w:val="center"/>
        <w:rPr>
          <w:rFonts w:ascii="Times New Roman" w:hAnsi="Times New Roman"/>
        </w:rPr>
      </w:pPr>
      <w:bookmarkStart w:id="318" w:name="_Toc277426879"/>
      <w:r w:rsidRPr="00866E85">
        <w:rPr>
          <w:rFonts w:ascii="Times New Roman" w:hAnsi="Times New Roman"/>
        </w:rPr>
        <w:t>8</w:t>
      </w:r>
      <w:r w:rsidRPr="00A27346">
        <w:rPr>
          <w:rFonts w:ascii="Times New Roman" w:hAnsi="Times New Roman"/>
        </w:rPr>
        <w:t>. Механизм реализации Программы</w:t>
      </w:r>
      <w:bookmarkEnd w:id="318"/>
    </w:p>
    <w:p w:rsidR="00315EB6" w:rsidRPr="00510040" w:rsidRDefault="00315EB6" w:rsidP="00510040">
      <w:pPr>
        <w:pStyle w:val="Report"/>
        <w:rPr>
          <w:sz w:val="24"/>
          <w:szCs w:val="24"/>
        </w:rPr>
      </w:pPr>
      <w:r w:rsidRPr="00510040">
        <w:rPr>
          <w:sz w:val="24"/>
          <w:szCs w:val="24"/>
        </w:rPr>
        <w:t>Механизм реализации программы представляет собой совокупность управляющих структур, осуществляющих координацию и контроль над исполнением программных мероприятий, форм и методов воздействия на исполнителей мероприятий, иных заинтересованных субъектов, посредством которых осуществляется увязка и согласование интересов участников программы, обеспечивается полная реализация мероприятий.</w:t>
      </w:r>
    </w:p>
    <w:p w:rsidR="00315EB6" w:rsidRPr="00510040" w:rsidRDefault="00315EB6" w:rsidP="00510040">
      <w:pPr>
        <w:pStyle w:val="Report"/>
        <w:rPr>
          <w:sz w:val="24"/>
          <w:szCs w:val="24"/>
        </w:rPr>
      </w:pPr>
      <w:r w:rsidRPr="00510040">
        <w:rPr>
          <w:sz w:val="24"/>
          <w:szCs w:val="24"/>
        </w:rPr>
        <w:t xml:space="preserve">Механизм реализации программы предполагает: </w:t>
      </w:r>
    </w:p>
    <w:p w:rsidR="00315EB6" w:rsidRPr="00510040" w:rsidRDefault="00315EB6" w:rsidP="00510040">
      <w:pPr>
        <w:pStyle w:val="Report"/>
        <w:tabs>
          <w:tab w:val="left" w:pos="720"/>
        </w:tabs>
        <w:rPr>
          <w:sz w:val="24"/>
          <w:szCs w:val="24"/>
        </w:rPr>
      </w:pPr>
      <w:r w:rsidRPr="00510040">
        <w:rPr>
          <w:sz w:val="24"/>
          <w:szCs w:val="24"/>
        </w:rPr>
        <w:t xml:space="preserve">– определение органа управления программой; </w:t>
      </w:r>
    </w:p>
    <w:p w:rsidR="00315EB6" w:rsidRPr="00510040" w:rsidRDefault="00315EB6" w:rsidP="00510040">
      <w:pPr>
        <w:pStyle w:val="Report"/>
        <w:tabs>
          <w:tab w:val="left" w:pos="720"/>
        </w:tabs>
        <w:rPr>
          <w:sz w:val="24"/>
          <w:szCs w:val="24"/>
        </w:rPr>
      </w:pPr>
      <w:r w:rsidRPr="00510040">
        <w:rPr>
          <w:sz w:val="24"/>
          <w:szCs w:val="24"/>
        </w:rPr>
        <w:t>– определение исполнителей программных мероприятий;</w:t>
      </w:r>
    </w:p>
    <w:p w:rsidR="00315EB6" w:rsidRPr="00510040" w:rsidRDefault="00315EB6" w:rsidP="00510040">
      <w:pPr>
        <w:pStyle w:val="Report"/>
        <w:tabs>
          <w:tab w:val="left" w:pos="720"/>
        </w:tabs>
        <w:rPr>
          <w:sz w:val="24"/>
          <w:szCs w:val="24"/>
        </w:rPr>
      </w:pPr>
      <w:r w:rsidRPr="00510040">
        <w:rPr>
          <w:sz w:val="24"/>
          <w:szCs w:val="24"/>
        </w:rPr>
        <w:t>– организацию взаимодействия управляющих органов и исполнителей;</w:t>
      </w:r>
    </w:p>
    <w:p w:rsidR="00315EB6" w:rsidRPr="00510040" w:rsidRDefault="00315EB6" w:rsidP="00510040">
      <w:pPr>
        <w:pStyle w:val="Report"/>
        <w:tabs>
          <w:tab w:val="left" w:pos="720"/>
        </w:tabs>
        <w:rPr>
          <w:sz w:val="24"/>
          <w:szCs w:val="24"/>
        </w:rPr>
      </w:pPr>
      <w:r w:rsidRPr="00510040">
        <w:rPr>
          <w:sz w:val="24"/>
          <w:szCs w:val="24"/>
        </w:rPr>
        <w:t>– ведение отчетности о ходе исполнения программы и отдельных программных мероприятий;</w:t>
      </w:r>
    </w:p>
    <w:p w:rsidR="00315EB6" w:rsidRPr="00510040" w:rsidRDefault="00315EB6" w:rsidP="00510040">
      <w:pPr>
        <w:pStyle w:val="Report"/>
        <w:tabs>
          <w:tab w:val="left" w:pos="720"/>
        </w:tabs>
        <w:rPr>
          <w:sz w:val="24"/>
          <w:szCs w:val="24"/>
        </w:rPr>
      </w:pPr>
      <w:r w:rsidRPr="00510040">
        <w:rPr>
          <w:sz w:val="24"/>
          <w:szCs w:val="24"/>
        </w:rPr>
        <w:t>– организацию системы контроля над исполнением программы и внесения корректировок в связи с изменившимися условиями.</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Организационная структура управления </w:t>
      </w:r>
      <w:r w:rsidR="00084352" w:rsidRPr="00510040">
        <w:rPr>
          <w:rFonts w:ascii="Times New Roman" w:hAnsi="Times New Roman"/>
          <w:sz w:val="24"/>
          <w:szCs w:val="24"/>
        </w:rPr>
        <w:t>программой</w:t>
      </w:r>
      <w:r w:rsidRPr="00510040">
        <w:rPr>
          <w:rFonts w:ascii="Times New Roman" w:hAnsi="Times New Roman"/>
          <w:sz w:val="24"/>
          <w:szCs w:val="24"/>
        </w:rPr>
        <w:t xml:space="preserve"> комплексного социально-экономического развития Зиминского районного муниципального образования на 20</w:t>
      </w:r>
      <w:r w:rsidR="00084352">
        <w:rPr>
          <w:rFonts w:ascii="Times New Roman" w:hAnsi="Times New Roman"/>
          <w:sz w:val="24"/>
          <w:szCs w:val="24"/>
        </w:rPr>
        <w:t>11</w:t>
      </w:r>
      <w:r w:rsidRPr="00510040">
        <w:rPr>
          <w:rFonts w:ascii="Times New Roman" w:hAnsi="Times New Roman"/>
          <w:sz w:val="24"/>
          <w:szCs w:val="24"/>
        </w:rPr>
        <w:t>-201</w:t>
      </w:r>
      <w:r w:rsidR="00084352">
        <w:rPr>
          <w:rFonts w:ascii="Times New Roman" w:hAnsi="Times New Roman"/>
          <w:sz w:val="24"/>
          <w:szCs w:val="24"/>
        </w:rPr>
        <w:t>5</w:t>
      </w:r>
      <w:r w:rsidRPr="00510040">
        <w:rPr>
          <w:rFonts w:ascii="Times New Roman" w:hAnsi="Times New Roman"/>
          <w:sz w:val="24"/>
          <w:szCs w:val="24"/>
        </w:rPr>
        <w:t xml:space="preserve"> года основывается на существующей структуре органов власти муниципального образования.</w:t>
      </w:r>
    </w:p>
    <w:p w:rsidR="00315EB6" w:rsidRPr="00510040" w:rsidRDefault="00315EB6" w:rsidP="00510040">
      <w:pPr>
        <w:pStyle w:val="Report"/>
        <w:rPr>
          <w:spacing w:val="-4"/>
          <w:sz w:val="24"/>
          <w:szCs w:val="24"/>
        </w:rPr>
      </w:pPr>
      <w:r w:rsidRPr="00510040">
        <w:rPr>
          <w:spacing w:val="-4"/>
          <w:sz w:val="24"/>
          <w:szCs w:val="24"/>
        </w:rPr>
        <w:t>Дума Зиминского муниципального района:</w:t>
      </w:r>
    </w:p>
    <w:p w:rsidR="00315EB6" w:rsidRPr="00510040" w:rsidRDefault="00315EB6" w:rsidP="00510040">
      <w:pPr>
        <w:pStyle w:val="Report"/>
        <w:rPr>
          <w:sz w:val="24"/>
          <w:szCs w:val="24"/>
        </w:rPr>
      </w:pPr>
      <w:r w:rsidRPr="00510040">
        <w:rPr>
          <w:sz w:val="24"/>
          <w:szCs w:val="24"/>
        </w:rPr>
        <w:t>– утверждает программу комплексного социально-экономичес</w:t>
      </w:r>
      <w:r w:rsidRPr="00510040">
        <w:rPr>
          <w:sz w:val="24"/>
          <w:szCs w:val="24"/>
        </w:rPr>
        <w:softHyphen/>
        <w:t>кого развития Зиминского районного м</w:t>
      </w:r>
      <w:r w:rsidR="00866E85">
        <w:rPr>
          <w:sz w:val="24"/>
          <w:szCs w:val="24"/>
        </w:rPr>
        <w:t>униципального образования на 2011</w:t>
      </w:r>
      <w:r w:rsidRPr="00510040">
        <w:rPr>
          <w:sz w:val="24"/>
          <w:szCs w:val="24"/>
        </w:rPr>
        <w:t>-201</w:t>
      </w:r>
      <w:r w:rsidR="00866E85">
        <w:rPr>
          <w:sz w:val="24"/>
          <w:szCs w:val="24"/>
        </w:rPr>
        <w:t>5</w:t>
      </w:r>
      <w:r w:rsidRPr="00510040">
        <w:rPr>
          <w:sz w:val="24"/>
          <w:szCs w:val="24"/>
        </w:rPr>
        <w:t xml:space="preserve"> года; </w:t>
      </w:r>
    </w:p>
    <w:p w:rsidR="00315EB6" w:rsidRPr="00510040" w:rsidRDefault="00315EB6" w:rsidP="00510040">
      <w:pPr>
        <w:pStyle w:val="Report"/>
        <w:widowControl w:val="0"/>
        <w:rPr>
          <w:sz w:val="24"/>
          <w:szCs w:val="24"/>
        </w:rPr>
      </w:pPr>
      <w:r w:rsidRPr="00510040">
        <w:rPr>
          <w:sz w:val="24"/>
          <w:szCs w:val="24"/>
        </w:rPr>
        <w:t xml:space="preserve">– рассматривает предложения </w:t>
      </w:r>
      <w:r w:rsidR="00DA3E4C">
        <w:rPr>
          <w:sz w:val="24"/>
          <w:szCs w:val="24"/>
        </w:rPr>
        <w:t xml:space="preserve">мэра района </w:t>
      </w:r>
      <w:r w:rsidRPr="00510040">
        <w:rPr>
          <w:sz w:val="24"/>
          <w:szCs w:val="24"/>
        </w:rPr>
        <w:t>по объемам и источникам финансирования мероприятий программы, в случае необходимости вносит предложения по уточнению объемов и источников финансирования;</w:t>
      </w:r>
    </w:p>
    <w:p w:rsidR="00315EB6" w:rsidRPr="00510040" w:rsidRDefault="00315EB6" w:rsidP="00510040">
      <w:pPr>
        <w:pStyle w:val="Report"/>
        <w:rPr>
          <w:sz w:val="24"/>
          <w:szCs w:val="24"/>
        </w:rPr>
      </w:pPr>
      <w:r w:rsidRPr="00510040">
        <w:rPr>
          <w:sz w:val="24"/>
          <w:szCs w:val="24"/>
        </w:rPr>
        <w:t>– утверждает объемы и источники финансирования мероприятий программы, за исключением средств, направленных из бюджетов вышестоящих уровней посредством целевого финансирования, а также выделенных грантов;</w:t>
      </w:r>
    </w:p>
    <w:p w:rsidR="00315EB6" w:rsidRPr="00510040" w:rsidRDefault="00315EB6" w:rsidP="00510040">
      <w:pPr>
        <w:pStyle w:val="Report"/>
        <w:rPr>
          <w:sz w:val="24"/>
          <w:szCs w:val="24"/>
        </w:rPr>
      </w:pPr>
      <w:r w:rsidRPr="00510040">
        <w:rPr>
          <w:sz w:val="24"/>
          <w:szCs w:val="24"/>
        </w:rPr>
        <w:t>– в рамках своих полномочий, установленных Уставом Зиминского районного муниципального образования, рассматривает и утверждает нормативно-правовые акты, разработанные по исполнению мероприятий программы, утверждает необходимые изменения в существующие нормативно-правовые акты;</w:t>
      </w:r>
    </w:p>
    <w:p w:rsidR="00315EB6" w:rsidRPr="00510040" w:rsidRDefault="00315EB6" w:rsidP="00510040">
      <w:pPr>
        <w:pStyle w:val="Report"/>
        <w:rPr>
          <w:sz w:val="24"/>
          <w:szCs w:val="24"/>
        </w:rPr>
      </w:pPr>
      <w:r w:rsidRPr="00510040">
        <w:rPr>
          <w:sz w:val="24"/>
          <w:szCs w:val="24"/>
        </w:rPr>
        <w:lastRenderedPageBreak/>
        <w:t xml:space="preserve">– утверждает отчет об исполнении программы. </w:t>
      </w:r>
    </w:p>
    <w:p w:rsidR="00315EB6" w:rsidRPr="00510040" w:rsidRDefault="00315EB6" w:rsidP="00510040">
      <w:pPr>
        <w:pStyle w:val="Report"/>
        <w:rPr>
          <w:sz w:val="24"/>
          <w:szCs w:val="24"/>
        </w:rPr>
      </w:pPr>
      <w:r w:rsidRPr="00510040">
        <w:rPr>
          <w:sz w:val="24"/>
          <w:szCs w:val="24"/>
        </w:rPr>
        <w:t xml:space="preserve">Комплексное управление реализацией программы осуществляет </w:t>
      </w:r>
      <w:r w:rsidR="00084352">
        <w:rPr>
          <w:sz w:val="24"/>
          <w:szCs w:val="24"/>
        </w:rPr>
        <w:t xml:space="preserve">мэр </w:t>
      </w:r>
      <w:r w:rsidRPr="00510040">
        <w:rPr>
          <w:sz w:val="24"/>
          <w:szCs w:val="24"/>
        </w:rPr>
        <w:t>Зиминского районного муниципального образования, который:</w:t>
      </w:r>
    </w:p>
    <w:p w:rsidR="00315EB6" w:rsidRPr="00510040" w:rsidRDefault="00315EB6" w:rsidP="00510040">
      <w:pPr>
        <w:pStyle w:val="Report"/>
        <w:rPr>
          <w:sz w:val="24"/>
          <w:szCs w:val="24"/>
        </w:rPr>
      </w:pPr>
      <w:r w:rsidRPr="00510040">
        <w:rPr>
          <w:sz w:val="24"/>
          <w:szCs w:val="24"/>
        </w:rPr>
        <w:t>– представляет проект программы на утверждение в Думу Зиминского муниципального района;</w:t>
      </w:r>
    </w:p>
    <w:p w:rsidR="00315EB6" w:rsidRPr="00510040" w:rsidRDefault="00315EB6" w:rsidP="00510040">
      <w:pPr>
        <w:pStyle w:val="Report"/>
        <w:rPr>
          <w:sz w:val="24"/>
          <w:szCs w:val="24"/>
        </w:rPr>
      </w:pPr>
      <w:r w:rsidRPr="00510040">
        <w:rPr>
          <w:sz w:val="24"/>
          <w:szCs w:val="24"/>
        </w:rPr>
        <w:t xml:space="preserve"> – принимает в соответствии со своей компетенцией нормативно-правовые акты в обеспечение реализации программы;</w:t>
      </w:r>
    </w:p>
    <w:p w:rsidR="00315EB6" w:rsidRPr="00510040" w:rsidRDefault="00315EB6" w:rsidP="00510040">
      <w:pPr>
        <w:pStyle w:val="Report"/>
        <w:rPr>
          <w:sz w:val="24"/>
          <w:szCs w:val="24"/>
        </w:rPr>
      </w:pPr>
      <w:r w:rsidRPr="00510040">
        <w:rPr>
          <w:sz w:val="24"/>
          <w:szCs w:val="24"/>
        </w:rPr>
        <w:t>– определяет исполнителей программных мероприятий, заключает договоры с третьими лицами на проведение работ по мероприятиям программы, оплачиваемых из местного бюджета;</w:t>
      </w:r>
    </w:p>
    <w:p w:rsidR="00315EB6" w:rsidRPr="00510040" w:rsidRDefault="00315EB6" w:rsidP="00510040">
      <w:pPr>
        <w:pStyle w:val="Report"/>
        <w:rPr>
          <w:sz w:val="24"/>
          <w:szCs w:val="24"/>
        </w:rPr>
      </w:pPr>
      <w:r w:rsidRPr="00510040">
        <w:rPr>
          <w:sz w:val="24"/>
          <w:szCs w:val="24"/>
        </w:rPr>
        <w:t>– утверждает календарный план реализации мероприятий программы и периодические отчеты об его исполнении;</w:t>
      </w:r>
    </w:p>
    <w:p w:rsidR="00315EB6" w:rsidRPr="00510040" w:rsidRDefault="00315EB6" w:rsidP="00510040">
      <w:pPr>
        <w:pStyle w:val="Report"/>
        <w:rPr>
          <w:spacing w:val="4"/>
          <w:sz w:val="24"/>
          <w:szCs w:val="24"/>
        </w:rPr>
      </w:pPr>
      <w:r w:rsidRPr="00510040">
        <w:rPr>
          <w:spacing w:val="4"/>
          <w:sz w:val="24"/>
          <w:szCs w:val="24"/>
        </w:rPr>
        <w:t>– рассматривает предложения по внесению изменений по приоритетности отдельных програ</w:t>
      </w:r>
      <w:r w:rsidR="008F3F29">
        <w:rPr>
          <w:spacing w:val="4"/>
          <w:sz w:val="24"/>
          <w:szCs w:val="24"/>
        </w:rPr>
        <w:t>ммных направлений и мероприятий.</w:t>
      </w:r>
    </w:p>
    <w:p w:rsidR="00315EB6" w:rsidRPr="00510040" w:rsidRDefault="00315EB6" w:rsidP="00084352">
      <w:pPr>
        <w:pStyle w:val="af1"/>
        <w:spacing w:line="360" w:lineRule="auto"/>
        <w:ind w:firstLine="567"/>
        <w:jc w:val="both"/>
        <w:rPr>
          <w:rFonts w:ascii="Times New Roman" w:hAnsi="Times New Roman"/>
          <w:sz w:val="24"/>
          <w:szCs w:val="24"/>
        </w:rPr>
      </w:pPr>
      <w:r w:rsidRPr="00510040">
        <w:rPr>
          <w:rFonts w:ascii="Times New Roman" w:hAnsi="Times New Roman"/>
          <w:sz w:val="24"/>
          <w:szCs w:val="24"/>
        </w:rPr>
        <w:t>Оперативные функции по реализации программы осуществляют штатные сотрудники отделов экономического блока администрации район</w:t>
      </w:r>
      <w:r w:rsidR="00084352">
        <w:rPr>
          <w:rFonts w:ascii="Times New Roman" w:hAnsi="Times New Roman"/>
          <w:sz w:val="24"/>
          <w:szCs w:val="24"/>
        </w:rPr>
        <w:t xml:space="preserve">а под руководством заместителя мэра  </w:t>
      </w:r>
      <w:r w:rsidRPr="00510040">
        <w:rPr>
          <w:rFonts w:ascii="Times New Roman" w:hAnsi="Times New Roman"/>
          <w:sz w:val="24"/>
          <w:szCs w:val="24"/>
        </w:rPr>
        <w:t xml:space="preserve">по экономике. </w:t>
      </w:r>
    </w:p>
    <w:p w:rsidR="00315EB6" w:rsidRPr="00510040" w:rsidRDefault="00315EB6" w:rsidP="00537B55">
      <w:pPr>
        <w:pStyle w:val="a9"/>
        <w:spacing w:after="0" w:line="360" w:lineRule="auto"/>
        <w:ind w:left="0" w:firstLine="567"/>
        <w:jc w:val="both"/>
        <w:rPr>
          <w:sz w:val="24"/>
          <w:szCs w:val="24"/>
        </w:rPr>
      </w:pPr>
      <w:r w:rsidRPr="00510040">
        <w:rPr>
          <w:sz w:val="24"/>
          <w:szCs w:val="24"/>
        </w:rPr>
        <w:t xml:space="preserve">Одним из основных элементов управления программой является План по реализации программы администрации района, который утверждается </w:t>
      </w:r>
      <w:r w:rsidR="008F3F29">
        <w:rPr>
          <w:sz w:val="24"/>
          <w:szCs w:val="24"/>
        </w:rPr>
        <w:t>мэром</w:t>
      </w:r>
      <w:r w:rsidRPr="00510040">
        <w:rPr>
          <w:sz w:val="24"/>
          <w:szCs w:val="24"/>
        </w:rPr>
        <w:t xml:space="preserve"> района. План разраба</w:t>
      </w:r>
      <w:r w:rsidRPr="00510040">
        <w:rPr>
          <w:sz w:val="24"/>
          <w:szCs w:val="24"/>
        </w:rPr>
        <w:softHyphen/>
        <w:t>тывается сроком на 1 год и включает основные мероприятия программы с указанием ответственных исполнителей и сроков выполнения мероприятий. Контроль за реализацией годового плана действий и подготовка отчетов о его выполнении возла</w:t>
      </w:r>
      <w:r w:rsidRPr="00510040">
        <w:rPr>
          <w:sz w:val="24"/>
          <w:szCs w:val="24"/>
        </w:rPr>
        <w:softHyphen/>
        <w:t>гаются на экономический блок администрации Зиминского района. Отчет об исполнении мероприятий плана ответс</w:t>
      </w:r>
      <w:r w:rsidRPr="00510040">
        <w:rPr>
          <w:sz w:val="24"/>
          <w:szCs w:val="24"/>
        </w:rPr>
        <w:softHyphen/>
        <w:t>твен</w:t>
      </w:r>
      <w:r w:rsidRPr="00510040">
        <w:rPr>
          <w:sz w:val="24"/>
          <w:szCs w:val="24"/>
        </w:rPr>
        <w:softHyphen/>
        <w:t xml:space="preserve">ными исполнителями представляется по установленной форме заместителю </w:t>
      </w:r>
      <w:r w:rsidR="008F3F29">
        <w:rPr>
          <w:sz w:val="24"/>
          <w:szCs w:val="24"/>
        </w:rPr>
        <w:t xml:space="preserve">мэра </w:t>
      </w:r>
      <w:r w:rsidRPr="00510040">
        <w:rPr>
          <w:sz w:val="24"/>
          <w:szCs w:val="24"/>
        </w:rPr>
        <w:t>по экономике не реже одного раза в квартал.</w:t>
      </w:r>
    </w:p>
    <w:p w:rsidR="00315EB6" w:rsidRPr="00510040" w:rsidRDefault="00315EB6" w:rsidP="00866E85">
      <w:pPr>
        <w:pStyle w:val="a9"/>
        <w:widowControl w:val="0"/>
        <w:spacing w:after="0" w:line="360" w:lineRule="auto"/>
        <w:ind w:left="0" w:firstLine="567"/>
        <w:jc w:val="both"/>
        <w:rPr>
          <w:b/>
          <w:sz w:val="24"/>
          <w:szCs w:val="24"/>
        </w:rPr>
      </w:pPr>
      <w:r w:rsidRPr="00510040">
        <w:rPr>
          <w:sz w:val="24"/>
          <w:szCs w:val="24"/>
        </w:rPr>
        <w:t>Отдел формирования  муниципального заказа, налоговой политики, контроля цен администрации района осуществляет методическое руководство, координацию работ и контроль по следующим основным направлениям:</w:t>
      </w:r>
    </w:p>
    <w:p w:rsidR="00315EB6" w:rsidRPr="00510040" w:rsidRDefault="00315EB6" w:rsidP="00866E85">
      <w:pPr>
        <w:pStyle w:val="a9"/>
        <w:spacing w:after="0" w:line="360" w:lineRule="auto"/>
        <w:ind w:left="0" w:firstLine="567"/>
        <w:jc w:val="both"/>
        <w:rPr>
          <w:sz w:val="24"/>
          <w:szCs w:val="24"/>
        </w:rPr>
      </w:pPr>
      <w:r w:rsidRPr="00510040">
        <w:rPr>
          <w:sz w:val="24"/>
          <w:szCs w:val="24"/>
        </w:rPr>
        <w:t>– составление ежегодного плана действий по реализации программы;</w:t>
      </w:r>
    </w:p>
    <w:p w:rsidR="00315EB6" w:rsidRPr="00510040" w:rsidRDefault="00315EB6" w:rsidP="00866E85">
      <w:pPr>
        <w:pStyle w:val="a9"/>
        <w:spacing w:after="0" w:line="360" w:lineRule="auto"/>
        <w:ind w:left="0" w:firstLine="567"/>
        <w:jc w:val="both"/>
        <w:rPr>
          <w:sz w:val="24"/>
          <w:szCs w:val="24"/>
        </w:rPr>
      </w:pPr>
      <w:r w:rsidRPr="00510040">
        <w:rPr>
          <w:sz w:val="24"/>
          <w:szCs w:val="24"/>
        </w:rPr>
        <w:t>– контроль за выполнением годового плана действий и подготовка отчетов о его выполнении;</w:t>
      </w:r>
    </w:p>
    <w:p w:rsidR="00315EB6" w:rsidRPr="00510040" w:rsidRDefault="00315EB6" w:rsidP="00866E85">
      <w:pPr>
        <w:pStyle w:val="a9"/>
        <w:spacing w:after="0" w:line="360" w:lineRule="auto"/>
        <w:ind w:left="0" w:firstLine="567"/>
        <w:jc w:val="both"/>
        <w:rPr>
          <w:sz w:val="24"/>
          <w:szCs w:val="24"/>
        </w:rPr>
      </w:pPr>
      <w:r w:rsidRPr="00510040">
        <w:rPr>
          <w:sz w:val="24"/>
          <w:szCs w:val="24"/>
        </w:rPr>
        <w:t xml:space="preserve">– реализация мероприятий программы, по которым отдел является ответственным исполнителем. </w:t>
      </w:r>
    </w:p>
    <w:p w:rsidR="00315EB6" w:rsidRPr="00510040" w:rsidRDefault="00315EB6" w:rsidP="00084352">
      <w:pPr>
        <w:pStyle w:val="af1"/>
        <w:tabs>
          <w:tab w:val="num" w:pos="993"/>
        </w:tabs>
        <w:spacing w:line="360" w:lineRule="auto"/>
        <w:ind w:firstLine="567"/>
        <w:jc w:val="both"/>
        <w:rPr>
          <w:rFonts w:ascii="Times New Roman" w:hAnsi="Times New Roman"/>
          <w:iCs/>
          <w:sz w:val="24"/>
          <w:szCs w:val="24"/>
        </w:rPr>
      </w:pPr>
      <w:r w:rsidRPr="00510040">
        <w:rPr>
          <w:rFonts w:ascii="Times New Roman" w:hAnsi="Times New Roman"/>
          <w:iCs/>
          <w:sz w:val="24"/>
          <w:szCs w:val="24"/>
        </w:rPr>
        <w:t>Структурные подразделения администрации Зиминского района осуществляют следующие функции:</w:t>
      </w:r>
    </w:p>
    <w:p w:rsidR="00315EB6" w:rsidRPr="00510040" w:rsidRDefault="00315EB6" w:rsidP="00866E85">
      <w:pPr>
        <w:pStyle w:val="a9"/>
        <w:spacing w:after="0" w:line="360" w:lineRule="auto"/>
        <w:ind w:left="0" w:firstLine="567"/>
        <w:jc w:val="both"/>
        <w:rPr>
          <w:spacing w:val="4"/>
          <w:sz w:val="24"/>
          <w:szCs w:val="24"/>
        </w:rPr>
      </w:pPr>
      <w:r w:rsidRPr="00510040">
        <w:rPr>
          <w:spacing w:val="4"/>
          <w:sz w:val="24"/>
          <w:szCs w:val="24"/>
        </w:rPr>
        <w:lastRenderedPageBreak/>
        <w:t>– подготовка проектов нормативных правовых актов по подведомственной сфере по соответствующим разделам программы;</w:t>
      </w:r>
    </w:p>
    <w:p w:rsidR="00315EB6" w:rsidRPr="00510040" w:rsidRDefault="00315EB6" w:rsidP="00866E85">
      <w:pPr>
        <w:pStyle w:val="a9"/>
        <w:spacing w:after="0" w:line="360" w:lineRule="auto"/>
        <w:ind w:left="0" w:firstLine="567"/>
        <w:jc w:val="both"/>
        <w:rPr>
          <w:sz w:val="24"/>
          <w:szCs w:val="24"/>
        </w:rPr>
      </w:pPr>
      <w:r w:rsidRPr="00510040">
        <w:rPr>
          <w:sz w:val="24"/>
          <w:szCs w:val="24"/>
        </w:rPr>
        <w:t>– подготовка проектов муниципальных программ по приоритетным направлениям программы;</w:t>
      </w:r>
    </w:p>
    <w:p w:rsidR="00315EB6" w:rsidRPr="00510040" w:rsidRDefault="00315EB6" w:rsidP="00866E85">
      <w:pPr>
        <w:pStyle w:val="a9"/>
        <w:spacing w:after="0" w:line="360" w:lineRule="auto"/>
        <w:ind w:left="0" w:firstLine="567"/>
        <w:jc w:val="both"/>
        <w:rPr>
          <w:sz w:val="24"/>
          <w:szCs w:val="24"/>
        </w:rPr>
      </w:pPr>
      <w:r w:rsidRPr="00510040">
        <w:rPr>
          <w:sz w:val="24"/>
          <w:szCs w:val="24"/>
        </w:rPr>
        <w:t>– формирование бюджетных заявок на выделение средств из местного бюджета, областного, федерального;</w:t>
      </w:r>
      <w:r w:rsidRPr="00510040">
        <w:rPr>
          <w:sz w:val="24"/>
          <w:szCs w:val="24"/>
          <w:u w:val="single"/>
        </w:rPr>
        <w:t xml:space="preserve"> </w:t>
      </w:r>
    </w:p>
    <w:p w:rsidR="00315EB6" w:rsidRPr="00510040" w:rsidRDefault="00315EB6" w:rsidP="00866E85">
      <w:pPr>
        <w:pStyle w:val="a9"/>
        <w:spacing w:after="0" w:line="360" w:lineRule="auto"/>
        <w:ind w:left="0" w:firstLine="567"/>
        <w:jc w:val="both"/>
        <w:rPr>
          <w:sz w:val="24"/>
          <w:szCs w:val="24"/>
        </w:rPr>
      </w:pPr>
      <w:r w:rsidRPr="00510040">
        <w:rPr>
          <w:spacing w:val="-2"/>
          <w:sz w:val="24"/>
          <w:szCs w:val="24"/>
        </w:rPr>
        <w:t>– подготовка предложений, связанных с корректировкой сроков, исполнителей и объемов ресурсов по мероприятиям программ</w:t>
      </w:r>
      <w:r w:rsidRPr="00510040">
        <w:rPr>
          <w:sz w:val="24"/>
          <w:szCs w:val="24"/>
        </w:rPr>
        <w:t>ы;</w:t>
      </w:r>
    </w:p>
    <w:p w:rsidR="00315EB6" w:rsidRPr="00510040" w:rsidRDefault="00315EB6" w:rsidP="00866E85">
      <w:pPr>
        <w:pStyle w:val="a9"/>
        <w:spacing w:after="0" w:line="360" w:lineRule="auto"/>
        <w:ind w:left="0" w:firstLine="567"/>
        <w:jc w:val="both"/>
        <w:rPr>
          <w:sz w:val="24"/>
          <w:szCs w:val="24"/>
        </w:rPr>
      </w:pPr>
      <w:r w:rsidRPr="00510040">
        <w:rPr>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315EB6" w:rsidRPr="00510040" w:rsidRDefault="00315EB6" w:rsidP="00866E85">
      <w:pPr>
        <w:pStyle w:val="a9"/>
        <w:spacing w:after="0" w:line="360" w:lineRule="auto"/>
        <w:ind w:left="0" w:firstLine="567"/>
        <w:jc w:val="both"/>
        <w:rPr>
          <w:spacing w:val="6"/>
          <w:sz w:val="24"/>
          <w:szCs w:val="24"/>
        </w:rPr>
      </w:pPr>
      <w:r w:rsidRPr="00510040">
        <w:rPr>
          <w:spacing w:val="6"/>
          <w:sz w:val="24"/>
          <w:szCs w:val="24"/>
        </w:rPr>
        <w:t>– предварительное рассмотрение предложений и бизнес-планов, представленных участниками программы для получения</w:t>
      </w:r>
      <w:r w:rsidRPr="00510040">
        <w:rPr>
          <w:spacing w:val="4"/>
          <w:sz w:val="24"/>
          <w:szCs w:val="24"/>
        </w:rPr>
        <w:t xml:space="preserve"> </w:t>
      </w:r>
      <w:r w:rsidRPr="00510040">
        <w:rPr>
          <w:spacing w:val="6"/>
          <w:sz w:val="24"/>
          <w:szCs w:val="24"/>
        </w:rPr>
        <w:t>поддержки, на предмет экономической и социальной значимости;</w:t>
      </w:r>
    </w:p>
    <w:p w:rsidR="00315EB6" w:rsidRDefault="00315EB6" w:rsidP="00866E85">
      <w:pPr>
        <w:pStyle w:val="a9"/>
        <w:spacing w:after="0" w:line="360" w:lineRule="auto"/>
        <w:ind w:left="0" w:firstLine="567"/>
        <w:jc w:val="both"/>
        <w:rPr>
          <w:spacing w:val="4"/>
          <w:sz w:val="24"/>
          <w:szCs w:val="24"/>
        </w:rPr>
      </w:pPr>
      <w:r w:rsidRPr="00510040">
        <w:rPr>
          <w:spacing w:val="4"/>
          <w:sz w:val="24"/>
          <w:szCs w:val="24"/>
        </w:rPr>
        <w:t>– осуществление текущего контроля за реализацией мероприятий программы, рациональным и целевым использованием капитальных вложений, финансовых и кредитных ресурсов, выделяемых на выполнение мероприятий программы.</w:t>
      </w:r>
    </w:p>
    <w:p w:rsidR="00537B55" w:rsidRPr="00510040" w:rsidRDefault="00537B55" w:rsidP="00866E85">
      <w:pPr>
        <w:pStyle w:val="a9"/>
        <w:spacing w:after="0" w:line="360" w:lineRule="auto"/>
        <w:ind w:firstLine="567"/>
        <w:jc w:val="both"/>
        <w:rPr>
          <w:spacing w:val="4"/>
          <w:sz w:val="24"/>
          <w:szCs w:val="24"/>
        </w:rPr>
      </w:pPr>
    </w:p>
    <w:p w:rsidR="00315EB6" w:rsidRPr="00866E85" w:rsidRDefault="00315EB6" w:rsidP="00866E85">
      <w:pPr>
        <w:pStyle w:val="1"/>
        <w:spacing w:before="0" w:after="0" w:line="360" w:lineRule="auto"/>
        <w:jc w:val="center"/>
        <w:rPr>
          <w:rFonts w:ascii="Times New Roman" w:hAnsi="Times New Roman"/>
        </w:rPr>
      </w:pPr>
      <w:bookmarkStart w:id="319" w:name="_Toc277426880"/>
      <w:r w:rsidRPr="00866E85">
        <w:rPr>
          <w:rFonts w:ascii="Times New Roman" w:hAnsi="Times New Roman"/>
        </w:rPr>
        <w:t>9. Общая потребность и источники финансирования Программы</w:t>
      </w:r>
      <w:bookmarkEnd w:id="319"/>
    </w:p>
    <w:p w:rsidR="00315EB6" w:rsidRPr="00510040" w:rsidRDefault="00315EB6" w:rsidP="00866E85">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федерального, областного, местного бюджетов, финансовые средства предприятий и организаций. </w:t>
      </w:r>
    </w:p>
    <w:p w:rsidR="00315EB6" w:rsidRPr="00510040" w:rsidRDefault="00315EB6"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Учитывая, что Зиминский район не может в настоящее время полностью перейти на самообеспечение, ему необходима государственная финансовая поддержка. </w:t>
      </w:r>
    </w:p>
    <w:p w:rsidR="00315EB6" w:rsidRPr="00510040" w:rsidRDefault="00315EB6" w:rsidP="00510040">
      <w:pPr>
        <w:spacing w:after="0" w:line="360" w:lineRule="auto"/>
        <w:ind w:firstLine="539"/>
        <w:jc w:val="both"/>
        <w:rPr>
          <w:rFonts w:ascii="Times New Roman" w:hAnsi="Times New Roman"/>
          <w:sz w:val="24"/>
          <w:szCs w:val="24"/>
        </w:rPr>
      </w:pPr>
      <w:r w:rsidRPr="00510040">
        <w:rPr>
          <w:rFonts w:ascii="Times New Roman" w:hAnsi="Times New Roman"/>
          <w:sz w:val="24"/>
          <w:szCs w:val="24"/>
        </w:rPr>
        <w:t xml:space="preserve">В рамках областных программ и на основе согласования с финансовыми и отраслевыми органами областной администрации производится финансирование отдельных мероприятий настоящей Программы из областного бюджета с возможным переводом на федеральный уровень. </w:t>
      </w:r>
    </w:p>
    <w:p w:rsidR="00315EB6" w:rsidRPr="00510040" w:rsidRDefault="00315EB6" w:rsidP="00510040">
      <w:pPr>
        <w:spacing w:after="0" w:line="360" w:lineRule="auto"/>
        <w:ind w:firstLine="540"/>
        <w:jc w:val="both"/>
        <w:rPr>
          <w:rFonts w:ascii="Times New Roman" w:hAnsi="Times New Roman"/>
          <w:sz w:val="24"/>
          <w:szCs w:val="24"/>
        </w:rPr>
      </w:pPr>
      <w:r w:rsidRPr="00510040">
        <w:rPr>
          <w:rFonts w:ascii="Times New Roman" w:hAnsi="Times New Roman"/>
          <w:sz w:val="24"/>
          <w:szCs w:val="24"/>
        </w:rPr>
        <w:t xml:space="preserve">В сфере использования средств местного бюджета основой является решение районной Думы о бюджете муниципального образования на текущий год. </w:t>
      </w:r>
    </w:p>
    <w:p w:rsidR="002372CE" w:rsidRDefault="002372CE" w:rsidP="00510040">
      <w:pPr>
        <w:spacing w:after="0" w:line="360" w:lineRule="auto"/>
        <w:jc w:val="right"/>
        <w:rPr>
          <w:rFonts w:ascii="Times New Roman" w:hAnsi="Times New Roman"/>
          <w:sz w:val="24"/>
          <w:szCs w:val="24"/>
        </w:rPr>
      </w:pPr>
    </w:p>
    <w:p w:rsidR="002372CE" w:rsidRDefault="002372CE" w:rsidP="00510040">
      <w:pPr>
        <w:spacing w:after="0" w:line="360" w:lineRule="auto"/>
        <w:jc w:val="right"/>
        <w:rPr>
          <w:rFonts w:ascii="Times New Roman" w:hAnsi="Times New Roman"/>
          <w:sz w:val="24"/>
          <w:szCs w:val="24"/>
        </w:rPr>
      </w:pPr>
    </w:p>
    <w:p w:rsidR="002372CE" w:rsidRDefault="002372CE" w:rsidP="00510040">
      <w:pPr>
        <w:spacing w:after="0" w:line="360" w:lineRule="auto"/>
        <w:jc w:val="right"/>
        <w:rPr>
          <w:rFonts w:ascii="Times New Roman" w:hAnsi="Times New Roman"/>
          <w:sz w:val="24"/>
          <w:szCs w:val="24"/>
        </w:rPr>
      </w:pPr>
    </w:p>
    <w:p w:rsidR="002372CE" w:rsidRDefault="002372CE" w:rsidP="00510040">
      <w:pPr>
        <w:spacing w:after="0" w:line="360" w:lineRule="auto"/>
        <w:jc w:val="right"/>
        <w:rPr>
          <w:rFonts w:ascii="Times New Roman" w:hAnsi="Times New Roman"/>
          <w:sz w:val="24"/>
          <w:szCs w:val="24"/>
        </w:rPr>
      </w:pPr>
    </w:p>
    <w:p w:rsidR="00315EB6" w:rsidRPr="00510040" w:rsidRDefault="00315EB6" w:rsidP="00510040">
      <w:pPr>
        <w:spacing w:after="0" w:line="360" w:lineRule="auto"/>
        <w:jc w:val="right"/>
        <w:rPr>
          <w:rFonts w:ascii="Times New Roman" w:hAnsi="Times New Roman"/>
          <w:sz w:val="24"/>
          <w:szCs w:val="24"/>
        </w:rPr>
      </w:pPr>
      <w:r w:rsidRPr="00510040">
        <w:rPr>
          <w:rFonts w:ascii="Times New Roman" w:hAnsi="Times New Roman"/>
          <w:sz w:val="24"/>
          <w:szCs w:val="24"/>
        </w:rPr>
        <w:lastRenderedPageBreak/>
        <w:t>Таблица</w:t>
      </w:r>
      <w:r w:rsidR="00454A8B">
        <w:rPr>
          <w:rFonts w:ascii="Times New Roman" w:hAnsi="Times New Roman"/>
          <w:sz w:val="24"/>
          <w:szCs w:val="24"/>
        </w:rPr>
        <w:t xml:space="preserve"> 22.</w:t>
      </w:r>
    </w:p>
    <w:p w:rsidR="00315EB6" w:rsidRPr="00510040" w:rsidRDefault="00315EB6" w:rsidP="00510040">
      <w:pPr>
        <w:spacing w:after="0" w:line="360" w:lineRule="auto"/>
        <w:jc w:val="center"/>
        <w:rPr>
          <w:rFonts w:ascii="Times New Roman" w:hAnsi="Times New Roman"/>
          <w:sz w:val="24"/>
          <w:szCs w:val="24"/>
        </w:rPr>
      </w:pPr>
      <w:r w:rsidRPr="00510040">
        <w:rPr>
          <w:rFonts w:ascii="Times New Roman" w:hAnsi="Times New Roman"/>
          <w:sz w:val="24"/>
          <w:szCs w:val="24"/>
        </w:rPr>
        <w:t>Финансовые ресурсы Программы,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1179"/>
        <w:gridCol w:w="1656"/>
        <w:gridCol w:w="1620"/>
        <w:gridCol w:w="1782"/>
      </w:tblGrid>
      <w:tr w:rsidR="00315EB6" w:rsidRPr="00510040" w:rsidTr="002372CE">
        <w:trPr>
          <w:trHeight w:val="144"/>
        </w:trPr>
        <w:tc>
          <w:tcPr>
            <w:tcW w:w="1418" w:type="dxa"/>
            <w:vMerge w:val="restart"/>
            <w:shd w:val="clear" w:color="auto" w:fill="auto"/>
            <w:vAlign w:val="center"/>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Сроки реализации</w:t>
            </w:r>
          </w:p>
        </w:tc>
        <w:tc>
          <w:tcPr>
            <w:tcW w:w="1984" w:type="dxa"/>
            <w:vMerge w:val="restart"/>
            <w:shd w:val="clear" w:color="auto" w:fill="auto"/>
            <w:vAlign w:val="center"/>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Общий объем финансирования</w:t>
            </w:r>
          </w:p>
        </w:tc>
        <w:tc>
          <w:tcPr>
            <w:tcW w:w="6237" w:type="dxa"/>
            <w:gridSpan w:val="4"/>
            <w:shd w:val="clear" w:color="auto" w:fill="auto"/>
            <w:vAlign w:val="center"/>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в том числе</w:t>
            </w:r>
          </w:p>
        </w:tc>
      </w:tr>
      <w:tr w:rsidR="00315EB6" w:rsidRPr="00510040" w:rsidTr="002372CE">
        <w:trPr>
          <w:trHeight w:val="224"/>
        </w:trPr>
        <w:tc>
          <w:tcPr>
            <w:tcW w:w="1418" w:type="dxa"/>
            <w:vMerge/>
            <w:shd w:val="clear" w:color="auto" w:fill="auto"/>
            <w:vAlign w:val="center"/>
          </w:tcPr>
          <w:p w:rsidR="00315EB6" w:rsidRPr="00510040" w:rsidRDefault="00315EB6" w:rsidP="00D07D18">
            <w:pPr>
              <w:spacing w:after="0" w:line="240" w:lineRule="auto"/>
              <w:rPr>
                <w:rFonts w:ascii="Times New Roman" w:hAnsi="Times New Roman"/>
                <w:sz w:val="24"/>
                <w:szCs w:val="24"/>
              </w:rPr>
            </w:pPr>
          </w:p>
        </w:tc>
        <w:tc>
          <w:tcPr>
            <w:tcW w:w="1984" w:type="dxa"/>
            <w:vMerge/>
            <w:shd w:val="clear" w:color="auto" w:fill="auto"/>
            <w:vAlign w:val="center"/>
          </w:tcPr>
          <w:p w:rsidR="00315EB6" w:rsidRPr="00510040" w:rsidRDefault="00315EB6" w:rsidP="00D07D18">
            <w:pPr>
              <w:spacing w:after="0" w:line="240" w:lineRule="auto"/>
              <w:rPr>
                <w:rFonts w:ascii="Times New Roman" w:hAnsi="Times New Roman"/>
                <w:sz w:val="24"/>
                <w:szCs w:val="24"/>
              </w:rPr>
            </w:pPr>
          </w:p>
        </w:tc>
        <w:tc>
          <w:tcPr>
            <w:tcW w:w="1179" w:type="dxa"/>
            <w:vMerge w:val="restart"/>
            <w:shd w:val="clear" w:color="auto" w:fill="auto"/>
            <w:vAlign w:val="center"/>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местный бюджет</w:t>
            </w:r>
          </w:p>
        </w:tc>
        <w:tc>
          <w:tcPr>
            <w:tcW w:w="5058" w:type="dxa"/>
            <w:gridSpan w:val="3"/>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планируемое привлечение средств из:</w:t>
            </w:r>
          </w:p>
        </w:tc>
      </w:tr>
      <w:tr w:rsidR="00315EB6" w:rsidRPr="00510040" w:rsidTr="002372CE">
        <w:trPr>
          <w:trHeight w:val="663"/>
        </w:trPr>
        <w:tc>
          <w:tcPr>
            <w:tcW w:w="1418" w:type="dxa"/>
            <w:vMerge/>
            <w:shd w:val="clear" w:color="auto" w:fill="auto"/>
            <w:vAlign w:val="center"/>
          </w:tcPr>
          <w:p w:rsidR="00315EB6" w:rsidRPr="00510040" w:rsidRDefault="00315EB6" w:rsidP="00D07D18">
            <w:pPr>
              <w:spacing w:after="0" w:line="240" w:lineRule="auto"/>
              <w:rPr>
                <w:rFonts w:ascii="Times New Roman" w:hAnsi="Times New Roman"/>
                <w:sz w:val="24"/>
                <w:szCs w:val="24"/>
              </w:rPr>
            </w:pPr>
          </w:p>
        </w:tc>
        <w:tc>
          <w:tcPr>
            <w:tcW w:w="1984" w:type="dxa"/>
            <w:vMerge/>
            <w:shd w:val="clear" w:color="auto" w:fill="auto"/>
            <w:vAlign w:val="center"/>
          </w:tcPr>
          <w:p w:rsidR="00315EB6" w:rsidRPr="00510040" w:rsidRDefault="00315EB6" w:rsidP="00D07D18">
            <w:pPr>
              <w:spacing w:after="0" w:line="240" w:lineRule="auto"/>
              <w:rPr>
                <w:rFonts w:ascii="Times New Roman" w:hAnsi="Times New Roman"/>
                <w:sz w:val="24"/>
                <w:szCs w:val="24"/>
              </w:rPr>
            </w:pPr>
          </w:p>
        </w:tc>
        <w:tc>
          <w:tcPr>
            <w:tcW w:w="1179" w:type="dxa"/>
            <w:vMerge/>
            <w:shd w:val="clear" w:color="auto" w:fill="auto"/>
            <w:vAlign w:val="center"/>
          </w:tcPr>
          <w:p w:rsidR="00315EB6" w:rsidRPr="00510040" w:rsidRDefault="00315EB6" w:rsidP="00D07D18">
            <w:pPr>
              <w:spacing w:after="0" w:line="240" w:lineRule="auto"/>
              <w:rPr>
                <w:rFonts w:ascii="Times New Roman" w:hAnsi="Times New Roman"/>
                <w:sz w:val="24"/>
                <w:szCs w:val="24"/>
              </w:rPr>
            </w:pPr>
          </w:p>
        </w:tc>
        <w:tc>
          <w:tcPr>
            <w:tcW w:w="1656" w:type="dxa"/>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федерального бюджета</w:t>
            </w:r>
          </w:p>
        </w:tc>
        <w:tc>
          <w:tcPr>
            <w:tcW w:w="1620" w:type="dxa"/>
            <w:shd w:val="clear" w:color="auto" w:fill="auto"/>
            <w:vAlign w:val="center"/>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бюджета</w:t>
            </w:r>
          </w:p>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субъекта РФ</w:t>
            </w:r>
          </w:p>
        </w:tc>
        <w:tc>
          <w:tcPr>
            <w:tcW w:w="1782" w:type="dxa"/>
            <w:shd w:val="clear" w:color="auto" w:fill="auto"/>
            <w:vAlign w:val="center"/>
          </w:tcPr>
          <w:p w:rsidR="00315EB6" w:rsidRPr="00510040" w:rsidRDefault="00315EB6" w:rsidP="00D07D18">
            <w:pPr>
              <w:spacing w:after="0" w:line="240" w:lineRule="auto"/>
              <w:jc w:val="center"/>
              <w:rPr>
                <w:rFonts w:ascii="Times New Roman" w:hAnsi="Times New Roman"/>
                <w:sz w:val="24"/>
                <w:szCs w:val="24"/>
              </w:rPr>
            </w:pPr>
            <w:r w:rsidRPr="00510040">
              <w:rPr>
                <w:rFonts w:ascii="Times New Roman" w:hAnsi="Times New Roman"/>
                <w:sz w:val="24"/>
                <w:szCs w:val="24"/>
              </w:rPr>
              <w:t>внебюджетных источников</w:t>
            </w:r>
          </w:p>
        </w:tc>
      </w:tr>
      <w:tr w:rsidR="00315EB6" w:rsidRPr="00510040" w:rsidTr="002372CE">
        <w:trPr>
          <w:trHeight w:val="364"/>
        </w:trPr>
        <w:tc>
          <w:tcPr>
            <w:tcW w:w="1418" w:type="dxa"/>
            <w:shd w:val="clear" w:color="auto" w:fill="auto"/>
            <w:vAlign w:val="center"/>
          </w:tcPr>
          <w:p w:rsidR="00315EB6" w:rsidRPr="00510040" w:rsidRDefault="00315EB6" w:rsidP="00D07D18">
            <w:pPr>
              <w:spacing w:after="0" w:line="240" w:lineRule="auto"/>
              <w:rPr>
                <w:rFonts w:ascii="Times New Roman" w:hAnsi="Times New Roman"/>
                <w:b/>
                <w:sz w:val="24"/>
                <w:szCs w:val="24"/>
              </w:rPr>
            </w:pPr>
            <w:r w:rsidRPr="00510040">
              <w:rPr>
                <w:rFonts w:ascii="Times New Roman" w:hAnsi="Times New Roman"/>
                <w:b/>
                <w:sz w:val="24"/>
                <w:szCs w:val="24"/>
              </w:rPr>
              <w:t>Всего по программе</w:t>
            </w:r>
          </w:p>
        </w:tc>
        <w:tc>
          <w:tcPr>
            <w:tcW w:w="1984" w:type="dxa"/>
            <w:shd w:val="clear" w:color="auto" w:fill="auto"/>
            <w:vAlign w:val="center"/>
          </w:tcPr>
          <w:p w:rsidR="00315EB6" w:rsidRPr="00510040" w:rsidRDefault="00874AA0" w:rsidP="00D07D18">
            <w:pPr>
              <w:spacing w:after="0" w:line="240" w:lineRule="auto"/>
              <w:jc w:val="right"/>
              <w:rPr>
                <w:rFonts w:ascii="Times New Roman" w:hAnsi="Times New Roman"/>
                <w:b/>
                <w:sz w:val="24"/>
                <w:szCs w:val="24"/>
              </w:rPr>
            </w:pPr>
            <w:r>
              <w:rPr>
                <w:rFonts w:ascii="Times New Roman" w:hAnsi="Times New Roman"/>
                <w:b/>
                <w:sz w:val="24"/>
                <w:szCs w:val="24"/>
              </w:rPr>
              <w:t>2 260 017,2</w:t>
            </w:r>
          </w:p>
        </w:tc>
        <w:tc>
          <w:tcPr>
            <w:tcW w:w="1179" w:type="dxa"/>
            <w:shd w:val="clear" w:color="auto" w:fill="auto"/>
            <w:vAlign w:val="center"/>
          </w:tcPr>
          <w:p w:rsidR="00315EB6" w:rsidRPr="00510040" w:rsidRDefault="00874AA0" w:rsidP="00D07D18">
            <w:pPr>
              <w:spacing w:after="0" w:line="240" w:lineRule="auto"/>
              <w:jc w:val="right"/>
              <w:rPr>
                <w:rFonts w:ascii="Times New Roman" w:hAnsi="Times New Roman"/>
                <w:b/>
                <w:sz w:val="24"/>
                <w:szCs w:val="24"/>
              </w:rPr>
            </w:pPr>
            <w:r>
              <w:rPr>
                <w:rFonts w:ascii="Times New Roman" w:hAnsi="Times New Roman"/>
                <w:b/>
                <w:sz w:val="24"/>
                <w:szCs w:val="24"/>
              </w:rPr>
              <w:t>148 934,7</w:t>
            </w:r>
          </w:p>
        </w:tc>
        <w:tc>
          <w:tcPr>
            <w:tcW w:w="1656" w:type="dxa"/>
            <w:vAlign w:val="center"/>
          </w:tcPr>
          <w:p w:rsidR="00315EB6" w:rsidRPr="00510040" w:rsidRDefault="00874AA0" w:rsidP="00D07D18">
            <w:pPr>
              <w:spacing w:after="0" w:line="240" w:lineRule="auto"/>
              <w:jc w:val="right"/>
              <w:rPr>
                <w:rFonts w:ascii="Times New Roman" w:hAnsi="Times New Roman"/>
                <w:b/>
                <w:sz w:val="24"/>
                <w:szCs w:val="24"/>
              </w:rPr>
            </w:pPr>
            <w:r>
              <w:rPr>
                <w:rFonts w:ascii="Times New Roman" w:hAnsi="Times New Roman"/>
                <w:b/>
                <w:sz w:val="24"/>
                <w:szCs w:val="24"/>
              </w:rPr>
              <w:t>44 967</w:t>
            </w:r>
          </w:p>
        </w:tc>
        <w:tc>
          <w:tcPr>
            <w:tcW w:w="1620" w:type="dxa"/>
            <w:shd w:val="clear" w:color="auto" w:fill="auto"/>
            <w:vAlign w:val="center"/>
          </w:tcPr>
          <w:p w:rsidR="00315EB6" w:rsidRPr="00510040" w:rsidRDefault="00874AA0" w:rsidP="00D07D18">
            <w:pPr>
              <w:spacing w:after="0" w:line="240" w:lineRule="auto"/>
              <w:jc w:val="right"/>
              <w:rPr>
                <w:rFonts w:ascii="Times New Roman" w:hAnsi="Times New Roman"/>
                <w:b/>
                <w:sz w:val="24"/>
                <w:szCs w:val="24"/>
              </w:rPr>
            </w:pPr>
            <w:r>
              <w:rPr>
                <w:rFonts w:ascii="Times New Roman" w:hAnsi="Times New Roman"/>
                <w:b/>
                <w:sz w:val="24"/>
                <w:szCs w:val="24"/>
              </w:rPr>
              <w:t>1 460 561</w:t>
            </w:r>
          </w:p>
        </w:tc>
        <w:tc>
          <w:tcPr>
            <w:tcW w:w="1782" w:type="dxa"/>
            <w:shd w:val="clear" w:color="auto" w:fill="auto"/>
            <w:vAlign w:val="center"/>
          </w:tcPr>
          <w:p w:rsidR="00315EB6" w:rsidRPr="00510040" w:rsidRDefault="00874AA0" w:rsidP="00D07D18">
            <w:pPr>
              <w:spacing w:after="0" w:line="240" w:lineRule="auto"/>
              <w:jc w:val="right"/>
              <w:rPr>
                <w:rFonts w:ascii="Times New Roman" w:hAnsi="Times New Roman"/>
                <w:b/>
                <w:sz w:val="24"/>
                <w:szCs w:val="24"/>
              </w:rPr>
            </w:pPr>
            <w:r>
              <w:rPr>
                <w:rFonts w:ascii="Times New Roman" w:hAnsi="Times New Roman"/>
                <w:b/>
                <w:sz w:val="24"/>
                <w:szCs w:val="24"/>
              </w:rPr>
              <w:t>605 554,5</w:t>
            </w:r>
          </w:p>
        </w:tc>
      </w:tr>
      <w:tr w:rsidR="00315EB6" w:rsidRPr="00510040" w:rsidTr="002372CE">
        <w:trPr>
          <w:trHeight w:val="270"/>
        </w:trPr>
        <w:tc>
          <w:tcPr>
            <w:tcW w:w="1418" w:type="dxa"/>
            <w:shd w:val="clear" w:color="auto" w:fill="auto"/>
            <w:vAlign w:val="center"/>
          </w:tcPr>
          <w:p w:rsidR="00315EB6" w:rsidRPr="00510040" w:rsidRDefault="00315EB6" w:rsidP="00D07D18">
            <w:pPr>
              <w:spacing w:after="0" w:line="240" w:lineRule="auto"/>
              <w:jc w:val="right"/>
              <w:rPr>
                <w:rFonts w:ascii="Times New Roman" w:hAnsi="Times New Roman"/>
                <w:sz w:val="24"/>
                <w:szCs w:val="24"/>
              </w:rPr>
            </w:pPr>
            <w:r w:rsidRPr="00510040">
              <w:rPr>
                <w:rFonts w:ascii="Times New Roman" w:hAnsi="Times New Roman"/>
                <w:sz w:val="24"/>
                <w:szCs w:val="24"/>
              </w:rPr>
              <w:t>2011</w:t>
            </w:r>
          </w:p>
        </w:tc>
        <w:tc>
          <w:tcPr>
            <w:tcW w:w="1984"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232 071,2</w:t>
            </w:r>
          </w:p>
        </w:tc>
        <w:tc>
          <w:tcPr>
            <w:tcW w:w="1179"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16 739,3</w:t>
            </w:r>
          </w:p>
        </w:tc>
        <w:tc>
          <w:tcPr>
            <w:tcW w:w="1656" w:type="dxa"/>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25 324</w:t>
            </w:r>
          </w:p>
        </w:tc>
        <w:tc>
          <w:tcPr>
            <w:tcW w:w="1620"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69 421,2</w:t>
            </w:r>
          </w:p>
        </w:tc>
        <w:tc>
          <w:tcPr>
            <w:tcW w:w="1782"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120 586,7</w:t>
            </w:r>
          </w:p>
        </w:tc>
      </w:tr>
      <w:tr w:rsidR="00315EB6" w:rsidRPr="00510040" w:rsidTr="002372CE">
        <w:trPr>
          <w:trHeight w:val="270"/>
        </w:trPr>
        <w:tc>
          <w:tcPr>
            <w:tcW w:w="1418" w:type="dxa"/>
            <w:shd w:val="clear" w:color="auto" w:fill="auto"/>
            <w:vAlign w:val="center"/>
          </w:tcPr>
          <w:p w:rsidR="00315EB6" w:rsidRPr="00510040" w:rsidRDefault="00315EB6" w:rsidP="00D07D18">
            <w:pPr>
              <w:spacing w:after="0" w:line="240" w:lineRule="auto"/>
              <w:jc w:val="right"/>
              <w:rPr>
                <w:rFonts w:ascii="Times New Roman" w:hAnsi="Times New Roman"/>
                <w:sz w:val="24"/>
                <w:szCs w:val="24"/>
              </w:rPr>
            </w:pPr>
            <w:r w:rsidRPr="00510040">
              <w:rPr>
                <w:rFonts w:ascii="Times New Roman" w:hAnsi="Times New Roman"/>
                <w:sz w:val="24"/>
                <w:szCs w:val="24"/>
              </w:rPr>
              <w:t>2012</w:t>
            </w:r>
          </w:p>
        </w:tc>
        <w:tc>
          <w:tcPr>
            <w:tcW w:w="1984"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518 210,7</w:t>
            </w:r>
          </w:p>
        </w:tc>
        <w:tc>
          <w:tcPr>
            <w:tcW w:w="1179"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20 268,1</w:t>
            </w:r>
          </w:p>
        </w:tc>
        <w:tc>
          <w:tcPr>
            <w:tcW w:w="1656" w:type="dxa"/>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6 009</w:t>
            </w:r>
          </w:p>
        </w:tc>
        <w:tc>
          <w:tcPr>
            <w:tcW w:w="1620"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397 356,9</w:t>
            </w:r>
          </w:p>
        </w:tc>
        <w:tc>
          <w:tcPr>
            <w:tcW w:w="1782"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94 486,7</w:t>
            </w:r>
          </w:p>
        </w:tc>
      </w:tr>
      <w:tr w:rsidR="00315EB6" w:rsidRPr="00510040" w:rsidTr="002372CE">
        <w:trPr>
          <w:trHeight w:val="270"/>
        </w:trPr>
        <w:tc>
          <w:tcPr>
            <w:tcW w:w="1418" w:type="dxa"/>
            <w:shd w:val="clear" w:color="auto" w:fill="auto"/>
            <w:vAlign w:val="center"/>
          </w:tcPr>
          <w:p w:rsidR="00315EB6" w:rsidRPr="00510040" w:rsidRDefault="00315EB6" w:rsidP="00D07D18">
            <w:pPr>
              <w:spacing w:after="0" w:line="240" w:lineRule="auto"/>
              <w:jc w:val="right"/>
              <w:rPr>
                <w:rFonts w:ascii="Times New Roman" w:hAnsi="Times New Roman"/>
                <w:sz w:val="24"/>
                <w:szCs w:val="24"/>
              </w:rPr>
            </w:pPr>
            <w:r w:rsidRPr="00510040">
              <w:rPr>
                <w:rFonts w:ascii="Times New Roman" w:hAnsi="Times New Roman"/>
                <w:sz w:val="24"/>
                <w:szCs w:val="24"/>
              </w:rPr>
              <w:t>2013</w:t>
            </w:r>
          </w:p>
        </w:tc>
        <w:tc>
          <w:tcPr>
            <w:tcW w:w="1984"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563 125,4</w:t>
            </w:r>
          </w:p>
        </w:tc>
        <w:tc>
          <w:tcPr>
            <w:tcW w:w="1179"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27 938,6</w:t>
            </w:r>
          </w:p>
        </w:tc>
        <w:tc>
          <w:tcPr>
            <w:tcW w:w="1656" w:type="dxa"/>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5 569</w:t>
            </w:r>
          </w:p>
        </w:tc>
        <w:tc>
          <w:tcPr>
            <w:tcW w:w="1620"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425 125,8</w:t>
            </w:r>
          </w:p>
        </w:tc>
        <w:tc>
          <w:tcPr>
            <w:tcW w:w="1782"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10 4492,0</w:t>
            </w:r>
          </w:p>
        </w:tc>
      </w:tr>
      <w:tr w:rsidR="00315EB6" w:rsidRPr="00510040" w:rsidTr="002372CE">
        <w:trPr>
          <w:trHeight w:val="270"/>
        </w:trPr>
        <w:tc>
          <w:tcPr>
            <w:tcW w:w="1418" w:type="dxa"/>
            <w:shd w:val="clear" w:color="auto" w:fill="auto"/>
            <w:vAlign w:val="center"/>
          </w:tcPr>
          <w:p w:rsidR="00315EB6" w:rsidRPr="00510040" w:rsidRDefault="00315EB6" w:rsidP="00D07D18">
            <w:pPr>
              <w:spacing w:after="0" w:line="240" w:lineRule="auto"/>
              <w:jc w:val="right"/>
              <w:rPr>
                <w:rFonts w:ascii="Times New Roman" w:hAnsi="Times New Roman"/>
                <w:sz w:val="24"/>
                <w:szCs w:val="24"/>
              </w:rPr>
            </w:pPr>
            <w:r w:rsidRPr="00510040">
              <w:rPr>
                <w:rFonts w:ascii="Times New Roman" w:hAnsi="Times New Roman"/>
                <w:sz w:val="24"/>
                <w:szCs w:val="24"/>
              </w:rPr>
              <w:t>2014</w:t>
            </w:r>
          </w:p>
        </w:tc>
        <w:tc>
          <w:tcPr>
            <w:tcW w:w="1984"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413 443,1</w:t>
            </w:r>
          </w:p>
        </w:tc>
        <w:tc>
          <w:tcPr>
            <w:tcW w:w="1179"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19 085,1</w:t>
            </w:r>
          </w:p>
        </w:tc>
        <w:tc>
          <w:tcPr>
            <w:tcW w:w="1656" w:type="dxa"/>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3 880</w:t>
            </w:r>
          </w:p>
        </w:tc>
        <w:tc>
          <w:tcPr>
            <w:tcW w:w="1620"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247 274,7</w:t>
            </w:r>
          </w:p>
        </w:tc>
        <w:tc>
          <w:tcPr>
            <w:tcW w:w="1782"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143 203,3</w:t>
            </w:r>
          </w:p>
        </w:tc>
      </w:tr>
      <w:tr w:rsidR="00315EB6" w:rsidRPr="00510040" w:rsidTr="002372CE">
        <w:trPr>
          <w:trHeight w:val="270"/>
        </w:trPr>
        <w:tc>
          <w:tcPr>
            <w:tcW w:w="1418" w:type="dxa"/>
            <w:shd w:val="clear" w:color="auto" w:fill="auto"/>
            <w:vAlign w:val="center"/>
          </w:tcPr>
          <w:p w:rsidR="00315EB6" w:rsidRPr="00510040" w:rsidRDefault="00315EB6" w:rsidP="00D07D18">
            <w:pPr>
              <w:spacing w:after="0" w:line="240" w:lineRule="auto"/>
              <w:jc w:val="right"/>
              <w:rPr>
                <w:rFonts w:ascii="Times New Roman" w:hAnsi="Times New Roman"/>
                <w:sz w:val="24"/>
                <w:szCs w:val="24"/>
              </w:rPr>
            </w:pPr>
            <w:r w:rsidRPr="00510040">
              <w:rPr>
                <w:rFonts w:ascii="Times New Roman" w:hAnsi="Times New Roman"/>
                <w:sz w:val="24"/>
                <w:szCs w:val="24"/>
              </w:rPr>
              <w:t>2015</w:t>
            </w:r>
          </w:p>
        </w:tc>
        <w:tc>
          <w:tcPr>
            <w:tcW w:w="1984"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533 166,8</w:t>
            </w:r>
          </w:p>
        </w:tc>
        <w:tc>
          <w:tcPr>
            <w:tcW w:w="1179"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64 903,6</w:t>
            </w:r>
          </w:p>
        </w:tc>
        <w:tc>
          <w:tcPr>
            <w:tcW w:w="1656" w:type="dxa"/>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4 095</w:t>
            </w:r>
          </w:p>
        </w:tc>
        <w:tc>
          <w:tcPr>
            <w:tcW w:w="1620"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321 382,4</w:t>
            </w:r>
          </w:p>
        </w:tc>
        <w:tc>
          <w:tcPr>
            <w:tcW w:w="1782" w:type="dxa"/>
            <w:shd w:val="clear" w:color="auto" w:fill="auto"/>
            <w:vAlign w:val="center"/>
          </w:tcPr>
          <w:p w:rsidR="00315EB6" w:rsidRPr="00510040" w:rsidRDefault="009F5105" w:rsidP="00D07D18">
            <w:pPr>
              <w:spacing w:after="0" w:line="240" w:lineRule="auto"/>
              <w:jc w:val="right"/>
              <w:rPr>
                <w:rFonts w:ascii="Times New Roman" w:hAnsi="Times New Roman"/>
                <w:sz w:val="24"/>
                <w:szCs w:val="24"/>
              </w:rPr>
            </w:pPr>
            <w:r>
              <w:rPr>
                <w:rFonts w:ascii="Times New Roman" w:hAnsi="Times New Roman"/>
                <w:sz w:val="24"/>
                <w:szCs w:val="24"/>
              </w:rPr>
              <w:t>142 785,8</w:t>
            </w:r>
          </w:p>
        </w:tc>
      </w:tr>
    </w:tbl>
    <w:p w:rsidR="00315EB6" w:rsidRPr="00510040" w:rsidRDefault="00315EB6" w:rsidP="00510040">
      <w:pPr>
        <w:tabs>
          <w:tab w:val="left" w:pos="709"/>
          <w:tab w:val="left" w:pos="1276"/>
        </w:tabs>
        <w:spacing w:after="0" w:line="360" w:lineRule="auto"/>
        <w:jc w:val="center"/>
        <w:rPr>
          <w:rFonts w:ascii="Times New Roman" w:hAnsi="Times New Roman"/>
          <w:sz w:val="24"/>
          <w:szCs w:val="24"/>
        </w:rPr>
      </w:pPr>
    </w:p>
    <w:p w:rsidR="00315EB6" w:rsidRPr="00537B55" w:rsidRDefault="00315EB6" w:rsidP="009D1C95">
      <w:pPr>
        <w:pStyle w:val="ab"/>
        <w:numPr>
          <w:ilvl w:val="0"/>
          <w:numId w:val="46"/>
        </w:numPr>
        <w:tabs>
          <w:tab w:val="left" w:pos="709"/>
          <w:tab w:val="left" w:pos="1276"/>
        </w:tabs>
        <w:spacing w:after="0" w:line="360" w:lineRule="auto"/>
        <w:jc w:val="center"/>
        <w:outlineLvl w:val="0"/>
        <w:rPr>
          <w:rFonts w:ascii="Times New Roman" w:hAnsi="Times New Roman"/>
          <w:b/>
          <w:sz w:val="32"/>
          <w:szCs w:val="32"/>
        </w:rPr>
      </w:pPr>
      <w:r w:rsidRPr="00537B55">
        <w:rPr>
          <w:rFonts w:ascii="Times New Roman" w:hAnsi="Times New Roman"/>
          <w:b/>
          <w:sz w:val="32"/>
          <w:szCs w:val="32"/>
        </w:rPr>
        <w:t xml:space="preserve"> </w:t>
      </w:r>
      <w:bookmarkStart w:id="320" w:name="_Toc277426881"/>
      <w:r w:rsidRPr="00537B55">
        <w:rPr>
          <w:rFonts w:ascii="Times New Roman" w:hAnsi="Times New Roman"/>
          <w:b/>
          <w:sz w:val="32"/>
          <w:szCs w:val="32"/>
        </w:rPr>
        <w:t>Ожидаемые результаты выполнения Программы</w:t>
      </w:r>
      <w:bookmarkEnd w:id="320"/>
      <w:r w:rsidRPr="00537B55">
        <w:rPr>
          <w:rFonts w:ascii="Times New Roman" w:hAnsi="Times New Roman"/>
          <w:b/>
          <w:sz w:val="32"/>
          <w:szCs w:val="32"/>
        </w:rPr>
        <w:t xml:space="preserve"> </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Выполнение программных мероприятий комплексного социально-экономического развития Зиминского районного муниципального образования позволит обеспечить повышение уровня жизни населения, развитие экономики и социальной сферы. </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Развитие экономики базируется на реконструкции предприятий, обновлении техники в агропромышленном комплексе, а также создании новых предприятий на основе использования природных ресурсов. </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Улучшится социальное обслуживание населения. Повысится уровень и качество услуг, оказываемых населению образовательными учреждениями, учреждениями здравоохранения, культуры, физкультуры и спорта. Возрастет охват детей детскими дошкольными учреждениями.</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Всего за период реализации Программы планируется создание дополнительных рабочих мест, обеспечивающих эффективную занятость трудоспособного населения.</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 xml:space="preserve">За счет создания новых предприятий планируется ежегодное увеличение прибыли. Эффективно работающая экономика обеспечит надежное и возрастающее поступление доходов в бюджет. </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Значительное развитие получит рынок товаров за счет расширения местного производства: переработки сельскохозяйственной продукции, производства строительных материалов, более широкого ассортимента товаров народного потребления.</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t>Будет достигнуто оздоровление экологической ситуации в районе, повышение уровня комплексного безотходного использования природных ресурсов, рационального природопользования и обеспечение воспроизводства природного потенциала для будущих поколений.</w:t>
      </w:r>
    </w:p>
    <w:p w:rsidR="00315EB6" w:rsidRPr="00510040" w:rsidRDefault="00315EB6" w:rsidP="00510040">
      <w:pPr>
        <w:spacing w:after="0" w:line="360" w:lineRule="auto"/>
        <w:ind w:firstLine="567"/>
        <w:jc w:val="both"/>
        <w:rPr>
          <w:rFonts w:ascii="Times New Roman" w:hAnsi="Times New Roman"/>
          <w:sz w:val="24"/>
          <w:szCs w:val="24"/>
        </w:rPr>
      </w:pPr>
      <w:r w:rsidRPr="00510040">
        <w:rPr>
          <w:rFonts w:ascii="Times New Roman" w:hAnsi="Times New Roman"/>
          <w:sz w:val="24"/>
          <w:szCs w:val="24"/>
        </w:rPr>
        <w:lastRenderedPageBreak/>
        <w:t>Произойдет сокращение объема вредных веществ, выбрасываемых в атмосферу стационарными источниками загрязнения.</w:t>
      </w:r>
    </w:p>
    <w:p w:rsidR="00315EB6" w:rsidRPr="00510040" w:rsidRDefault="00315EB6" w:rsidP="00510040">
      <w:pPr>
        <w:widowControl w:val="0"/>
        <w:spacing w:after="0" w:line="360" w:lineRule="auto"/>
        <w:ind w:firstLine="567"/>
        <w:rPr>
          <w:rFonts w:ascii="Times New Roman" w:hAnsi="Times New Roman"/>
          <w:sz w:val="24"/>
          <w:szCs w:val="24"/>
        </w:rPr>
      </w:pPr>
      <w:r w:rsidRPr="00510040">
        <w:rPr>
          <w:rFonts w:ascii="Times New Roman" w:hAnsi="Times New Roman"/>
          <w:sz w:val="24"/>
          <w:szCs w:val="24"/>
        </w:rPr>
        <w:t>Оценка ожидаемых результатов позволяет сделать вывод о значительном социально-экономическом эффекте программных мероприятий.</w:t>
      </w:r>
    </w:p>
    <w:p w:rsidR="00315EB6" w:rsidRPr="00510040" w:rsidRDefault="00315EB6" w:rsidP="00510040">
      <w:pPr>
        <w:tabs>
          <w:tab w:val="left" w:pos="709"/>
          <w:tab w:val="left" w:pos="1276"/>
        </w:tabs>
        <w:spacing w:after="0" w:line="360" w:lineRule="auto"/>
        <w:jc w:val="center"/>
        <w:rPr>
          <w:rFonts w:ascii="Times New Roman" w:hAnsi="Times New Roman"/>
          <w:sz w:val="24"/>
          <w:szCs w:val="24"/>
        </w:rPr>
      </w:pPr>
    </w:p>
    <w:p w:rsidR="00315EB6" w:rsidRDefault="00315EB6" w:rsidP="009D1C95">
      <w:pPr>
        <w:pStyle w:val="ab"/>
        <w:numPr>
          <w:ilvl w:val="0"/>
          <w:numId w:val="46"/>
        </w:numPr>
        <w:tabs>
          <w:tab w:val="left" w:pos="709"/>
          <w:tab w:val="left" w:pos="1276"/>
        </w:tabs>
        <w:spacing w:after="0" w:line="360" w:lineRule="auto"/>
        <w:jc w:val="center"/>
        <w:outlineLvl w:val="0"/>
        <w:rPr>
          <w:rFonts w:ascii="Times New Roman" w:hAnsi="Times New Roman"/>
          <w:b/>
          <w:sz w:val="32"/>
          <w:szCs w:val="32"/>
        </w:rPr>
      </w:pPr>
      <w:r w:rsidRPr="00537B55">
        <w:rPr>
          <w:rFonts w:ascii="Times New Roman" w:hAnsi="Times New Roman"/>
          <w:b/>
          <w:sz w:val="32"/>
          <w:szCs w:val="32"/>
        </w:rPr>
        <w:t xml:space="preserve"> </w:t>
      </w:r>
      <w:bookmarkStart w:id="321" w:name="_Toc277426882"/>
      <w:r w:rsidRPr="00537B55">
        <w:rPr>
          <w:rFonts w:ascii="Times New Roman" w:hAnsi="Times New Roman"/>
          <w:b/>
          <w:sz w:val="32"/>
          <w:szCs w:val="32"/>
        </w:rPr>
        <w:t>Оценка экономического и социального эффекта от реализации Программы</w:t>
      </w:r>
      <w:bookmarkEnd w:id="321"/>
      <w:r w:rsidRPr="00537B55">
        <w:rPr>
          <w:rFonts w:ascii="Times New Roman" w:hAnsi="Times New Roman"/>
          <w:b/>
          <w:sz w:val="32"/>
          <w:szCs w:val="32"/>
        </w:rPr>
        <w:t xml:space="preserve"> </w:t>
      </w:r>
    </w:p>
    <w:p w:rsidR="00377DA9" w:rsidRDefault="00377DA9" w:rsidP="00377DA9">
      <w:pPr>
        <w:tabs>
          <w:tab w:val="left" w:pos="709"/>
          <w:tab w:val="left" w:pos="1276"/>
        </w:tabs>
        <w:spacing w:after="0" w:line="360" w:lineRule="auto"/>
        <w:jc w:val="right"/>
        <w:rPr>
          <w:rFonts w:ascii="Times New Roman" w:hAnsi="Times New Roman"/>
          <w:sz w:val="24"/>
          <w:szCs w:val="24"/>
        </w:rPr>
      </w:pPr>
      <w:r>
        <w:rPr>
          <w:rFonts w:ascii="Times New Roman" w:hAnsi="Times New Roman"/>
          <w:sz w:val="24"/>
          <w:szCs w:val="24"/>
        </w:rPr>
        <w:t xml:space="preserve">Таблица 23. </w:t>
      </w:r>
    </w:p>
    <w:p w:rsidR="00537B55" w:rsidRPr="00537B55" w:rsidRDefault="00377DA9" w:rsidP="00377DA9">
      <w:pPr>
        <w:tabs>
          <w:tab w:val="left" w:pos="709"/>
          <w:tab w:val="left" w:pos="1276"/>
        </w:tabs>
        <w:spacing w:after="0" w:line="360" w:lineRule="auto"/>
        <w:jc w:val="center"/>
        <w:rPr>
          <w:rFonts w:ascii="Times New Roman" w:hAnsi="Times New Roman"/>
          <w:sz w:val="24"/>
          <w:szCs w:val="24"/>
        </w:rPr>
      </w:pPr>
      <w:r>
        <w:rPr>
          <w:rFonts w:ascii="Times New Roman" w:hAnsi="Times New Roman"/>
          <w:sz w:val="24"/>
          <w:szCs w:val="24"/>
        </w:rPr>
        <w:t xml:space="preserve">Экономический эффект </w:t>
      </w:r>
    </w:p>
    <w:tbl>
      <w:tblPr>
        <w:tblStyle w:val="af6"/>
        <w:tblW w:w="0" w:type="auto"/>
        <w:tblLook w:val="04A0"/>
      </w:tblPr>
      <w:tblGrid>
        <w:gridCol w:w="3692"/>
        <w:gridCol w:w="876"/>
        <w:gridCol w:w="876"/>
        <w:gridCol w:w="876"/>
        <w:gridCol w:w="876"/>
        <w:gridCol w:w="906"/>
        <w:gridCol w:w="876"/>
        <w:gridCol w:w="876"/>
      </w:tblGrid>
      <w:tr w:rsidR="00377DA9" w:rsidTr="00377DA9">
        <w:tc>
          <w:tcPr>
            <w:tcW w:w="3794" w:type="dxa"/>
          </w:tcPr>
          <w:p w:rsidR="00377DA9" w:rsidRDefault="00377DA9" w:rsidP="00377DA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 xml:space="preserve">Показатели </w:t>
            </w:r>
          </w:p>
        </w:tc>
        <w:tc>
          <w:tcPr>
            <w:tcW w:w="855" w:type="dxa"/>
          </w:tcPr>
          <w:p w:rsidR="00377DA9" w:rsidRDefault="00377DA9" w:rsidP="00377DA9">
            <w:pPr>
              <w:tabs>
                <w:tab w:val="left" w:pos="709"/>
                <w:tab w:val="left" w:pos="1276"/>
              </w:tabs>
              <w:jc w:val="center"/>
              <w:rPr>
                <w:rFonts w:ascii="Times New Roman" w:hAnsi="Times New Roman"/>
                <w:sz w:val="24"/>
                <w:szCs w:val="24"/>
              </w:rPr>
            </w:pPr>
            <w:r>
              <w:rPr>
                <w:rFonts w:ascii="Times New Roman" w:hAnsi="Times New Roman"/>
                <w:sz w:val="24"/>
                <w:szCs w:val="24"/>
              </w:rPr>
              <w:t>2009г.</w:t>
            </w:r>
          </w:p>
        </w:tc>
        <w:tc>
          <w:tcPr>
            <w:tcW w:w="855" w:type="dxa"/>
          </w:tcPr>
          <w:p w:rsidR="00377DA9" w:rsidRDefault="00377DA9" w:rsidP="00377DA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2010г.</w:t>
            </w:r>
          </w:p>
        </w:tc>
        <w:tc>
          <w:tcPr>
            <w:tcW w:w="855" w:type="dxa"/>
          </w:tcPr>
          <w:p w:rsidR="00377DA9" w:rsidRDefault="00377DA9" w:rsidP="00377DA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2011г.</w:t>
            </w:r>
          </w:p>
        </w:tc>
        <w:tc>
          <w:tcPr>
            <w:tcW w:w="868" w:type="dxa"/>
          </w:tcPr>
          <w:p w:rsidR="00377DA9" w:rsidRDefault="00377DA9" w:rsidP="00377DA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2012г.</w:t>
            </w:r>
          </w:p>
        </w:tc>
        <w:tc>
          <w:tcPr>
            <w:tcW w:w="908" w:type="dxa"/>
          </w:tcPr>
          <w:p w:rsidR="00377DA9" w:rsidRDefault="00377DA9" w:rsidP="00377DA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2013г.</w:t>
            </w:r>
          </w:p>
        </w:tc>
        <w:tc>
          <w:tcPr>
            <w:tcW w:w="855" w:type="dxa"/>
          </w:tcPr>
          <w:p w:rsidR="00377DA9" w:rsidRDefault="00377DA9" w:rsidP="00377DA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2014г.</w:t>
            </w:r>
          </w:p>
        </w:tc>
        <w:tc>
          <w:tcPr>
            <w:tcW w:w="855" w:type="dxa"/>
          </w:tcPr>
          <w:p w:rsidR="00377DA9" w:rsidRDefault="00377DA9" w:rsidP="00377DA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2015г.</w:t>
            </w:r>
          </w:p>
        </w:tc>
      </w:tr>
      <w:tr w:rsidR="00377DA9" w:rsidTr="00D33F69">
        <w:tc>
          <w:tcPr>
            <w:tcW w:w="3794" w:type="dxa"/>
          </w:tcPr>
          <w:p w:rsidR="00377DA9" w:rsidRDefault="00377DA9" w:rsidP="00377DA9">
            <w:pPr>
              <w:tabs>
                <w:tab w:val="left" w:pos="709"/>
                <w:tab w:val="left" w:pos="1276"/>
              </w:tabs>
              <w:spacing w:line="276" w:lineRule="auto"/>
              <w:rPr>
                <w:rFonts w:ascii="Times New Roman" w:hAnsi="Times New Roman"/>
                <w:sz w:val="24"/>
                <w:szCs w:val="24"/>
              </w:rPr>
            </w:pPr>
            <w:r>
              <w:rPr>
                <w:rFonts w:ascii="Times New Roman" w:hAnsi="Times New Roman"/>
                <w:sz w:val="24"/>
                <w:szCs w:val="24"/>
              </w:rPr>
              <w:t>Объем реализации продукции, товаров, услуг, млн. руб.</w:t>
            </w:r>
          </w:p>
        </w:tc>
        <w:tc>
          <w:tcPr>
            <w:tcW w:w="855" w:type="dxa"/>
            <w:vAlign w:val="center"/>
          </w:tcPr>
          <w:p w:rsidR="00377DA9" w:rsidRDefault="00D33F69" w:rsidP="00D33F69">
            <w:pPr>
              <w:tabs>
                <w:tab w:val="left" w:pos="709"/>
                <w:tab w:val="left" w:pos="1276"/>
              </w:tabs>
              <w:jc w:val="center"/>
              <w:rPr>
                <w:rFonts w:ascii="Times New Roman" w:hAnsi="Times New Roman"/>
                <w:sz w:val="24"/>
                <w:szCs w:val="24"/>
              </w:rPr>
            </w:pPr>
            <w:r>
              <w:rPr>
                <w:rFonts w:ascii="Times New Roman" w:hAnsi="Times New Roman"/>
                <w:sz w:val="24"/>
                <w:szCs w:val="24"/>
              </w:rPr>
              <w:t>1237,2</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1317,1</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1417,6</w:t>
            </w:r>
          </w:p>
        </w:tc>
        <w:tc>
          <w:tcPr>
            <w:tcW w:w="86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1521,7</w:t>
            </w:r>
          </w:p>
        </w:tc>
        <w:tc>
          <w:tcPr>
            <w:tcW w:w="90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1653,8</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1774,5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1878,7</w:t>
            </w:r>
          </w:p>
        </w:tc>
      </w:tr>
      <w:tr w:rsidR="00377DA9" w:rsidTr="00D33F69">
        <w:tc>
          <w:tcPr>
            <w:tcW w:w="3794" w:type="dxa"/>
          </w:tcPr>
          <w:p w:rsidR="00377DA9" w:rsidRDefault="00377DA9" w:rsidP="00377DA9">
            <w:pPr>
              <w:tabs>
                <w:tab w:val="left" w:pos="709"/>
                <w:tab w:val="left" w:pos="1276"/>
              </w:tabs>
              <w:spacing w:line="276" w:lineRule="auto"/>
              <w:rPr>
                <w:rFonts w:ascii="Times New Roman" w:hAnsi="Times New Roman"/>
                <w:sz w:val="24"/>
                <w:szCs w:val="24"/>
              </w:rPr>
            </w:pPr>
            <w:r>
              <w:rPr>
                <w:rFonts w:ascii="Times New Roman" w:hAnsi="Times New Roman"/>
                <w:sz w:val="24"/>
                <w:szCs w:val="24"/>
              </w:rPr>
              <w:t>Численность экономически активного населения, тыс. чел.</w:t>
            </w:r>
          </w:p>
        </w:tc>
        <w:tc>
          <w:tcPr>
            <w:tcW w:w="855" w:type="dxa"/>
            <w:vAlign w:val="center"/>
          </w:tcPr>
          <w:p w:rsidR="00377DA9" w:rsidRDefault="00C33B1E" w:rsidP="00D33F69">
            <w:pPr>
              <w:tabs>
                <w:tab w:val="left" w:pos="709"/>
                <w:tab w:val="left" w:pos="1276"/>
              </w:tabs>
              <w:jc w:val="center"/>
              <w:rPr>
                <w:rFonts w:ascii="Times New Roman" w:hAnsi="Times New Roman"/>
                <w:sz w:val="24"/>
                <w:szCs w:val="24"/>
              </w:rPr>
            </w:pPr>
            <w:r>
              <w:rPr>
                <w:rFonts w:ascii="Times New Roman" w:hAnsi="Times New Roman"/>
                <w:sz w:val="24"/>
                <w:szCs w:val="24"/>
              </w:rPr>
              <w:t>9,08</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9,08</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9,1</w:t>
            </w:r>
          </w:p>
        </w:tc>
        <w:tc>
          <w:tcPr>
            <w:tcW w:w="86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9,2</w:t>
            </w:r>
          </w:p>
        </w:tc>
        <w:tc>
          <w:tcPr>
            <w:tcW w:w="90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9,3</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9,3</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9,4</w:t>
            </w:r>
          </w:p>
        </w:tc>
      </w:tr>
      <w:tr w:rsidR="00377DA9" w:rsidTr="00D33F69">
        <w:tc>
          <w:tcPr>
            <w:tcW w:w="3794" w:type="dxa"/>
          </w:tcPr>
          <w:p w:rsidR="00377DA9" w:rsidRDefault="00377DA9" w:rsidP="00377DA9">
            <w:pPr>
              <w:tabs>
                <w:tab w:val="left" w:pos="709"/>
                <w:tab w:val="left" w:pos="1276"/>
              </w:tabs>
              <w:spacing w:line="276" w:lineRule="auto"/>
              <w:rPr>
                <w:rFonts w:ascii="Times New Roman" w:hAnsi="Times New Roman"/>
                <w:sz w:val="24"/>
                <w:szCs w:val="24"/>
              </w:rPr>
            </w:pPr>
            <w:r>
              <w:rPr>
                <w:rFonts w:ascii="Times New Roman" w:hAnsi="Times New Roman"/>
                <w:sz w:val="24"/>
                <w:szCs w:val="24"/>
              </w:rPr>
              <w:t>Численность занятых в экономике, тыс. чел.</w:t>
            </w:r>
          </w:p>
        </w:tc>
        <w:tc>
          <w:tcPr>
            <w:tcW w:w="855" w:type="dxa"/>
            <w:vAlign w:val="center"/>
          </w:tcPr>
          <w:p w:rsidR="00377DA9" w:rsidRDefault="00C33B1E" w:rsidP="00D33F69">
            <w:pPr>
              <w:tabs>
                <w:tab w:val="left" w:pos="709"/>
                <w:tab w:val="left" w:pos="1276"/>
              </w:tabs>
              <w:jc w:val="center"/>
              <w:rPr>
                <w:rFonts w:ascii="Times New Roman" w:hAnsi="Times New Roman"/>
                <w:sz w:val="24"/>
                <w:szCs w:val="24"/>
              </w:rPr>
            </w:pPr>
            <w:r>
              <w:rPr>
                <w:rFonts w:ascii="Times New Roman" w:hAnsi="Times New Roman"/>
                <w:sz w:val="24"/>
                <w:szCs w:val="24"/>
              </w:rPr>
              <w:t>4,35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4,35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4,4</w:t>
            </w:r>
          </w:p>
        </w:tc>
        <w:tc>
          <w:tcPr>
            <w:tcW w:w="86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4,4</w:t>
            </w:r>
          </w:p>
        </w:tc>
        <w:tc>
          <w:tcPr>
            <w:tcW w:w="90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4,6</w:t>
            </w:r>
          </w:p>
        </w:tc>
      </w:tr>
      <w:tr w:rsidR="00377DA9" w:rsidTr="00D33F69">
        <w:tc>
          <w:tcPr>
            <w:tcW w:w="3794" w:type="dxa"/>
          </w:tcPr>
          <w:p w:rsidR="00377DA9" w:rsidRDefault="00377DA9" w:rsidP="00377DA9">
            <w:pPr>
              <w:tabs>
                <w:tab w:val="left" w:pos="709"/>
                <w:tab w:val="left" w:pos="1276"/>
              </w:tabs>
              <w:spacing w:line="276" w:lineRule="auto"/>
              <w:rPr>
                <w:rFonts w:ascii="Times New Roman" w:hAnsi="Times New Roman"/>
                <w:sz w:val="24"/>
                <w:szCs w:val="24"/>
              </w:rPr>
            </w:pPr>
            <w:r>
              <w:rPr>
                <w:rFonts w:ascii="Times New Roman" w:hAnsi="Times New Roman"/>
                <w:sz w:val="24"/>
                <w:szCs w:val="24"/>
              </w:rPr>
              <w:t>Инвестиции</w:t>
            </w:r>
            <w:r w:rsidR="00C33B1E">
              <w:rPr>
                <w:rFonts w:ascii="Times New Roman" w:hAnsi="Times New Roman"/>
                <w:sz w:val="24"/>
                <w:szCs w:val="24"/>
              </w:rPr>
              <w:t xml:space="preserve"> в основной капитал, </w:t>
            </w:r>
            <w:r>
              <w:rPr>
                <w:rFonts w:ascii="Times New Roman" w:hAnsi="Times New Roman"/>
                <w:sz w:val="24"/>
                <w:szCs w:val="24"/>
              </w:rPr>
              <w:t xml:space="preserve"> </w:t>
            </w:r>
            <w:r w:rsidR="00C33B1E">
              <w:rPr>
                <w:rFonts w:ascii="Times New Roman" w:hAnsi="Times New Roman"/>
                <w:sz w:val="24"/>
                <w:szCs w:val="24"/>
              </w:rPr>
              <w:t>м</w:t>
            </w:r>
            <w:r>
              <w:rPr>
                <w:rFonts w:ascii="Times New Roman" w:hAnsi="Times New Roman"/>
                <w:sz w:val="24"/>
                <w:szCs w:val="24"/>
              </w:rPr>
              <w:t>лн. руб.</w:t>
            </w:r>
          </w:p>
        </w:tc>
        <w:tc>
          <w:tcPr>
            <w:tcW w:w="855" w:type="dxa"/>
            <w:vAlign w:val="center"/>
          </w:tcPr>
          <w:p w:rsidR="00377DA9" w:rsidRDefault="00C33B1E" w:rsidP="00D33F69">
            <w:pPr>
              <w:tabs>
                <w:tab w:val="left" w:pos="709"/>
                <w:tab w:val="left" w:pos="1276"/>
              </w:tabs>
              <w:jc w:val="center"/>
              <w:rPr>
                <w:rFonts w:ascii="Times New Roman" w:hAnsi="Times New Roman"/>
                <w:sz w:val="24"/>
                <w:szCs w:val="24"/>
              </w:rPr>
            </w:pPr>
            <w:r>
              <w:rPr>
                <w:rFonts w:ascii="Times New Roman" w:hAnsi="Times New Roman"/>
                <w:sz w:val="24"/>
                <w:szCs w:val="24"/>
              </w:rPr>
              <w:t>102,55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110,5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120</w:t>
            </w:r>
          </w:p>
        </w:tc>
        <w:tc>
          <w:tcPr>
            <w:tcW w:w="86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130</w:t>
            </w:r>
          </w:p>
        </w:tc>
        <w:tc>
          <w:tcPr>
            <w:tcW w:w="90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135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145</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155</w:t>
            </w:r>
          </w:p>
        </w:tc>
      </w:tr>
      <w:tr w:rsidR="00377DA9" w:rsidTr="00D33F69">
        <w:tc>
          <w:tcPr>
            <w:tcW w:w="3794" w:type="dxa"/>
          </w:tcPr>
          <w:p w:rsidR="00377DA9" w:rsidRDefault="00377DA9" w:rsidP="00377DA9">
            <w:pPr>
              <w:tabs>
                <w:tab w:val="left" w:pos="709"/>
                <w:tab w:val="left" w:pos="1276"/>
              </w:tabs>
              <w:spacing w:line="276" w:lineRule="auto"/>
              <w:rPr>
                <w:rFonts w:ascii="Times New Roman" w:hAnsi="Times New Roman"/>
                <w:sz w:val="24"/>
                <w:szCs w:val="24"/>
              </w:rPr>
            </w:pPr>
            <w:r>
              <w:rPr>
                <w:rFonts w:ascii="Times New Roman" w:hAnsi="Times New Roman"/>
                <w:sz w:val="24"/>
                <w:szCs w:val="24"/>
              </w:rPr>
              <w:t>Оборот розничной торговли, млн. руб.</w:t>
            </w:r>
          </w:p>
        </w:tc>
        <w:tc>
          <w:tcPr>
            <w:tcW w:w="855" w:type="dxa"/>
            <w:vAlign w:val="center"/>
          </w:tcPr>
          <w:p w:rsidR="00377DA9" w:rsidRDefault="00C33B1E" w:rsidP="00D33F69">
            <w:pPr>
              <w:tabs>
                <w:tab w:val="left" w:pos="709"/>
                <w:tab w:val="left" w:pos="1276"/>
              </w:tabs>
              <w:jc w:val="center"/>
              <w:rPr>
                <w:rFonts w:ascii="Times New Roman" w:hAnsi="Times New Roman"/>
                <w:sz w:val="24"/>
                <w:szCs w:val="24"/>
              </w:rPr>
            </w:pPr>
            <w:r>
              <w:rPr>
                <w:rFonts w:ascii="Times New Roman" w:hAnsi="Times New Roman"/>
                <w:sz w:val="24"/>
                <w:szCs w:val="24"/>
              </w:rPr>
              <w:t>404,2</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428,4</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458</w:t>
            </w:r>
          </w:p>
        </w:tc>
        <w:tc>
          <w:tcPr>
            <w:tcW w:w="86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486</w:t>
            </w:r>
          </w:p>
        </w:tc>
        <w:tc>
          <w:tcPr>
            <w:tcW w:w="90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514</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547</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583</w:t>
            </w:r>
          </w:p>
        </w:tc>
      </w:tr>
      <w:tr w:rsidR="00377DA9" w:rsidTr="00D33F69">
        <w:tc>
          <w:tcPr>
            <w:tcW w:w="3794" w:type="dxa"/>
          </w:tcPr>
          <w:p w:rsidR="00377DA9" w:rsidRDefault="00D33F69" w:rsidP="00377DA9">
            <w:pPr>
              <w:tabs>
                <w:tab w:val="left" w:pos="709"/>
                <w:tab w:val="left" w:pos="1276"/>
              </w:tabs>
              <w:spacing w:line="276" w:lineRule="auto"/>
              <w:rPr>
                <w:rFonts w:ascii="Times New Roman" w:hAnsi="Times New Roman"/>
                <w:sz w:val="24"/>
                <w:szCs w:val="24"/>
              </w:rPr>
            </w:pPr>
            <w:r>
              <w:rPr>
                <w:rFonts w:ascii="Times New Roman" w:hAnsi="Times New Roman"/>
                <w:sz w:val="24"/>
                <w:szCs w:val="24"/>
              </w:rPr>
              <w:t>Число действующих малых предприятий, ед.</w:t>
            </w:r>
          </w:p>
        </w:tc>
        <w:tc>
          <w:tcPr>
            <w:tcW w:w="855" w:type="dxa"/>
            <w:vAlign w:val="center"/>
          </w:tcPr>
          <w:p w:rsidR="00377DA9" w:rsidRDefault="00C33B1E" w:rsidP="00D33F69">
            <w:pPr>
              <w:tabs>
                <w:tab w:val="left" w:pos="709"/>
                <w:tab w:val="left" w:pos="1276"/>
              </w:tabs>
              <w:jc w:val="center"/>
              <w:rPr>
                <w:rFonts w:ascii="Times New Roman" w:hAnsi="Times New Roman"/>
                <w:sz w:val="24"/>
                <w:szCs w:val="24"/>
              </w:rPr>
            </w:pPr>
            <w:r>
              <w:rPr>
                <w:rFonts w:ascii="Times New Roman" w:hAnsi="Times New Roman"/>
                <w:sz w:val="24"/>
                <w:szCs w:val="24"/>
              </w:rPr>
              <w:t>60</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63</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67</w:t>
            </w:r>
          </w:p>
        </w:tc>
        <w:tc>
          <w:tcPr>
            <w:tcW w:w="86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70</w:t>
            </w:r>
          </w:p>
        </w:tc>
        <w:tc>
          <w:tcPr>
            <w:tcW w:w="908"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70</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71</w:t>
            </w:r>
          </w:p>
        </w:tc>
        <w:tc>
          <w:tcPr>
            <w:tcW w:w="855" w:type="dxa"/>
            <w:vAlign w:val="center"/>
          </w:tcPr>
          <w:p w:rsidR="00377DA9" w:rsidRDefault="00C33B1E"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71</w:t>
            </w:r>
          </w:p>
        </w:tc>
      </w:tr>
    </w:tbl>
    <w:p w:rsidR="002372CE" w:rsidRDefault="002372CE" w:rsidP="00D33F69">
      <w:pPr>
        <w:tabs>
          <w:tab w:val="left" w:pos="709"/>
          <w:tab w:val="left" w:pos="1276"/>
        </w:tabs>
        <w:spacing w:after="0" w:line="360" w:lineRule="auto"/>
        <w:jc w:val="right"/>
        <w:rPr>
          <w:rFonts w:ascii="Times New Roman" w:hAnsi="Times New Roman"/>
          <w:sz w:val="24"/>
          <w:szCs w:val="24"/>
        </w:rPr>
      </w:pPr>
    </w:p>
    <w:p w:rsidR="00D33F69" w:rsidRDefault="00D33F69" w:rsidP="00D33F69">
      <w:pPr>
        <w:tabs>
          <w:tab w:val="left" w:pos="709"/>
          <w:tab w:val="left" w:pos="1276"/>
        </w:tabs>
        <w:spacing w:after="0" w:line="360" w:lineRule="auto"/>
        <w:jc w:val="right"/>
        <w:rPr>
          <w:rFonts w:ascii="Times New Roman" w:hAnsi="Times New Roman"/>
          <w:sz w:val="24"/>
          <w:szCs w:val="24"/>
        </w:rPr>
      </w:pPr>
      <w:r>
        <w:rPr>
          <w:rFonts w:ascii="Times New Roman" w:hAnsi="Times New Roman"/>
          <w:sz w:val="24"/>
          <w:szCs w:val="24"/>
        </w:rPr>
        <w:t>Таблица 24.</w:t>
      </w:r>
    </w:p>
    <w:p w:rsidR="00D33F69" w:rsidRDefault="00D33F69" w:rsidP="00D33F69">
      <w:pPr>
        <w:tabs>
          <w:tab w:val="left" w:pos="709"/>
          <w:tab w:val="left" w:pos="1276"/>
        </w:tabs>
        <w:spacing w:after="0" w:line="360" w:lineRule="auto"/>
        <w:jc w:val="center"/>
        <w:rPr>
          <w:rFonts w:ascii="Times New Roman" w:hAnsi="Times New Roman"/>
          <w:sz w:val="24"/>
          <w:szCs w:val="24"/>
        </w:rPr>
      </w:pPr>
      <w:r>
        <w:rPr>
          <w:rFonts w:ascii="Times New Roman" w:hAnsi="Times New Roman"/>
          <w:sz w:val="24"/>
          <w:szCs w:val="24"/>
        </w:rPr>
        <w:t xml:space="preserve">Социальный эффект </w:t>
      </w:r>
    </w:p>
    <w:tbl>
      <w:tblPr>
        <w:tblStyle w:val="af6"/>
        <w:tblW w:w="0" w:type="auto"/>
        <w:tblLook w:val="04A0"/>
      </w:tblPr>
      <w:tblGrid>
        <w:gridCol w:w="3794"/>
        <w:gridCol w:w="855"/>
        <w:gridCol w:w="855"/>
        <w:gridCol w:w="855"/>
        <w:gridCol w:w="868"/>
        <w:gridCol w:w="908"/>
        <w:gridCol w:w="855"/>
        <w:gridCol w:w="855"/>
      </w:tblGrid>
      <w:tr w:rsidR="00D33F69" w:rsidTr="002921F7">
        <w:tc>
          <w:tcPr>
            <w:tcW w:w="3794"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 xml:space="preserve">Показатели </w:t>
            </w:r>
          </w:p>
        </w:tc>
        <w:tc>
          <w:tcPr>
            <w:tcW w:w="855" w:type="dxa"/>
          </w:tcPr>
          <w:p w:rsidR="00D33F69" w:rsidRDefault="00D33F69" w:rsidP="002921F7">
            <w:pPr>
              <w:tabs>
                <w:tab w:val="left" w:pos="709"/>
                <w:tab w:val="left" w:pos="1276"/>
              </w:tabs>
              <w:jc w:val="center"/>
              <w:rPr>
                <w:rFonts w:ascii="Times New Roman" w:hAnsi="Times New Roman"/>
                <w:sz w:val="24"/>
                <w:szCs w:val="24"/>
              </w:rPr>
            </w:pPr>
            <w:r>
              <w:rPr>
                <w:rFonts w:ascii="Times New Roman" w:hAnsi="Times New Roman"/>
                <w:sz w:val="24"/>
                <w:szCs w:val="24"/>
              </w:rPr>
              <w:t>2009г.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2010г.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2011г.</w:t>
            </w:r>
          </w:p>
        </w:tc>
        <w:tc>
          <w:tcPr>
            <w:tcW w:w="868"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2012г.</w:t>
            </w:r>
          </w:p>
        </w:tc>
        <w:tc>
          <w:tcPr>
            <w:tcW w:w="908"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2013г.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2014г.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2015г.</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Численность постоянного населения (на начало года), тыс. чел., всего</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15,05</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15,05</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15,1</w:t>
            </w:r>
          </w:p>
        </w:tc>
        <w:tc>
          <w:tcPr>
            <w:tcW w:w="86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15,1</w:t>
            </w:r>
          </w:p>
        </w:tc>
        <w:tc>
          <w:tcPr>
            <w:tcW w:w="90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15,2</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15,2</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15,3</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 xml:space="preserve">в том числе </w:t>
            </w:r>
          </w:p>
        </w:tc>
        <w:tc>
          <w:tcPr>
            <w:tcW w:w="855" w:type="dxa"/>
            <w:vAlign w:val="center"/>
          </w:tcPr>
          <w:p w:rsidR="00D33F69" w:rsidRDefault="00D33F69" w:rsidP="00D33F69">
            <w:pPr>
              <w:tabs>
                <w:tab w:val="left" w:pos="709"/>
                <w:tab w:val="left" w:pos="1276"/>
              </w:tabs>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68"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908"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моложе трудоспособного возраста, тыс.чел.</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3,12</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3,12</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3,12</w:t>
            </w:r>
          </w:p>
        </w:tc>
        <w:tc>
          <w:tcPr>
            <w:tcW w:w="86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3,12</w:t>
            </w:r>
          </w:p>
        </w:tc>
        <w:tc>
          <w:tcPr>
            <w:tcW w:w="90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3,27</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3,25</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3,25</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трудоспособного возраста, тыс. чел.</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9,04</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9,04</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9,04</w:t>
            </w:r>
          </w:p>
        </w:tc>
        <w:tc>
          <w:tcPr>
            <w:tcW w:w="86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9,04</w:t>
            </w:r>
          </w:p>
        </w:tc>
        <w:tc>
          <w:tcPr>
            <w:tcW w:w="90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9,04</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9,06</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9,06</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старше трудоспособного возраста, тыс. чел.</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2,89</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2,89</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2,89</w:t>
            </w:r>
          </w:p>
        </w:tc>
        <w:tc>
          <w:tcPr>
            <w:tcW w:w="86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2,89</w:t>
            </w:r>
          </w:p>
        </w:tc>
        <w:tc>
          <w:tcPr>
            <w:tcW w:w="908"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2,89</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2,89</w:t>
            </w:r>
          </w:p>
        </w:tc>
        <w:tc>
          <w:tcPr>
            <w:tcW w:w="855" w:type="dxa"/>
            <w:vAlign w:val="center"/>
          </w:tcPr>
          <w:p w:rsidR="00D33F69" w:rsidRDefault="00B153DA"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2,99</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На 1000 человек населения:</w:t>
            </w:r>
          </w:p>
        </w:tc>
        <w:tc>
          <w:tcPr>
            <w:tcW w:w="855" w:type="dxa"/>
            <w:vAlign w:val="center"/>
          </w:tcPr>
          <w:p w:rsidR="00D33F69" w:rsidRDefault="00D33F69" w:rsidP="00D33F69">
            <w:pPr>
              <w:tabs>
                <w:tab w:val="left" w:pos="709"/>
                <w:tab w:val="left" w:pos="1276"/>
              </w:tabs>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68"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908"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c>
          <w:tcPr>
            <w:tcW w:w="855" w:type="dxa"/>
            <w:vAlign w:val="center"/>
          </w:tcPr>
          <w:p w:rsidR="00D33F69" w:rsidRDefault="00D33F69" w:rsidP="00D33F69">
            <w:pPr>
              <w:tabs>
                <w:tab w:val="left" w:pos="709"/>
                <w:tab w:val="left" w:pos="1276"/>
              </w:tabs>
              <w:spacing w:line="276" w:lineRule="auto"/>
              <w:jc w:val="center"/>
              <w:rPr>
                <w:rFonts w:ascii="Times New Roman" w:hAnsi="Times New Roman"/>
                <w:sz w:val="24"/>
                <w:szCs w:val="24"/>
              </w:rPr>
            </w:pPr>
          </w:p>
        </w:tc>
      </w:tr>
      <w:tr w:rsidR="00D33F69" w:rsidTr="00D33F69">
        <w:tc>
          <w:tcPr>
            <w:tcW w:w="3794" w:type="dxa"/>
          </w:tcPr>
          <w:p w:rsidR="00D33F69" w:rsidRDefault="00D33F69" w:rsidP="002921F7">
            <w:pPr>
              <w:tabs>
                <w:tab w:val="left" w:pos="709"/>
                <w:tab w:val="left" w:pos="1276"/>
              </w:tabs>
              <w:rPr>
                <w:rFonts w:ascii="Times New Roman" w:hAnsi="Times New Roman"/>
                <w:sz w:val="24"/>
                <w:szCs w:val="24"/>
              </w:rPr>
            </w:pPr>
            <w:r>
              <w:rPr>
                <w:rFonts w:ascii="Times New Roman" w:hAnsi="Times New Roman"/>
                <w:sz w:val="24"/>
                <w:szCs w:val="24"/>
              </w:rPr>
              <w:t xml:space="preserve">родившихся </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18,4</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18,4</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19</w:t>
            </w:r>
          </w:p>
        </w:tc>
        <w:tc>
          <w:tcPr>
            <w:tcW w:w="868"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19</w:t>
            </w:r>
          </w:p>
        </w:tc>
        <w:tc>
          <w:tcPr>
            <w:tcW w:w="908"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20</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20</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21</w:t>
            </w:r>
          </w:p>
        </w:tc>
      </w:tr>
      <w:tr w:rsidR="00D33F69" w:rsidTr="00D33F69">
        <w:tc>
          <w:tcPr>
            <w:tcW w:w="3794" w:type="dxa"/>
          </w:tcPr>
          <w:p w:rsidR="00D33F69" w:rsidRDefault="00D33F69" w:rsidP="002921F7">
            <w:pPr>
              <w:tabs>
                <w:tab w:val="left" w:pos="709"/>
                <w:tab w:val="left" w:pos="1276"/>
              </w:tabs>
              <w:rPr>
                <w:rFonts w:ascii="Times New Roman" w:hAnsi="Times New Roman"/>
                <w:sz w:val="24"/>
                <w:szCs w:val="24"/>
              </w:rPr>
            </w:pPr>
            <w:r>
              <w:rPr>
                <w:rFonts w:ascii="Times New Roman" w:hAnsi="Times New Roman"/>
                <w:sz w:val="24"/>
                <w:szCs w:val="24"/>
              </w:rPr>
              <w:t xml:space="preserve">умерших </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15,4</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15,4</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15</w:t>
            </w:r>
          </w:p>
        </w:tc>
        <w:tc>
          <w:tcPr>
            <w:tcW w:w="868"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15</w:t>
            </w:r>
          </w:p>
        </w:tc>
        <w:tc>
          <w:tcPr>
            <w:tcW w:w="908"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14</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14</w:t>
            </w:r>
          </w:p>
        </w:tc>
        <w:tc>
          <w:tcPr>
            <w:tcW w:w="855" w:type="dxa"/>
            <w:vAlign w:val="center"/>
          </w:tcPr>
          <w:p w:rsidR="00D33F69" w:rsidRDefault="00B153DA" w:rsidP="00D33F69">
            <w:pPr>
              <w:tabs>
                <w:tab w:val="left" w:pos="709"/>
                <w:tab w:val="left" w:pos="1276"/>
              </w:tabs>
              <w:jc w:val="center"/>
              <w:rPr>
                <w:rFonts w:ascii="Times New Roman" w:hAnsi="Times New Roman"/>
                <w:sz w:val="24"/>
                <w:szCs w:val="24"/>
              </w:rPr>
            </w:pPr>
            <w:r>
              <w:rPr>
                <w:rFonts w:ascii="Times New Roman" w:hAnsi="Times New Roman"/>
                <w:sz w:val="24"/>
                <w:szCs w:val="24"/>
              </w:rPr>
              <w:t>13</w:t>
            </w:r>
          </w:p>
        </w:tc>
      </w:tr>
    </w:tbl>
    <w:p w:rsidR="00D33F69" w:rsidRDefault="00D33F69" w:rsidP="00D33F69">
      <w:pPr>
        <w:tabs>
          <w:tab w:val="left" w:pos="709"/>
          <w:tab w:val="left" w:pos="1276"/>
        </w:tabs>
        <w:spacing w:after="0" w:line="360" w:lineRule="auto"/>
        <w:jc w:val="center"/>
        <w:rPr>
          <w:rFonts w:ascii="Times New Roman" w:hAnsi="Times New Roman"/>
          <w:sz w:val="24"/>
          <w:szCs w:val="24"/>
        </w:rPr>
      </w:pPr>
    </w:p>
    <w:p w:rsidR="00D33F69" w:rsidRDefault="00D33F69" w:rsidP="00D33F69">
      <w:pPr>
        <w:tabs>
          <w:tab w:val="left" w:pos="709"/>
          <w:tab w:val="left" w:pos="1276"/>
        </w:tabs>
        <w:spacing w:after="0" w:line="360" w:lineRule="auto"/>
        <w:jc w:val="right"/>
        <w:rPr>
          <w:rFonts w:ascii="Times New Roman" w:hAnsi="Times New Roman"/>
          <w:sz w:val="24"/>
          <w:szCs w:val="24"/>
        </w:rPr>
      </w:pPr>
      <w:r>
        <w:rPr>
          <w:rFonts w:ascii="Times New Roman" w:hAnsi="Times New Roman"/>
          <w:sz w:val="24"/>
          <w:szCs w:val="24"/>
        </w:rPr>
        <w:lastRenderedPageBreak/>
        <w:t xml:space="preserve">Таблица 25. </w:t>
      </w:r>
    </w:p>
    <w:p w:rsidR="00D33F69" w:rsidRDefault="00D33F69" w:rsidP="00D33F69">
      <w:pPr>
        <w:tabs>
          <w:tab w:val="left" w:pos="709"/>
          <w:tab w:val="left" w:pos="1276"/>
        </w:tabs>
        <w:spacing w:after="0" w:line="360" w:lineRule="auto"/>
        <w:jc w:val="center"/>
        <w:rPr>
          <w:rFonts w:ascii="Times New Roman" w:hAnsi="Times New Roman"/>
          <w:sz w:val="24"/>
          <w:szCs w:val="24"/>
        </w:rPr>
      </w:pPr>
      <w:r>
        <w:rPr>
          <w:rFonts w:ascii="Times New Roman" w:hAnsi="Times New Roman"/>
          <w:sz w:val="24"/>
          <w:szCs w:val="24"/>
        </w:rPr>
        <w:t>Прогнозные показатели занятости и роста доходов населения</w:t>
      </w:r>
    </w:p>
    <w:tbl>
      <w:tblPr>
        <w:tblStyle w:val="af6"/>
        <w:tblW w:w="0" w:type="auto"/>
        <w:tblLook w:val="04A0"/>
      </w:tblPr>
      <w:tblGrid>
        <w:gridCol w:w="3794"/>
        <w:gridCol w:w="855"/>
        <w:gridCol w:w="855"/>
        <w:gridCol w:w="855"/>
        <w:gridCol w:w="868"/>
        <w:gridCol w:w="908"/>
        <w:gridCol w:w="855"/>
        <w:gridCol w:w="855"/>
      </w:tblGrid>
      <w:tr w:rsidR="00D33F69" w:rsidTr="002921F7">
        <w:tc>
          <w:tcPr>
            <w:tcW w:w="3794"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 xml:space="preserve">Показатели </w:t>
            </w:r>
          </w:p>
        </w:tc>
        <w:tc>
          <w:tcPr>
            <w:tcW w:w="855" w:type="dxa"/>
          </w:tcPr>
          <w:p w:rsidR="00D33F69" w:rsidRDefault="00D33F69" w:rsidP="002921F7">
            <w:pPr>
              <w:tabs>
                <w:tab w:val="left" w:pos="709"/>
                <w:tab w:val="left" w:pos="1276"/>
              </w:tabs>
              <w:jc w:val="center"/>
              <w:rPr>
                <w:rFonts w:ascii="Times New Roman" w:hAnsi="Times New Roman"/>
                <w:sz w:val="24"/>
                <w:szCs w:val="24"/>
              </w:rPr>
            </w:pPr>
            <w:r>
              <w:rPr>
                <w:rFonts w:ascii="Times New Roman" w:hAnsi="Times New Roman"/>
                <w:sz w:val="24"/>
                <w:szCs w:val="24"/>
              </w:rPr>
              <w:t>2009г.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2010г.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2011г.</w:t>
            </w:r>
          </w:p>
        </w:tc>
        <w:tc>
          <w:tcPr>
            <w:tcW w:w="868"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2012г.</w:t>
            </w:r>
          </w:p>
        </w:tc>
        <w:tc>
          <w:tcPr>
            <w:tcW w:w="908"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2013г.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2014г.</w:t>
            </w:r>
          </w:p>
        </w:tc>
        <w:tc>
          <w:tcPr>
            <w:tcW w:w="855" w:type="dxa"/>
          </w:tcPr>
          <w:p w:rsidR="00D33F69" w:rsidRDefault="00D33F69" w:rsidP="002921F7">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2015г.</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Доля экономически активного населения в численности населения, %</w:t>
            </w:r>
          </w:p>
        </w:tc>
        <w:tc>
          <w:tcPr>
            <w:tcW w:w="855" w:type="dxa"/>
            <w:vAlign w:val="center"/>
          </w:tcPr>
          <w:p w:rsidR="00D33F69" w:rsidRDefault="00F74E48" w:rsidP="00D33F69">
            <w:pPr>
              <w:tabs>
                <w:tab w:val="left" w:pos="709"/>
                <w:tab w:val="left" w:pos="1276"/>
              </w:tabs>
              <w:jc w:val="center"/>
              <w:rPr>
                <w:rFonts w:ascii="Times New Roman" w:hAnsi="Times New Roman"/>
                <w:sz w:val="24"/>
                <w:szCs w:val="24"/>
              </w:rPr>
            </w:pPr>
            <w:r>
              <w:rPr>
                <w:rFonts w:ascii="Times New Roman" w:hAnsi="Times New Roman"/>
                <w:sz w:val="24"/>
                <w:szCs w:val="24"/>
              </w:rPr>
              <w:t>60,3</w:t>
            </w:r>
          </w:p>
        </w:tc>
        <w:tc>
          <w:tcPr>
            <w:tcW w:w="855" w:type="dxa"/>
            <w:vAlign w:val="center"/>
          </w:tcPr>
          <w:p w:rsidR="00D33F69" w:rsidRDefault="00F74E48"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60,3</w:t>
            </w:r>
          </w:p>
        </w:tc>
        <w:tc>
          <w:tcPr>
            <w:tcW w:w="855" w:type="dxa"/>
            <w:vAlign w:val="center"/>
          </w:tcPr>
          <w:p w:rsidR="00D33F69" w:rsidRDefault="00F74E48"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60,4</w:t>
            </w:r>
          </w:p>
        </w:tc>
        <w:tc>
          <w:tcPr>
            <w:tcW w:w="868" w:type="dxa"/>
            <w:vAlign w:val="center"/>
          </w:tcPr>
          <w:p w:rsidR="00D33F69" w:rsidRDefault="00F74E48"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61</w:t>
            </w:r>
          </w:p>
        </w:tc>
        <w:tc>
          <w:tcPr>
            <w:tcW w:w="908" w:type="dxa"/>
            <w:vAlign w:val="center"/>
          </w:tcPr>
          <w:p w:rsidR="00D33F69" w:rsidRDefault="00F74E48"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61,1</w:t>
            </w:r>
          </w:p>
        </w:tc>
        <w:tc>
          <w:tcPr>
            <w:tcW w:w="855" w:type="dxa"/>
            <w:vAlign w:val="center"/>
          </w:tcPr>
          <w:p w:rsidR="00D33F69" w:rsidRDefault="00F74E48"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61,2</w:t>
            </w:r>
          </w:p>
        </w:tc>
        <w:tc>
          <w:tcPr>
            <w:tcW w:w="855" w:type="dxa"/>
            <w:vAlign w:val="center"/>
          </w:tcPr>
          <w:p w:rsidR="00D33F69" w:rsidRDefault="00F74E48"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61,4</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Уровень регистрируемой безработицы, %</w:t>
            </w:r>
          </w:p>
        </w:tc>
        <w:tc>
          <w:tcPr>
            <w:tcW w:w="855" w:type="dxa"/>
            <w:vAlign w:val="center"/>
          </w:tcPr>
          <w:p w:rsidR="00D33F69" w:rsidRDefault="00E25D4B" w:rsidP="00D33F69">
            <w:pPr>
              <w:tabs>
                <w:tab w:val="left" w:pos="709"/>
                <w:tab w:val="left" w:pos="1276"/>
              </w:tabs>
              <w:jc w:val="center"/>
              <w:rPr>
                <w:rFonts w:ascii="Times New Roman" w:hAnsi="Times New Roman"/>
                <w:sz w:val="24"/>
                <w:szCs w:val="24"/>
              </w:rPr>
            </w:pPr>
            <w:r>
              <w:rPr>
                <w:rFonts w:ascii="Times New Roman" w:hAnsi="Times New Roman"/>
                <w:sz w:val="24"/>
                <w:szCs w:val="24"/>
              </w:rPr>
              <w:t>5,57</w:t>
            </w:r>
          </w:p>
        </w:tc>
        <w:tc>
          <w:tcPr>
            <w:tcW w:w="855" w:type="dxa"/>
            <w:vAlign w:val="center"/>
          </w:tcPr>
          <w:p w:rsidR="00D33F69" w:rsidRDefault="00E25D4B"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5</w:t>
            </w:r>
          </w:p>
        </w:tc>
        <w:tc>
          <w:tcPr>
            <w:tcW w:w="855" w:type="dxa"/>
            <w:vAlign w:val="center"/>
          </w:tcPr>
          <w:p w:rsidR="00D33F69" w:rsidRDefault="00E25D4B"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4,9</w:t>
            </w:r>
          </w:p>
        </w:tc>
        <w:tc>
          <w:tcPr>
            <w:tcW w:w="868" w:type="dxa"/>
            <w:vAlign w:val="center"/>
          </w:tcPr>
          <w:p w:rsidR="00D33F69" w:rsidRDefault="00E25D4B"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4,9</w:t>
            </w:r>
          </w:p>
        </w:tc>
        <w:tc>
          <w:tcPr>
            <w:tcW w:w="908" w:type="dxa"/>
            <w:vAlign w:val="center"/>
          </w:tcPr>
          <w:p w:rsidR="00D33F69" w:rsidRDefault="00E25D4B"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4,9</w:t>
            </w:r>
          </w:p>
        </w:tc>
        <w:tc>
          <w:tcPr>
            <w:tcW w:w="855" w:type="dxa"/>
            <w:vAlign w:val="center"/>
          </w:tcPr>
          <w:p w:rsidR="00D33F69" w:rsidRDefault="00E25D4B"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4,9</w:t>
            </w:r>
          </w:p>
        </w:tc>
        <w:tc>
          <w:tcPr>
            <w:tcW w:w="855" w:type="dxa"/>
            <w:vAlign w:val="center"/>
          </w:tcPr>
          <w:p w:rsidR="00D33F69" w:rsidRDefault="00E25D4B"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4,9</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Среднемесячная начисленная заработная плата, руб.</w:t>
            </w:r>
          </w:p>
        </w:tc>
        <w:tc>
          <w:tcPr>
            <w:tcW w:w="855" w:type="dxa"/>
            <w:vAlign w:val="center"/>
          </w:tcPr>
          <w:p w:rsidR="00D33F69" w:rsidRDefault="00656393" w:rsidP="00D33F69">
            <w:pPr>
              <w:tabs>
                <w:tab w:val="left" w:pos="709"/>
                <w:tab w:val="left" w:pos="1276"/>
              </w:tabs>
              <w:jc w:val="center"/>
              <w:rPr>
                <w:rFonts w:ascii="Times New Roman" w:hAnsi="Times New Roman"/>
                <w:sz w:val="24"/>
                <w:szCs w:val="24"/>
              </w:rPr>
            </w:pPr>
            <w:r>
              <w:rPr>
                <w:rFonts w:ascii="Times New Roman" w:hAnsi="Times New Roman"/>
                <w:sz w:val="24"/>
                <w:szCs w:val="24"/>
              </w:rPr>
              <w:t>10460</w:t>
            </w:r>
          </w:p>
        </w:tc>
        <w:tc>
          <w:tcPr>
            <w:tcW w:w="855" w:type="dxa"/>
            <w:vAlign w:val="center"/>
          </w:tcPr>
          <w:p w:rsidR="00D33F69" w:rsidRDefault="00656393"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11765</w:t>
            </w:r>
          </w:p>
        </w:tc>
        <w:tc>
          <w:tcPr>
            <w:tcW w:w="855" w:type="dxa"/>
            <w:vAlign w:val="center"/>
          </w:tcPr>
          <w:p w:rsidR="00D33F69" w:rsidRDefault="00656393"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12384</w:t>
            </w:r>
          </w:p>
        </w:tc>
        <w:tc>
          <w:tcPr>
            <w:tcW w:w="868" w:type="dxa"/>
            <w:vAlign w:val="center"/>
          </w:tcPr>
          <w:p w:rsidR="00D33F69" w:rsidRDefault="00656393"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12942</w:t>
            </w:r>
          </w:p>
        </w:tc>
        <w:tc>
          <w:tcPr>
            <w:tcW w:w="908" w:type="dxa"/>
            <w:vAlign w:val="center"/>
          </w:tcPr>
          <w:p w:rsidR="00D33F69" w:rsidRDefault="00656393"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13720</w:t>
            </w:r>
          </w:p>
        </w:tc>
        <w:tc>
          <w:tcPr>
            <w:tcW w:w="855" w:type="dxa"/>
            <w:vAlign w:val="center"/>
          </w:tcPr>
          <w:p w:rsidR="00D33F69" w:rsidRDefault="00656393"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14397</w:t>
            </w:r>
          </w:p>
        </w:tc>
        <w:tc>
          <w:tcPr>
            <w:tcW w:w="855" w:type="dxa"/>
            <w:vAlign w:val="center"/>
          </w:tcPr>
          <w:p w:rsidR="00D33F69" w:rsidRDefault="00656393"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15137</w:t>
            </w:r>
          </w:p>
        </w:tc>
      </w:tr>
      <w:tr w:rsidR="00D33F69" w:rsidTr="00D33F69">
        <w:tc>
          <w:tcPr>
            <w:tcW w:w="3794" w:type="dxa"/>
          </w:tcPr>
          <w:p w:rsidR="00D33F69" w:rsidRDefault="00D33F69" w:rsidP="002921F7">
            <w:pPr>
              <w:tabs>
                <w:tab w:val="left" w:pos="709"/>
                <w:tab w:val="left" w:pos="1276"/>
              </w:tabs>
              <w:spacing w:line="276" w:lineRule="auto"/>
              <w:rPr>
                <w:rFonts w:ascii="Times New Roman" w:hAnsi="Times New Roman"/>
                <w:sz w:val="24"/>
                <w:szCs w:val="24"/>
              </w:rPr>
            </w:pPr>
            <w:r>
              <w:rPr>
                <w:rFonts w:ascii="Times New Roman" w:hAnsi="Times New Roman"/>
                <w:sz w:val="24"/>
                <w:szCs w:val="24"/>
              </w:rPr>
              <w:t>Доля населения с доходами ниже прожиточного минимума, %</w:t>
            </w:r>
          </w:p>
        </w:tc>
        <w:tc>
          <w:tcPr>
            <w:tcW w:w="855" w:type="dxa"/>
            <w:vAlign w:val="center"/>
          </w:tcPr>
          <w:p w:rsidR="00D33F69" w:rsidRDefault="00077B8D" w:rsidP="00D33F69">
            <w:pPr>
              <w:tabs>
                <w:tab w:val="left" w:pos="709"/>
                <w:tab w:val="left" w:pos="1276"/>
              </w:tabs>
              <w:jc w:val="center"/>
              <w:rPr>
                <w:rFonts w:ascii="Times New Roman" w:hAnsi="Times New Roman"/>
                <w:sz w:val="24"/>
                <w:szCs w:val="24"/>
              </w:rPr>
            </w:pPr>
            <w:r>
              <w:rPr>
                <w:rFonts w:ascii="Times New Roman" w:hAnsi="Times New Roman"/>
                <w:sz w:val="24"/>
                <w:szCs w:val="24"/>
              </w:rPr>
              <w:t>34,5</w:t>
            </w:r>
          </w:p>
        </w:tc>
        <w:tc>
          <w:tcPr>
            <w:tcW w:w="855" w:type="dxa"/>
            <w:vAlign w:val="center"/>
          </w:tcPr>
          <w:p w:rsidR="00D33F69" w:rsidRDefault="00077B8D"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34,5</w:t>
            </w:r>
          </w:p>
        </w:tc>
        <w:tc>
          <w:tcPr>
            <w:tcW w:w="855" w:type="dxa"/>
            <w:vAlign w:val="center"/>
          </w:tcPr>
          <w:p w:rsidR="00D33F69" w:rsidRDefault="00077B8D"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34</w:t>
            </w:r>
          </w:p>
        </w:tc>
        <w:tc>
          <w:tcPr>
            <w:tcW w:w="868" w:type="dxa"/>
            <w:vAlign w:val="center"/>
          </w:tcPr>
          <w:p w:rsidR="00D33F69" w:rsidRDefault="00077B8D"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34</w:t>
            </w:r>
          </w:p>
        </w:tc>
        <w:tc>
          <w:tcPr>
            <w:tcW w:w="908" w:type="dxa"/>
            <w:vAlign w:val="center"/>
          </w:tcPr>
          <w:p w:rsidR="00D33F69" w:rsidRDefault="00077B8D"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33</w:t>
            </w:r>
          </w:p>
        </w:tc>
        <w:tc>
          <w:tcPr>
            <w:tcW w:w="855" w:type="dxa"/>
            <w:vAlign w:val="center"/>
          </w:tcPr>
          <w:p w:rsidR="00D33F69" w:rsidRDefault="00077B8D"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32</w:t>
            </w:r>
          </w:p>
        </w:tc>
        <w:tc>
          <w:tcPr>
            <w:tcW w:w="855" w:type="dxa"/>
            <w:vAlign w:val="center"/>
          </w:tcPr>
          <w:p w:rsidR="00D33F69" w:rsidRDefault="00077B8D" w:rsidP="00D33F69">
            <w:pPr>
              <w:tabs>
                <w:tab w:val="left" w:pos="709"/>
                <w:tab w:val="left" w:pos="1276"/>
              </w:tabs>
              <w:spacing w:line="276" w:lineRule="auto"/>
              <w:jc w:val="center"/>
              <w:rPr>
                <w:rFonts w:ascii="Times New Roman" w:hAnsi="Times New Roman"/>
                <w:sz w:val="24"/>
                <w:szCs w:val="24"/>
              </w:rPr>
            </w:pPr>
            <w:r>
              <w:rPr>
                <w:rFonts w:ascii="Times New Roman" w:hAnsi="Times New Roman"/>
                <w:sz w:val="24"/>
                <w:szCs w:val="24"/>
              </w:rPr>
              <w:t>31</w:t>
            </w:r>
          </w:p>
        </w:tc>
      </w:tr>
    </w:tbl>
    <w:p w:rsidR="00D33F69" w:rsidRPr="00510040" w:rsidRDefault="00D33F69" w:rsidP="00D33F69">
      <w:pPr>
        <w:tabs>
          <w:tab w:val="left" w:pos="709"/>
          <w:tab w:val="left" w:pos="1276"/>
        </w:tabs>
        <w:spacing w:after="0" w:line="360" w:lineRule="auto"/>
        <w:jc w:val="center"/>
        <w:rPr>
          <w:rFonts w:ascii="Times New Roman" w:hAnsi="Times New Roman"/>
          <w:sz w:val="24"/>
          <w:szCs w:val="24"/>
        </w:rPr>
      </w:pPr>
    </w:p>
    <w:sectPr w:rsidR="00D33F69" w:rsidRPr="00510040" w:rsidSect="00653204">
      <w:headerReference w:type="default" r:id="rId21"/>
      <w:footerReference w:type="default" r:id="rId2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454" w:rsidRDefault="00103454" w:rsidP="00227E88">
      <w:pPr>
        <w:spacing w:after="0" w:line="240" w:lineRule="auto"/>
      </w:pPr>
      <w:r>
        <w:separator/>
      </w:r>
    </w:p>
  </w:endnote>
  <w:endnote w:type="continuationSeparator" w:id="1">
    <w:p w:rsidR="00103454" w:rsidRDefault="00103454" w:rsidP="00227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8525"/>
      <w:docPartObj>
        <w:docPartGallery w:val="Page Numbers (Bottom of Page)"/>
        <w:docPartUnique/>
      </w:docPartObj>
    </w:sdtPr>
    <w:sdtContent>
      <w:p w:rsidR="00D3288E" w:rsidRDefault="00D3288E">
        <w:pPr>
          <w:pStyle w:val="a5"/>
        </w:pPr>
        <w:r>
          <w:rPr>
            <w:lang w:eastAsia="zh-TW"/>
          </w:rPr>
          <w:pict>
            <v:rect id="_x0000_s2050" style="position:absolute;margin-left:0;margin-top:0;width:68.7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50" inset=",0,,0">
                <w:txbxContent>
                  <w:p w:rsidR="00D3288E" w:rsidRDefault="00D3288E" w:rsidP="00342C25">
                    <w:pPr>
                      <w:pBdr>
                        <w:top w:val="single" w:sz="4" w:space="1" w:color="7F7F7F" w:themeColor="background1" w:themeShade="7F"/>
                      </w:pBdr>
                      <w:ind w:left="-709"/>
                      <w:jc w:val="center"/>
                      <w:rPr>
                        <w:color w:val="C0504D" w:themeColor="accent2"/>
                      </w:rPr>
                    </w:pPr>
                    <w:fldSimple w:instr=" PAGE   \* MERGEFORMAT ">
                      <w:r w:rsidR="0049121A" w:rsidRPr="0049121A">
                        <w:rPr>
                          <w:noProof/>
                          <w:color w:val="C0504D" w:themeColor="accent2"/>
                        </w:rPr>
                        <w:t>9</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454" w:rsidRDefault="00103454" w:rsidP="00227E88">
      <w:pPr>
        <w:spacing w:after="0" w:line="240" w:lineRule="auto"/>
      </w:pPr>
      <w:r>
        <w:separator/>
      </w:r>
    </w:p>
  </w:footnote>
  <w:footnote w:type="continuationSeparator" w:id="1">
    <w:p w:rsidR="00103454" w:rsidRDefault="00103454" w:rsidP="00227E88">
      <w:pPr>
        <w:spacing w:after="0" w:line="240" w:lineRule="auto"/>
      </w:pPr>
      <w:r>
        <w:continuationSeparator/>
      </w:r>
    </w:p>
  </w:footnote>
  <w:footnote w:id="2">
    <w:p w:rsidR="00D3288E" w:rsidRDefault="00D3288E" w:rsidP="00000715">
      <w:pPr>
        <w:pStyle w:val="ae"/>
      </w:pPr>
      <w:r>
        <w:rPr>
          <w:rStyle w:val="af0"/>
        </w:rPr>
        <w:footnoteRef/>
      </w:r>
      <w:r>
        <w:t xml:space="preserve"> С учетом скрытой и неформальной деятельности.</w:t>
      </w:r>
    </w:p>
  </w:footnote>
  <w:footnote w:id="3">
    <w:p w:rsidR="00D3288E" w:rsidRDefault="00D3288E" w:rsidP="00D575F0">
      <w:pPr>
        <w:pStyle w:val="ae"/>
      </w:pPr>
      <w:r>
        <w:rPr>
          <w:rStyle w:val="af0"/>
        </w:rPr>
        <w:footnoteRef/>
      </w:r>
      <w:r>
        <w:t xml:space="preserve"> Численность постоянного населения Иркутской области по состоянию на 01.01.2009г. составила  2 млн. 505,6 тыс. человек (с Усть-Ордынским Бурятским автономным округом).</w:t>
      </w:r>
    </w:p>
  </w:footnote>
  <w:footnote w:id="4">
    <w:p w:rsidR="00D3288E" w:rsidRDefault="00D3288E" w:rsidP="00011482">
      <w:pPr>
        <w:pStyle w:val="ae"/>
      </w:pPr>
      <w:r>
        <w:rPr>
          <w:rStyle w:val="af0"/>
        </w:rPr>
        <w:footnoteRef/>
      </w:r>
      <w:r>
        <w:t xml:space="preserve"> Без учета скрытой и неформальной деятельности </w:t>
      </w:r>
    </w:p>
  </w:footnote>
  <w:footnote w:id="5">
    <w:p w:rsidR="00D3288E" w:rsidRDefault="00D3288E" w:rsidP="00011482">
      <w:pPr>
        <w:pStyle w:val="ae"/>
        <w:jc w:val="both"/>
      </w:pPr>
      <w:r>
        <w:rPr>
          <w:rStyle w:val="af0"/>
        </w:rPr>
        <w:footnoteRef/>
      </w:r>
      <w:r>
        <w:t xml:space="preserve"> Не учитываются услуги связи, т.к. структурной единицей ОАО «Сибирьтелеком» является «куст», объединяющий несколько районов. В связи с этим ОАО «Сибирьтелеком» не представляет данные в разрезе по районам </w:t>
      </w:r>
    </w:p>
  </w:footnote>
  <w:footnote w:id="6">
    <w:p w:rsidR="00D3288E" w:rsidRDefault="00D3288E" w:rsidP="00935021">
      <w:pPr>
        <w:pStyle w:val="ae"/>
        <w:jc w:val="both"/>
      </w:pPr>
      <w:r>
        <w:rPr>
          <w:rStyle w:val="af0"/>
        </w:rPr>
        <w:footnoteRef/>
      </w:r>
      <w:r>
        <w:t xml:space="preserve"> С досчетом на объем услуг, оказанные субъектами малого предпринимательства (данные Иркутскстата), в разрезе по отраслям данный показатель не рассчитывается.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8E" w:rsidRDefault="00D3288E">
    <w:pPr>
      <w:pStyle w:val="a3"/>
    </w:pPr>
  </w:p>
  <w:p w:rsidR="00D3288E" w:rsidRDefault="00D328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38"/>
    <w:multiLevelType w:val="hybridMultilevel"/>
    <w:tmpl w:val="1AF6D7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129FB"/>
    <w:multiLevelType w:val="hybridMultilevel"/>
    <w:tmpl w:val="67046C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F0485"/>
    <w:multiLevelType w:val="hybridMultilevel"/>
    <w:tmpl w:val="7144BF22"/>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7226D2"/>
    <w:multiLevelType w:val="hybridMultilevel"/>
    <w:tmpl w:val="12023A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E0CA9"/>
    <w:multiLevelType w:val="hybridMultilevel"/>
    <w:tmpl w:val="6010ADBE"/>
    <w:lvl w:ilvl="0" w:tplc="12B640A2">
      <w:start w:val="1"/>
      <w:numFmt w:val="bullet"/>
      <w:lvlText w:val="-"/>
      <w:lvlJc w:val="left"/>
      <w:pPr>
        <w:tabs>
          <w:tab w:val="num" w:pos="142"/>
        </w:tabs>
        <w:ind w:left="145" w:hanging="3"/>
      </w:pPr>
      <w:rPr>
        <w:rFonts w:ascii="Symbol" w:hAnsi="Symbol" w:hint="default"/>
        <w:sz w:val="28"/>
        <w:szCs w:val="28"/>
      </w:rPr>
    </w:lvl>
    <w:lvl w:ilvl="1" w:tplc="04190003" w:tentative="1">
      <w:start w:val="1"/>
      <w:numFmt w:val="bullet"/>
      <w:lvlText w:val="o"/>
      <w:lvlJc w:val="left"/>
      <w:pPr>
        <w:tabs>
          <w:tab w:val="num" w:pos="-62"/>
        </w:tabs>
        <w:ind w:left="-62" w:hanging="360"/>
      </w:pPr>
      <w:rPr>
        <w:rFonts w:ascii="Courier New" w:hAnsi="Courier New" w:cs="Courier New" w:hint="default"/>
      </w:rPr>
    </w:lvl>
    <w:lvl w:ilvl="2" w:tplc="04190005" w:tentative="1">
      <w:start w:val="1"/>
      <w:numFmt w:val="bullet"/>
      <w:lvlText w:val=""/>
      <w:lvlJc w:val="left"/>
      <w:pPr>
        <w:tabs>
          <w:tab w:val="num" w:pos="658"/>
        </w:tabs>
        <w:ind w:left="658" w:hanging="360"/>
      </w:pPr>
      <w:rPr>
        <w:rFonts w:ascii="Wingdings" w:hAnsi="Wingdings" w:hint="default"/>
      </w:rPr>
    </w:lvl>
    <w:lvl w:ilvl="3" w:tplc="04190001" w:tentative="1">
      <w:start w:val="1"/>
      <w:numFmt w:val="bullet"/>
      <w:lvlText w:val=""/>
      <w:lvlJc w:val="left"/>
      <w:pPr>
        <w:tabs>
          <w:tab w:val="num" w:pos="1378"/>
        </w:tabs>
        <w:ind w:left="1378" w:hanging="360"/>
      </w:pPr>
      <w:rPr>
        <w:rFonts w:ascii="Symbol" w:hAnsi="Symbol" w:hint="default"/>
      </w:rPr>
    </w:lvl>
    <w:lvl w:ilvl="4" w:tplc="04190003" w:tentative="1">
      <w:start w:val="1"/>
      <w:numFmt w:val="bullet"/>
      <w:lvlText w:val="o"/>
      <w:lvlJc w:val="left"/>
      <w:pPr>
        <w:tabs>
          <w:tab w:val="num" w:pos="2098"/>
        </w:tabs>
        <w:ind w:left="2098" w:hanging="360"/>
      </w:pPr>
      <w:rPr>
        <w:rFonts w:ascii="Courier New" w:hAnsi="Courier New" w:cs="Courier New" w:hint="default"/>
      </w:rPr>
    </w:lvl>
    <w:lvl w:ilvl="5" w:tplc="04190005" w:tentative="1">
      <w:start w:val="1"/>
      <w:numFmt w:val="bullet"/>
      <w:lvlText w:val=""/>
      <w:lvlJc w:val="left"/>
      <w:pPr>
        <w:tabs>
          <w:tab w:val="num" w:pos="2818"/>
        </w:tabs>
        <w:ind w:left="2818" w:hanging="360"/>
      </w:pPr>
      <w:rPr>
        <w:rFonts w:ascii="Wingdings" w:hAnsi="Wingdings" w:hint="default"/>
      </w:rPr>
    </w:lvl>
    <w:lvl w:ilvl="6" w:tplc="04190001" w:tentative="1">
      <w:start w:val="1"/>
      <w:numFmt w:val="bullet"/>
      <w:lvlText w:val=""/>
      <w:lvlJc w:val="left"/>
      <w:pPr>
        <w:tabs>
          <w:tab w:val="num" w:pos="3538"/>
        </w:tabs>
        <w:ind w:left="3538" w:hanging="360"/>
      </w:pPr>
      <w:rPr>
        <w:rFonts w:ascii="Symbol" w:hAnsi="Symbol" w:hint="default"/>
      </w:rPr>
    </w:lvl>
    <w:lvl w:ilvl="7" w:tplc="04190003" w:tentative="1">
      <w:start w:val="1"/>
      <w:numFmt w:val="bullet"/>
      <w:lvlText w:val="o"/>
      <w:lvlJc w:val="left"/>
      <w:pPr>
        <w:tabs>
          <w:tab w:val="num" w:pos="4258"/>
        </w:tabs>
        <w:ind w:left="4258" w:hanging="360"/>
      </w:pPr>
      <w:rPr>
        <w:rFonts w:ascii="Courier New" w:hAnsi="Courier New" w:cs="Courier New" w:hint="default"/>
      </w:rPr>
    </w:lvl>
    <w:lvl w:ilvl="8" w:tplc="04190005" w:tentative="1">
      <w:start w:val="1"/>
      <w:numFmt w:val="bullet"/>
      <w:lvlText w:val=""/>
      <w:lvlJc w:val="left"/>
      <w:pPr>
        <w:tabs>
          <w:tab w:val="num" w:pos="4978"/>
        </w:tabs>
        <w:ind w:left="4978" w:hanging="360"/>
      </w:pPr>
      <w:rPr>
        <w:rFonts w:ascii="Wingdings" w:hAnsi="Wingdings" w:hint="default"/>
      </w:rPr>
    </w:lvl>
  </w:abstractNum>
  <w:abstractNum w:abstractNumId="5">
    <w:nsid w:val="092F0FC4"/>
    <w:multiLevelType w:val="multilevel"/>
    <w:tmpl w:val="0D32B146"/>
    <w:lvl w:ilvl="0">
      <w:start w:val="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09536FC5"/>
    <w:multiLevelType w:val="hybridMultilevel"/>
    <w:tmpl w:val="4F2A78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06465"/>
    <w:multiLevelType w:val="hybridMultilevel"/>
    <w:tmpl w:val="89867F20"/>
    <w:lvl w:ilvl="0" w:tplc="0419001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94E32"/>
    <w:multiLevelType w:val="hybridMultilevel"/>
    <w:tmpl w:val="8E96A29A"/>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7345B"/>
    <w:multiLevelType w:val="hybridMultilevel"/>
    <w:tmpl w:val="AB7C4D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1B2D2B"/>
    <w:multiLevelType w:val="hybridMultilevel"/>
    <w:tmpl w:val="12325ECE"/>
    <w:lvl w:ilvl="0" w:tplc="14207D8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1">
    <w:nsid w:val="0F282031"/>
    <w:multiLevelType w:val="hybridMultilevel"/>
    <w:tmpl w:val="83E0C7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422ED"/>
    <w:multiLevelType w:val="hybridMultilevel"/>
    <w:tmpl w:val="3A9CC086"/>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7D3C79"/>
    <w:multiLevelType w:val="multilevel"/>
    <w:tmpl w:val="FE1E5EAC"/>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1124434C"/>
    <w:multiLevelType w:val="hybridMultilevel"/>
    <w:tmpl w:val="08B66CEE"/>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D7E62"/>
    <w:multiLevelType w:val="hybridMultilevel"/>
    <w:tmpl w:val="C4BAC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6C0129"/>
    <w:multiLevelType w:val="hybridMultilevel"/>
    <w:tmpl w:val="791CA8C8"/>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0E5E30"/>
    <w:multiLevelType w:val="hybridMultilevel"/>
    <w:tmpl w:val="02F01B02"/>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6E620F"/>
    <w:multiLevelType w:val="hybridMultilevel"/>
    <w:tmpl w:val="51C67164"/>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33CA4"/>
    <w:multiLevelType w:val="hybridMultilevel"/>
    <w:tmpl w:val="2048D5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A029B8"/>
    <w:multiLevelType w:val="hybridMultilevel"/>
    <w:tmpl w:val="508460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770CE"/>
    <w:multiLevelType w:val="hybridMultilevel"/>
    <w:tmpl w:val="6736D86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F341242"/>
    <w:multiLevelType w:val="multilevel"/>
    <w:tmpl w:val="B0820D9A"/>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abstractNum w:abstractNumId="23">
    <w:nsid w:val="34DE5CC0"/>
    <w:multiLevelType w:val="hybridMultilevel"/>
    <w:tmpl w:val="EEB2B9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51253D"/>
    <w:multiLevelType w:val="hybridMultilevel"/>
    <w:tmpl w:val="3EF21498"/>
    <w:lvl w:ilvl="0" w:tplc="6756E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9763403"/>
    <w:multiLevelType w:val="hybridMultilevel"/>
    <w:tmpl w:val="789A32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2670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DFC23A8"/>
    <w:multiLevelType w:val="hybridMultilevel"/>
    <w:tmpl w:val="4F48EA00"/>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E58F8"/>
    <w:multiLevelType w:val="hybridMultilevel"/>
    <w:tmpl w:val="B60A3C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730616"/>
    <w:multiLevelType w:val="hybridMultilevel"/>
    <w:tmpl w:val="5BFAE4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F42921"/>
    <w:multiLevelType w:val="hybridMultilevel"/>
    <w:tmpl w:val="25708186"/>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B21354"/>
    <w:multiLevelType w:val="hybridMultilevel"/>
    <w:tmpl w:val="600872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1A05CF"/>
    <w:multiLevelType w:val="hybridMultilevel"/>
    <w:tmpl w:val="06A445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F352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499217DA"/>
    <w:multiLevelType w:val="hybridMultilevel"/>
    <w:tmpl w:val="9546048C"/>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4157F1"/>
    <w:multiLevelType w:val="hybridMultilevel"/>
    <w:tmpl w:val="0B76FD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E872DB"/>
    <w:multiLevelType w:val="hybridMultilevel"/>
    <w:tmpl w:val="FF5293D6"/>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B2A5C36"/>
    <w:multiLevelType w:val="hybridMultilevel"/>
    <w:tmpl w:val="85C458F0"/>
    <w:lvl w:ilvl="0" w:tplc="12B640A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7B558B"/>
    <w:multiLevelType w:val="hybridMultilevel"/>
    <w:tmpl w:val="1674A110"/>
    <w:lvl w:ilvl="0" w:tplc="12B640A2">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C342CA"/>
    <w:multiLevelType w:val="hybridMultilevel"/>
    <w:tmpl w:val="245C48A8"/>
    <w:lvl w:ilvl="0" w:tplc="12B640A2">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5DA5F1C"/>
    <w:multiLevelType w:val="hybridMultilevel"/>
    <w:tmpl w:val="17882A1E"/>
    <w:lvl w:ilvl="0" w:tplc="12B640A2">
      <w:start w:val="1"/>
      <w:numFmt w:val="bullet"/>
      <w:lvlText w:val="-"/>
      <w:lvlJc w:val="left"/>
      <w:pPr>
        <w:ind w:left="1259" w:hanging="360"/>
      </w:pPr>
      <w:rPr>
        <w:rFonts w:ascii="Symbol" w:hAnsi="Symbol" w:hint="default"/>
        <w:sz w:val="28"/>
        <w:szCs w:val="28"/>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nsid w:val="594E4BCF"/>
    <w:multiLevelType w:val="hybridMultilevel"/>
    <w:tmpl w:val="586A5F56"/>
    <w:lvl w:ilvl="0" w:tplc="8DF47440">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885147"/>
    <w:multiLevelType w:val="hybridMultilevel"/>
    <w:tmpl w:val="B19402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5C23E3"/>
    <w:multiLevelType w:val="hybridMultilevel"/>
    <w:tmpl w:val="DD024C24"/>
    <w:lvl w:ilvl="0" w:tplc="12B640A2">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BB04A1E"/>
    <w:multiLevelType w:val="hybridMultilevel"/>
    <w:tmpl w:val="5FC69D7E"/>
    <w:lvl w:ilvl="0" w:tplc="12B640A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E0B20AF"/>
    <w:multiLevelType w:val="hybridMultilevel"/>
    <w:tmpl w:val="91F02E4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425FBB"/>
    <w:multiLevelType w:val="hybridMultilevel"/>
    <w:tmpl w:val="951E0F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1D159B"/>
    <w:multiLevelType w:val="hybridMultilevel"/>
    <w:tmpl w:val="4636DC88"/>
    <w:lvl w:ilvl="0" w:tplc="12B640A2">
      <w:start w:val="1"/>
      <w:numFmt w:val="bullet"/>
      <w:lvlText w:val="-"/>
      <w:lvlJc w:val="left"/>
      <w:pPr>
        <w:ind w:left="720" w:hanging="360"/>
      </w:pPr>
      <w:rPr>
        <w:rFonts w:ascii="Symbol" w:hAnsi="Symbol" w:hint="default"/>
        <w:sz w:val="28"/>
        <w:szCs w:val="28"/>
      </w:rPr>
    </w:lvl>
    <w:lvl w:ilvl="1" w:tplc="12B640A2">
      <w:start w:val="1"/>
      <w:numFmt w:val="bullet"/>
      <w:lvlText w:val="-"/>
      <w:lvlJc w:val="left"/>
      <w:pPr>
        <w:ind w:left="1440" w:hanging="360"/>
      </w:pPr>
      <w:rPr>
        <w:rFonts w:ascii="Symbol" w:hAnsi="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9C48FE"/>
    <w:multiLevelType w:val="multilevel"/>
    <w:tmpl w:val="0818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220101"/>
    <w:multiLevelType w:val="hybridMultilevel"/>
    <w:tmpl w:val="5EF421A2"/>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9FD5DE6"/>
    <w:multiLevelType w:val="hybridMultilevel"/>
    <w:tmpl w:val="6504C4C6"/>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1">
    <w:nsid w:val="6A353FF9"/>
    <w:multiLevelType w:val="hybridMultilevel"/>
    <w:tmpl w:val="C9569C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6DA110A2"/>
    <w:multiLevelType w:val="singleLevel"/>
    <w:tmpl w:val="04190001"/>
    <w:lvl w:ilvl="0">
      <w:start w:val="1"/>
      <w:numFmt w:val="bullet"/>
      <w:lvlText w:val=""/>
      <w:lvlJc w:val="left"/>
      <w:pPr>
        <w:ind w:left="720" w:hanging="360"/>
      </w:pPr>
      <w:rPr>
        <w:rFonts w:ascii="Symbol" w:hAnsi="Symbol" w:hint="default"/>
      </w:rPr>
    </w:lvl>
  </w:abstractNum>
  <w:abstractNum w:abstractNumId="53">
    <w:nsid w:val="6E62718C"/>
    <w:multiLevelType w:val="hybridMultilevel"/>
    <w:tmpl w:val="61B0346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31F3D4E"/>
    <w:multiLevelType w:val="hybridMultilevel"/>
    <w:tmpl w:val="41A0EC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52"/>
  </w:num>
  <w:num w:numId="4">
    <w:abstractNumId w:val="26"/>
  </w:num>
  <w:num w:numId="5">
    <w:abstractNumId w:val="15"/>
  </w:num>
  <w:num w:numId="6">
    <w:abstractNumId w:val="2"/>
  </w:num>
  <w:num w:numId="7">
    <w:abstractNumId w:val="53"/>
  </w:num>
  <w:num w:numId="8">
    <w:abstractNumId w:val="6"/>
  </w:num>
  <w:num w:numId="9">
    <w:abstractNumId w:val="48"/>
  </w:num>
  <w:num w:numId="10">
    <w:abstractNumId w:val="45"/>
  </w:num>
  <w:num w:numId="11">
    <w:abstractNumId w:val="13"/>
  </w:num>
  <w:num w:numId="12">
    <w:abstractNumId w:val="38"/>
  </w:num>
  <w:num w:numId="13">
    <w:abstractNumId w:val="47"/>
  </w:num>
  <w:num w:numId="14">
    <w:abstractNumId w:val="4"/>
  </w:num>
  <w:num w:numId="15">
    <w:abstractNumId w:val="49"/>
  </w:num>
  <w:num w:numId="16">
    <w:abstractNumId w:val="8"/>
  </w:num>
  <w:num w:numId="17">
    <w:abstractNumId w:val="5"/>
  </w:num>
  <w:num w:numId="18">
    <w:abstractNumId w:val="30"/>
  </w:num>
  <w:num w:numId="19">
    <w:abstractNumId w:val="39"/>
  </w:num>
  <w:num w:numId="20">
    <w:abstractNumId w:val="37"/>
  </w:num>
  <w:num w:numId="21">
    <w:abstractNumId w:val="12"/>
  </w:num>
  <w:num w:numId="22">
    <w:abstractNumId w:val="17"/>
  </w:num>
  <w:num w:numId="23">
    <w:abstractNumId w:val="27"/>
  </w:num>
  <w:num w:numId="24">
    <w:abstractNumId w:val="10"/>
  </w:num>
  <w:num w:numId="25">
    <w:abstractNumId w:val="7"/>
  </w:num>
  <w:num w:numId="26">
    <w:abstractNumId w:val="43"/>
  </w:num>
  <w:num w:numId="27">
    <w:abstractNumId w:val="34"/>
  </w:num>
  <w:num w:numId="28">
    <w:abstractNumId w:val="16"/>
  </w:num>
  <w:num w:numId="29">
    <w:abstractNumId w:val="44"/>
  </w:num>
  <w:num w:numId="30">
    <w:abstractNumId w:val="14"/>
  </w:num>
  <w:num w:numId="31">
    <w:abstractNumId w:val="51"/>
  </w:num>
  <w:num w:numId="32">
    <w:abstractNumId w:val="24"/>
  </w:num>
  <w:num w:numId="33">
    <w:abstractNumId w:val="50"/>
  </w:num>
  <w:num w:numId="34">
    <w:abstractNumId w:val="54"/>
  </w:num>
  <w:num w:numId="35">
    <w:abstractNumId w:val="25"/>
  </w:num>
  <w:num w:numId="36">
    <w:abstractNumId w:val="28"/>
  </w:num>
  <w:num w:numId="37">
    <w:abstractNumId w:val="29"/>
  </w:num>
  <w:num w:numId="38">
    <w:abstractNumId w:val="32"/>
  </w:num>
  <w:num w:numId="39">
    <w:abstractNumId w:val="0"/>
  </w:num>
  <w:num w:numId="40">
    <w:abstractNumId w:val="31"/>
  </w:num>
  <w:num w:numId="41">
    <w:abstractNumId w:val="11"/>
  </w:num>
  <w:num w:numId="42">
    <w:abstractNumId w:val="1"/>
  </w:num>
  <w:num w:numId="43">
    <w:abstractNumId w:val="42"/>
  </w:num>
  <w:num w:numId="44">
    <w:abstractNumId w:val="3"/>
  </w:num>
  <w:num w:numId="45">
    <w:abstractNumId w:val="35"/>
  </w:num>
  <w:num w:numId="46">
    <w:abstractNumId w:val="41"/>
  </w:num>
  <w:num w:numId="47">
    <w:abstractNumId w:val="36"/>
  </w:num>
  <w:num w:numId="48">
    <w:abstractNumId w:val="40"/>
  </w:num>
  <w:num w:numId="49">
    <w:abstractNumId w:val="18"/>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9"/>
  </w:num>
  <w:num w:numId="53">
    <w:abstractNumId w:val="20"/>
  </w:num>
  <w:num w:numId="54">
    <w:abstractNumId w:val="46"/>
  </w:num>
  <w:num w:numId="55">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2B293D"/>
    <w:rsid w:val="00000715"/>
    <w:rsid w:val="00011482"/>
    <w:rsid w:val="00013AA2"/>
    <w:rsid w:val="00077B8D"/>
    <w:rsid w:val="00082A63"/>
    <w:rsid w:val="00084352"/>
    <w:rsid w:val="000E33AB"/>
    <w:rsid w:val="000F0970"/>
    <w:rsid w:val="000F23E5"/>
    <w:rsid w:val="00103454"/>
    <w:rsid w:val="00107EB7"/>
    <w:rsid w:val="001133C6"/>
    <w:rsid w:val="0012082B"/>
    <w:rsid w:val="00132A94"/>
    <w:rsid w:val="00141E14"/>
    <w:rsid w:val="001706D4"/>
    <w:rsid w:val="001867E3"/>
    <w:rsid w:val="001972B0"/>
    <w:rsid w:val="00197459"/>
    <w:rsid w:val="001A0636"/>
    <w:rsid w:val="001A19A1"/>
    <w:rsid w:val="001A4A50"/>
    <w:rsid w:val="001C49D8"/>
    <w:rsid w:val="001C722A"/>
    <w:rsid w:val="001D596F"/>
    <w:rsid w:val="001E4E32"/>
    <w:rsid w:val="002106DF"/>
    <w:rsid w:val="002223F5"/>
    <w:rsid w:val="00227E88"/>
    <w:rsid w:val="002363AB"/>
    <w:rsid w:val="002372CE"/>
    <w:rsid w:val="002420EB"/>
    <w:rsid w:val="00250C84"/>
    <w:rsid w:val="002921F7"/>
    <w:rsid w:val="002B0C49"/>
    <w:rsid w:val="002B293D"/>
    <w:rsid w:val="002E5FF1"/>
    <w:rsid w:val="00302748"/>
    <w:rsid w:val="0030537A"/>
    <w:rsid w:val="00315EB6"/>
    <w:rsid w:val="00322441"/>
    <w:rsid w:val="003260DB"/>
    <w:rsid w:val="00332504"/>
    <w:rsid w:val="00333C78"/>
    <w:rsid w:val="00342C25"/>
    <w:rsid w:val="003561A6"/>
    <w:rsid w:val="00365A6B"/>
    <w:rsid w:val="003776EC"/>
    <w:rsid w:val="00377DA9"/>
    <w:rsid w:val="00385930"/>
    <w:rsid w:val="003A525C"/>
    <w:rsid w:val="003B400A"/>
    <w:rsid w:val="004012DB"/>
    <w:rsid w:val="0042586E"/>
    <w:rsid w:val="00453799"/>
    <w:rsid w:val="00454A8B"/>
    <w:rsid w:val="00470783"/>
    <w:rsid w:val="00485E82"/>
    <w:rsid w:val="0049121A"/>
    <w:rsid w:val="004A5E5D"/>
    <w:rsid w:val="004D1C38"/>
    <w:rsid w:val="004D7E0A"/>
    <w:rsid w:val="004E5C5B"/>
    <w:rsid w:val="004F3665"/>
    <w:rsid w:val="004F5EA6"/>
    <w:rsid w:val="00506E0D"/>
    <w:rsid w:val="00510040"/>
    <w:rsid w:val="005226E5"/>
    <w:rsid w:val="00526798"/>
    <w:rsid w:val="00537B55"/>
    <w:rsid w:val="005548D5"/>
    <w:rsid w:val="00564291"/>
    <w:rsid w:val="005D1601"/>
    <w:rsid w:val="005D7610"/>
    <w:rsid w:val="00612774"/>
    <w:rsid w:val="00616875"/>
    <w:rsid w:val="00653204"/>
    <w:rsid w:val="00656393"/>
    <w:rsid w:val="00676A6B"/>
    <w:rsid w:val="006E5033"/>
    <w:rsid w:val="00712B49"/>
    <w:rsid w:val="007447C3"/>
    <w:rsid w:val="007475E6"/>
    <w:rsid w:val="00792EBD"/>
    <w:rsid w:val="007A0779"/>
    <w:rsid w:val="007B6467"/>
    <w:rsid w:val="007D070C"/>
    <w:rsid w:val="007E6DCB"/>
    <w:rsid w:val="007F37AD"/>
    <w:rsid w:val="00826F79"/>
    <w:rsid w:val="00831257"/>
    <w:rsid w:val="00832657"/>
    <w:rsid w:val="0084180C"/>
    <w:rsid w:val="00843EEC"/>
    <w:rsid w:val="00855619"/>
    <w:rsid w:val="00862D65"/>
    <w:rsid w:val="008645FD"/>
    <w:rsid w:val="00866E85"/>
    <w:rsid w:val="00874AA0"/>
    <w:rsid w:val="008E70C7"/>
    <w:rsid w:val="008F3F29"/>
    <w:rsid w:val="009007E0"/>
    <w:rsid w:val="00907639"/>
    <w:rsid w:val="00934325"/>
    <w:rsid w:val="00935021"/>
    <w:rsid w:val="00941F22"/>
    <w:rsid w:val="00962BDB"/>
    <w:rsid w:val="00993167"/>
    <w:rsid w:val="00993FDA"/>
    <w:rsid w:val="009A603B"/>
    <w:rsid w:val="009D1C95"/>
    <w:rsid w:val="009E759D"/>
    <w:rsid w:val="009E76BE"/>
    <w:rsid w:val="009F5105"/>
    <w:rsid w:val="00A065CA"/>
    <w:rsid w:val="00A24B5D"/>
    <w:rsid w:val="00A27346"/>
    <w:rsid w:val="00A41490"/>
    <w:rsid w:val="00A41BF3"/>
    <w:rsid w:val="00A677FC"/>
    <w:rsid w:val="00A714DC"/>
    <w:rsid w:val="00AA3DFD"/>
    <w:rsid w:val="00AB3B06"/>
    <w:rsid w:val="00B153DA"/>
    <w:rsid w:val="00B174B3"/>
    <w:rsid w:val="00B44FAC"/>
    <w:rsid w:val="00B52131"/>
    <w:rsid w:val="00B601C9"/>
    <w:rsid w:val="00B60C18"/>
    <w:rsid w:val="00B70D61"/>
    <w:rsid w:val="00B8580F"/>
    <w:rsid w:val="00BC0B97"/>
    <w:rsid w:val="00BC260A"/>
    <w:rsid w:val="00BD3782"/>
    <w:rsid w:val="00BD3B7C"/>
    <w:rsid w:val="00BF3615"/>
    <w:rsid w:val="00C06639"/>
    <w:rsid w:val="00C10545"/>
    <w:rsid w:val="00C15F21"/>
    <w:rsid w:val="00C33B1E"/>
    <w:rsid w:val="00C45A78"/>
    <w:rsid w:val="00C60A39"/>
    <w:rsid w:val="00C92B34"/>
    <w:rsid w:val="00C93ABE"/>
    <w:rsid w:val="00C961DB"/>
    <w:rsid w:val="00CC1EFE"/>
    <w:rsid w:val="00CD2F2C"/>
    <w:rsid w:val="00CF2447"/>
    <w:rsid w:val="00CF6334"/>
    <w:rsid w:val="00D07D18"/>
    <w:rsid w:val="00D1532C"/>
    <w:rsid w:val="00D3288E"/>
    <w:rsid w:val="00D33F69"/>
    <w:rsid w:val="00D358C9"/>
    <w:rsid w:val="00D50AA1"/>
    <w:rsid w:val="00D575F0"/>
    <w:rsid w:val="00D6604D"/>
    <w:rsid w:val="00D72CF8"/>
    <w:rsid w:val="00D843F6"/>
    <w:rsid w:val="00D87648"/>
    <w:rsid w:val="00DA3508"/>
    <w:rsid w:val="00DA3E4C"/>
    <w:rsid w:val="00DA60CB"/>
    <w:rsid w:val="00DB4582"/>
    <w:rsid w:val="00DD635E"/>
    <w:rsid w:val="00DE7B06"/>
    <w:rsid w:val="00DF08FC"/>
    <w:rsid w:val="00DF41D7"/>
    <w:rsid w:val="00E01057"/>
    <w:rsid w:val="00E06B10"/>
    <w:rsid w:val="00E12D64"/>
    <w:rsid w:val="00E16227"/>
    <w:rsid w:val="00E17C4E"/>
    <w:rsid w:val="00E25D4B"/>
    <w:rsid w:val="00E74F06"/>
    <w:rsid w:val="00EB1BA9"/>
    <w:rsid w:val="00EC4005"/>
    <w:rsid w:val="00EE50F3"/>
    <w:rsid w:val="00F03DA8"/>
    <w:rsid w:val="00F06CD6"/>
    <w:rsid w:val="00F13E08"/>
    <w:rsid w:val="00F233E4"/>
    <w:rsid w:val="00F4459B"/>
    <w:rsid w:val="00F502D8"/>
    <w:rsid w:val="00F6415B"/>
    <w:rsid w:val="00F6501A"/>
    <w:rsid w:val="00F704AD"/>
    <w:rsid w:val="00F74E48"/>
    <w:rsid w:val="00F9678C"/>
    <w:rsid w:val="00FC6710"/>
    <w:rsid w:val="00FD1AD0"/>
    <w:rsid w:val="00FE780C"/>
    <w:rsid w:val="00FF2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8"/>
    <w:rPr>
      <w:rFonts w:ascii="Calibri" w:eastAsia="Calibri" w:hAnsi="Calibri" w:cs="Times New Roman"/>
    </w:rPr>
  </w:style>
  <w:style w:type="paragraph" w:styleId="1">
    <w:name w:val="heading 1"/>
    <w:basedOn w:val="a"/>
    <w:next w:val="a"/>
    <w:link w:val="10"/>
    <w:qFormat/>
    <w:rsid w:val="00D575F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01148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575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5F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01148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575F0"/>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227E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E88"/>
    <w:rPr>
      <w:rFonts w:ascii="Calibri" w:eastAsia="Calibri" w:hAnsi="Calibri" w:cs="Times New Roman"/>
    </w:rPr>
  </w:style>
  <w:style w:type="paragraph" w:styleId="a5">
    <w:name w:val="footer"/>
    <w:basedOn w:val="a"/>
    <w:link w:val="a6"/>
    <w:uiPriority w:val="99"/>
    <w:unhideWhenUsed/>
    <w:rsid w:val="00227E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E88"/>
    <w:rPr>
      <w:rFonts w:ascii="Calibri" w:eastAsia="Calibri" w:hAnsi="Calibri" w:cs="Times New Roman"/>
    </w:rPr>
  </w:style>
  <w:style w:type="paragraph" w:styleId="a7">
    <w:name w:val="Balloon Text"/>
    <w:basedOn w:val="a"/>
    <w:link w:val="a8"/>
    <w:uiPriority w:val="99"/>
    <w:semiHidden/>
    <w:unhideWhenUsed/>
    <w:rsid w:val="00227E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E88"/>
    <w:rPr>
      <w:rFonts w:ascii="Tahoma" w:eastAsia="Calibri" w:hAnsi="Tahoma" w:cs="Tahoma"/>
      <w:sz w:val="16"/>
      <w:szCs w:val="16"/>
    </w:rPr>
  </w:style>
  <w:style w:type="paragraph" w:customStyle="1" w:styleId="ConsPlusNormal">
    <w:name w:val="ConsPlusNormal"/>
    <w:rsid w:val="004F36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4F3665"/>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rsid w:val="004F3665"/>
    <w:rPr>
      <w:rFonts w:ascii="Times New Roman" w:eastAsia="Times New Roman" w:hAnsi="Times New Roman" w:cs="Times New Roman"/>
      <w:sz w:val="20"/>
      <w:szCs w:val="20"/>
      <w:lang w:eastAsia="ru-RU"/>
    </w:rPr>
  </w:style>
  <w:style w:type="paragraph" w:customStyle="1" w:styleId="FR1">
    <w:name w:val="FR1"/>
    <w:rsid w:val="004F3665"/>
    <w:pPr>
      <w:widowControl w:val="0"/>
      <w:autoSpaceDE w:val="0"/>
      <w:autoSpaceDN w:val="0"/>
      <w:adjustRightInd w:val="0"/>
      <w:spacing w:after="0" w:line="340" w:lineRule="auto"/>
      <w:ind w:left="720" w:right="600"/>
      <w:jc w:val="center"/>
    </w:pPr>
    <w:rPr>
      <w:rFonts w:ascii="Arial" w:eastAsia="Times New Roman" w:hAnsi="Arial" w:cs="Arial"/>
      <w:b/>
      <w:bCs/>
      <w:lang w:eastAsia="ru-RU"/>
    </w:rPr>
  </w:style>
  <w:style w:type="paragraph" w:styleId="ab">
    <w:name w:val="List Paragraph"/>
    <w:basedOn w:val="a"/>
    <w:uiPriority w:val="34"/>
    <w:qFormat/>
    <w:rsid w:val="00000715"/>
    <w:pPr>
      <w:ind w:left="720"/>
      <w:contextualSpacing/>
    </w:pPr>
  </w:style>
  <w:style w:type="paragraph" w:styleId="ac">
    <w:name w:val="Body Text"/>
    <w:basedOn w:val="a"/>
    <w:link w:val="ad"/>
    <w:uiPriority w:val="99"/>
    <w:semiHidden/>
    <w:unhideWhenUsed/>
    <w:rsid w:val="00000715"/>
    <w:pPr>
      <w:spacing w:after="120"/>
    </w:pPr>
  </w:style>
  <w:style w:type="character" w:customStyle="1" w:styleId="ad">
    <w:name w:val="Основной текст Знак"/>
    <w:basedOn w:val="a0"/>
    <w:link w:val="ac"/>
    <w:uiPriority w:val="99"/>
    <w:semiHidden/>
    <w:rsid w:val="00000715"/>
    <w:rPr>
      <w:rFonts w:ascii="Calibri" w:eastAsia="Calibri" w:hAnsi="Calibri" w:cs="Times New Roman"/>
    </w:rPr>
  </w:style>
  <w:style w:type="paragraph" w:styleId="21">
    <w:name w:val="Body Text 2"/>
    <w:basedOn w:val="a"/>
    <w:link w:val="22"/>
    <w:uiPriority w:val="99"/>
    <w:unhideWhenUsed/>
    <w:rsid w:val="00000715"/>
    <w:pPr>
      <w:spacing w:after="120" w:line="480" w:lineRule="auto"/>
    </w:pPr>
  </w:style>
  <w:style w:type="character" w:customStyle="1" w:styleId="22">
    <w:name w:val="Основной текст 2 Знак"/>
    <w:basedOn w:val="a0"/>
    <w:link w:val="21"/>
    <w:uiPriority w:val="99"/>
    <w:rsid w:val="00000715"/>
    <w:rPr>
      <w:rFonts w:ascii="Calibri" w:eastAsia="Calibri" w:hAnsi="Calibri" w:cs="Times New Roman"/>
    </w:rPr>
  </w:style>
  <w:style w:type="paragraph" w:styleId="ae">
    <w:name w:val="footnote text"/>
    <w:basedOn w:val="a"/>
    <w:link w:val="af"/>
    <w:semiHidden/>
    <w:rsid w:val="00000715"/>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000715"/>
    <w:rPr>
      <w:rFonts w:ascii="Times New Roman" w:eastAsia="Times New Roman" w:hAnsi="Times New Roman" w:cs="Times New Roman"/>
      <w:sz w:val="20"/>
      <w:szCs w:val="20"/>
      <w:lang w:eastAsia="ru-RU"/>
    </w:rPr>
  </w:style>
  <w:style w:type="character" w:styleId="af0">
    <w:name w:val="footnote reference"/>
    <w:basedOn w:val="a0"/>
    <w:semiHidden/>
    <w:rsid w:val="00000715"/>
    <w:rPr>
      <w:vertAlign w:val="superscript"/>
    </w:rPr>
  </w:style>
  <w:style w:type="paragraph" w:customStyle="1" w:styleId="news">
    <w:name w:val="news"/>
    <w:basedOn w:val="a"/>
    <w:rsid w:val="00000715"/>
    <w:pPr>
      <w:spacing w:before="150" w:after="150" w:line="240" w:lineRule="auto"/>
      <w:ind w:left="150" w:right="150" w:firstLine="225"/>
      <w:jc w:val="both"/>
    </w:pPr>
    <w:rPr>
      <w:rFonts w:ascii="Verdana" w:eastAsia="Times New Roman" w:hAnsi="Verdana"/>
      <w:sz w:val="20"/>
      <w:szCs w:val="20"/>
      <w:lang w:eastAsia="ru-RU"/>
    </w:rPr>
  </w:style>
  <w:style w:type="paragraph" w:styleId="af1">
    <w:name w:val="Plain Text"/>
    <w:basedOn w:val="a"/>
    <w:link w:val="af2"/>
    <w:rsid w:val="00D575F0"/>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D575F0"/>
    <w:rPr>
      <w:rFonts w:ascii="Courier New" w:eastAsia="Times New Roman" w:hAnsi="Courier New" w:cs="Times New Roman"/>
      <w:sz w:val="20"/>
      <w:szCs w:val="20"/>
      <w:lang w:eastAsia="ru-RU"/>
    </w:rPr>
  </w:style>
  <w:style w:type="paragraph" w:customStyle="1" w:styleId="ConsPlusNonformat">
    <w:name w:val="ConsPlusNonformat"/>
    <w:rsid w:val="004D1C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06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rsid w:val="00A065CA"/>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3B400A"/>
    <w:pPr>
      <w:spacing w:after="120"/>
    </w:pPr>
    <w:rPr>
      <w:sz w:val="16"/>
      <w:szCs w:val="16"/>
    </w:rPr>
  </w:style>
  <w:style w:type="character" w:customStyle="1" w:styleId="32">
    <w:name w:val="Основной текст 3 Знак"/>
    <w:basedOn w:val="a0"/>
    <w:link w:val="31"/>
    <w:uiPriority w:val="99"/>
    <w:semiHidden/>
    <w:rsid w:val="003B400A"/>
    <w:rPr>
      <w:rFonts w:ascii="Calibri" w:eastAsia="Calibri" w:hAnsi="Calibri" w:cs="Times New Roman"/>
      <w:sz w:val="16"/>
      <w:szCs w:val="16"/>
    </w:rPr>
  </w:style>
  <w:style w:type="paragraph" w:customStyle="1" w:styleId="ConsNormal">
    <w:name w:val="ConsNormal"/>
    <w:rsid w:val="00843E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43EEC"/>
    <w:pPr>
      <w:widowControl w:val="0"/>
      <w:spacing w:after="0" w:line="240" w:lineRule="auto"/>
    </w:pPr>
    <w:rPr>
      <w:rFonts w:ascii="Arial" w:eastAsia="Times New Roman" w:hAnsi="Arial" w:cs="Times New Roman"/>
      <w:b/>
      <w:snapToGrid w:val="0"/>
      <w:sz w:val="16"/>
      <w:szCs w:val="20"/>
      <w:lang w:eastAsia="ru-RU"/>
    </w:rPr>
  </w:style>
  <w:style w:type="paragraph" w:styleId="af4">
    <w:name w:val="Title"/>
    <w:basedOn w:val="a"/>
    <w:link w:val="af5"/>
    <w:qFormat/>
    <w:rsid w:val="00365A6B"/>
    <w:pPr>
      <w:spacing w:after="0" w:line="240" w:lineRule="auto"/>
      <w:jc w:val="center"/>
    </w:pPr>
    <w:rPr>
      <w:rFonts w:ascii="Times New Roman" w:eastAsia="Times New Roman" w:hAnsi="Times New Roman"/>
      <w:b/>
      <w:bCs/>
      <w:sz w:val="28"/>
      <w:szCs w:val="24"/>
      <w:lang w:eastAsia="ru-RU"/>
    </w:rPr>
  </w:style>
  <w:style w:type="character" w:customStyle="1" w:styleId="af5">
    <w:name w:val="Название Знак"/>
    <w:basedOn w:val="a0"/>
    <w:link w:val="af4"/>
    <w:rsid w:val="00365A6B"/>
    <w:rPr>
      <w:rFonts w:ascii="Times New Roman" w:eastAsia="Times New Roman" w:hAnsi="Times New Roman" w:cs="Times New Roman"/>
      <w:b/>
      <w:bCs/>
      <w:sz w:val="28"/>
      <w:szCs w:val="24"/>
      <w:lang w:eastAsia="ru-RU"/>
    </w:rPr>
  </w:style>
  <w:style w:type="paragraph" w:customStyle="1" w:styleId="Report">
    <w:name w:val="Report"/>
    <w:basedOn w:val="a"/>
    <w:semiHidden/>
    <w:rsid w:val="00315EB6"/>
    <w:pPr>
      <w:spacing w:after="0" w:line="360" w:lineRule="auto"/>
      <w:ind w:firstLine="567"/>
      <w:jc w:val="both"/>
    </w:pPr>
    <w:rPr>
      <w:rFonts w:ascii="Times New Roman" w:eastAsia="Times New Roman" w:hAnsi="Times New Roman"/>
      <w:sz w:val="28"/>
      <w:szCs w:val="20"/>
      <w:lang w:eastAsia="ru-RU"/>
    </w:rPr>
  </w:style>
  <w:style w:type="table" w:styleId="af6">
    <w:name w:val="Table Grid"/>
    <w:basedOn w:val="a1"/>
    <w:uiPriority w:val="59"/>
    <w:rsid w:val="00900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DF08FC"/>
    <w:pPr>
      <w:tabs>
        <w:tab w:val="right" w:leader="dot" w:pos="9628"/>
      </w:tabs>
      <w:spacing w:after="0" w:line="240" w:lineRule="auto"/>
      <w:jc w:val="center"/>
    </w:pPr>
    <w:rPr>
      <w:rFonts w:ascii="Times New Roman" w:hAnsi="Times New Roman"/>
      <w:noProof/>
      <w:sz w:val="32"/>
      <w:szCs w:val="32"/>
    </w:rPr>
  </w:style>
  <w:style w:type="paragraph" w:styleId="33">
    <w:name w:val="toc 3"/>
    <w:basedOn w:val="a"/>
    <w:next w:val="a"/>
    <w:autoRedefine/>
    <w:uiPriority w:val="39"/>
    <w:unhideWhenUsed/>
    <w:rsid w:val="00BF3615"/>
    <w:pPr>
      <w:tabs>
        <w:tab w:val="right" w:leader="dot" w:pos="9628"/>
      </w:tabs>
      <w:spacing w:after="0" w:line="240" w:lineRule="auto"/>
      <w:ind w:firstLine="709"/>
    </w:pPr>
  </w:style>
  <w:style w:type="paragraph" w:styleId="23">
    <w:name w:val="toc 2"/>
    <w:basedOn w:val="a"/>
    <w:next w:val="a"/>
    <w:autoRedefine/>
    <w:uiPriority w:val="39"/>
    <w:unhideWhenUsed/>
    <w:rsid w:val="00BF3615"/>
    <w:pPr>
      <w:tabs>
        <w:tab w:val="left" w:pos="709"/>
        <w:tab w:val="right" w:leader="dot" w:pos="9628"/>
      </w:tabs>
      <w:spacing w:after="0" w:line="240" w:lineRule="auto"/>
      <w:ind w:firstLine="284"/>
    </w:pPr>
  </w:style>
  <w:style w:type="character" w:styleId="af7">
    <w:name w:val="Hyperlink"/>
    <w:basedOn w:val="a0"/>
    <w:uiPriority w:val="99"/>
    <w:unhideWhenUsed/>
    <w:rsid w:val="00C93ABE"/>
    <w:rPr>
      <w:color w:val="0000FF" w:themeColor="hyperlink"/>
      <w:u w:val="single"/>
    </w:rPr>
  </w:style>
  <w:style w:type="paragraph" w:styleId="4">
    <w:name w:val="toc 4"/>
    <w:basedOn w:val="a"/>
    <w:next w:val="a"/>
    <w:autoRedefine/>
    <w:uiPriority w:val="39"/>
    <w:unhideWhenUsed/>
    <w:rsid w:val="00BF3615"/>
    <w:pPr>
      <w:spacing w:after="100"/>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BF3615"/>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BF3615"/>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BF3615"/>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BF3615"/>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BF3615"/>
    <w:pPr>
      <w:spacing w:after="100"/>
      <w:ind w:left="1760"/>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1052;&#1072;&#1088;&#1080;&#1085;&#1072;\&#1054;&#1058;&#1063;&#1045;&#1058;&#1067;\&#1050;&#1074;&#1072;&#1088;&#1090;&#1072;&#1083;&#1100;&#1085;&#1099;&#1077;\&#1040;&#1085;&#1072;&#1083;&#1080;&#1090;&#1080;&#1095;&#1077;&#1089;&#1082;&#1080;&#1081;%20&#1086;&#1090;&#1095;&#1077;&#1090;\&#1044;&#1080;&#1072;&#1075;&#1088;&#1072;&#1084;&#1084;&#1099;\2009%20&#1075;&#1086;&#1076;\2009%20&#1075;&#1086;&#107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pieChart>
        <c:varyColors val="1"/>
        <c:ser>
          <c:idx val="0"/>
          <c:order val="0"/>
          <c:dLbls>
            <c:dLbl>
              <c:idx val="0"/>
              <c:layout>
                <c:manualLayout>
                  <c:x val="2.7981000091883756E-2"/>
                  <c:y val="0.14066475346716426"/>
                </c:manualLayout>
              </c:layout>
              <c:dLblPos val="bestFit"/>
              <c:showCatName val="1"/>
              <c:showPercent val="1"/>
            </c:dLbl>
            <c:dLbl>
              <c:idx val="1"/>
              <c:layout>
                <c:manualLayout>
                  <c:x val="3.7364861355800839E-2"/>
                  <c:y val="0.26667097624134845"/>
                </c:manualLayout>
              </c:layout>
              <c:dLblPos val="bestFit"/>
              <c:showCatName val="1"/>
              <c:showPercent val="1"/>
            </c:dLbl>
            <c:dLbl>
              <c:idx val="2"/>
              <c:layout>
                <c:manualLayout>
                  <c:x val="-2.0843011061973834E-2"/>
                  <c:y val="0.16900319537661354"/>
                </c:manualLayout>
              </c:layout>
              <c:dLblPos val="bestFit"/>
              <c:showCatName val="1"/>
              <c:showPercent val="1"/>
            </c:dLbl>
            <c:dLbl>
              <c:idx val="3"/>
              <c:layout>
                <c:manualLayout>
                  <c:x val="-3.3765185744476234E-4"/>
                  <c:y val="-0.10336019425172002"/>
                </c:manualLayout>
              </c:layout>
              <c:dLblPos val="bestFit"/>
              <c:showCatName val="1"/>
              <c:showPercent val="1"/>
            </c:dLbl>
            <c:dLbl>
              <c:idx val="4"/>
              <c:layout>
                <c:manualLayout>
                  <c:x val="-0.13202675008089743"/>
                  <c:y val="-9.4161690208898266E-2"/>
                </c:manualLayout>
              </c:layout>
              <c:dLblPos val="bestFit"/>
              <c:showCatName val="1"/>
              <c:showPercent val="1"/>
            </c:dLbl>
            <c:dLbl>
              <c:idx val="5"/>
              <c:layout>
                <c:manualLayout>
                  <c:x val="-1.5975343264740309E-2"/>
                  <c:y val="-1.2534020474569111E-2"/>
                </c:manualLayout>
              </c:layout>
              <c:dLblPos val="bestFit"/>
              <c:showCatName val="1"/>
              <c:showPercent val="1"/>
            </c:dLbl>
            <c:dLbl>
              <c:idx val="6"/>
              <c:layout>
                <c:manualLayout>
                  <c:x val="0.15542883623565321"/>
                  <c:y val="4.1344218475757675E-3"/>
                </c:manualLayout>
              </c:layout>
              <c:dLblPos val="bestFit"/>
              <c:showCatName val="1"/>
              <c:showPercent val="1"/>
            </c:dLbl>
            <c:txPr>
              <a:bodyPr/>
              <a:lstStyle/>
              <a:p>
                <a:pPr>
                  <a:defRPr sz="1100">
                    <a:latin typeface="+mn-lt"/>
                    <a:cs typeface="Times New Roman" pitchFamily="18" charset="0"/>
                  </a:defRPr>
                </a:pPr>
                <a:endParaRPr lang="ru-RU"/>
              </a:p>
            </c:txPr>
            <c:showCatName val="1"/>
            <c:showPercent val="1"/>
            <c:showLeaderLines val="1"/>
          </c:dLbls>
          <c:cat>
            <c:strRef>
              <c:f>выручка!$A$2:$A$8</c:f>
              <c:strCache>
                <c:ptCount val="7"/>
                <c:pt idx="0">
                  <c:v>Сельское хозяйство</c:v>
                </c:pt>
                <c:pt idx="1">
                  <c:v>Обрабатывающие производства</c:v>
                </c:pt>
                <c:pt idx="2">
                  <c:v>Добыча полезных ископаемых</c:v>
                </c:pt>
                <c:pt idx="3">
                  <c:v>Производство и распределение электроэнергии, газа, воды</c:v>
                </c:pt>
                <c:pt idx="4">
                  <c:v>Торговля</c:v>
                </c:pt>
                <c:pt idx="5">
                  <c:v>Транспорт и связь</c:v>
                </c:pt>
                <c:pt idx="6">
                  <c:v>Прочие</c:v>
                </c:pt>
              </c:strCache>
            </c:strRef>
          </c:cat>
          <c:val>
            <c:numRef>
              <c:f>выручка!$B$2:$B$8</c:f>
              <c:numCache>
                <c:formatCode>General</c:formatCode>
                <c:ptCount val="7"/>
                <c:pt idx="0">
                  <c:v>827.4</c:v>
                </c:pt>
                <c:pt idx="1">
                  <c:v>75</c:v>
                </c:pt>
                <c:pt idx="2">
                  <c:v>34.14</c:v>
                </c:pt>
                <c:pt idx="3">
                  <c:v>31.1</c:v>
                </c:pt>
                <c:pt idx="4">
                  <c:v>185.23999999999998</c:v>
                </c:pt>
                <c:pt idx="5">
                  <c:v>43.44</c:v>
                </c:pt>
                <c:pt idx="6">
                  <c:v>40.93</c:v>
                </c:pt>
              </c:numCache>
            </c:numRef>
          </c:val>
        </c:ser>
        <c:dLbls>
          <c:showCatName val="1"/>
          <c:showPercent val="1"/>
        </c:dLbls>
        <c:firstSliceAng val="0"/>
      </c:pieChart>
      <c:spPr>
        <a:noFill/>
        <a:ln w="25400">
          <a:noFill/>
        </a:ln>
      </c:spPr>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Pt>
            <c:idx val="0"/>
            <c:spPr>
              <a:solidFill>
                <a:srgbClr val="FFFF00">
                  <a:alpha val="45000"/>
                </a:srgbClr>
              </a:solidFill>
              <a:ln>
                <a:solidFill>
                  <a:schemeClr val="bg1">
                    <a:lumMod val="65000"/>
                  </a:schemeClr>
                </a:solidFill>
              </a:ln>
            </c:spPr>
          </c:dPt>
          <c:dPt>
            <c:idx val="1"/>
            <c:spPr>
              <a:solidFill>
                <a:srgbClr val="FF0000">
                  <a:alpha val="71000"/>
                </a:srgbClr>
              </a:solidFill>
              <a:ln>
                <a:solidFill>
                  <a:sysClr val="window" lastClr="FFFFFF">
                    <a:lumMod val="65000"/>
                  </a:sysClr>
                </a:solidFill>
              </a:ln>
            </c:spPr>
          </c:dPt>
          <c:dPt>
            <c:idx val="2"/>
            <c:spPr>
              <a:solidFill>
                <a:srgbClr val="66FF66">
                  <a:alpha val="73000"/>
                </a:srgbClr>
              </a:solidFill>
              <a:ln>
                <a:solidFill>
                  <a:sysClr val="window" lastClr="FFFFFF">
                    <a:lumMod val="65000"/>
                  </a:sysClr>
                </a:solidFill>
              </a:ln>
            </c:spPr>
          </c:dPt>
          <c:dPt>
            <c:idx val="3"/>
            <c:spPr>
              <a:solidFill>
                <a:srgbClr val="FF99FF">
                  <a:alpha val="84000"/>
                </a:srgbClr>
              </a:solidFill>
              <a:ln>
                <a:solidFill>
                  <a:sysClr val="window" lastClr="FFFFFF">
                    <a:lumMod val="65000"/>
                  </a:sysClr>
                </a:solidFill>
              </a:ln>
            </c:spPr>
          </c:dPt>
          <c:dPt>
            <c:idx val="4"/>
            <c:spPr>
              <a:solidFill>
                <a:srgbClr val="00B0F0">
                  <a:alpha val="38000"/>
                </a:srgbClr>
              </a:solidFill>
              <a:ln>
                <a:solidFill>
                  <a:schemeClr val="bg1">
                    <a:lumMod val="65000"/>
                  </a:schemeClr>
                </a:solidFill>
              </a:ln>
            </c:spPr>
          </c:dPt>
          <c:dLbls>
            <c:dLbl>
              <c:idx val="0"/>
              <c:layout>
                <c:manualLayout>
                  <c:x val="-2.724098896034963E-2"/>
                  <c:y val="-0.13928740943310244"/>
                </c:manualLayout>
              </c:layout>
              <c:showPercent val="1"/>
            </c:dLbl>
            <c:dLbl>
              <c:idx val="1"/>
              <c:layout>
                <c:manualLayout>
                  <c:x val="8.4805849521761983E-2"/>
                  <c:y val="-8.3446650007072548E-2"/>
                </c:manualLayout>
              </c:layout>
              <c:showPercent val="1"/>
            </c:dLbl>
            <c:dLbl>
              <c:idx val="2"/>
              <c:layout>
                <c:manualLayout>
                  <c:x val="8.4158755029145813E-2"/>
                  <c:y val="6.300187027519763E-2"/>
                </c:manualLayout>
              </c:layout>
              <c:showPercent val="1"/>
            </c:dLbl>
            <c:dLbl>
              <c:idx val="3"/>
              <c:layout>
                <c:manualLayout>
                  <c:x val="-0.120603574362365"/>
                  <c:y val="2.2422870793845411E-2"/>
                </c:manualLayout>
              </c:layout>
              <c:showPercent val="1"/>
            </c:dLbl>
            <c:dLbl>
              <c:idx val="4"/>
              <c:layout>
                <c:manualLayout>
                  <c:x val="-2.8537496744204683E-2"/>
                  <c:y val="-6.5943703144891411E-2"/>
                </c:manualLayout>
              </c:layout>
              <c:showPercent val="1"/>
            </c:dLbl>
            <c:numFmt formatCode="0.0%" sourceLinked="0"/>
            <c:showPercent val="1"/>
            <c:showLeaderLines val="1"/>
          </c:dLbls>
          <c:cat>
            <c:strRef>
              <c:f>Лист1!$A$4:$A$8</c:f>
              <c:strCache>
                <c:ptCount val="5"/>
                <c:pt idx="0">
                  <c:v>сельское хозяйство</c:v>
                </c:pt>
                <c:pt idx="1">
                  <c:v>добыча полезных ископаемых</c:v>
                </c:pt>
                <c:pt idx="2">
                  <c:v>обрабатывающие производства</c:v>
                </c:pt>
                <c:pt idx="3">
                  <c:v>торговля</c:v>
                </c:pt>
                <c:pt idx="4">
                  <c:v>прочие</c:v>
                </c:pt>
              </c:strCache>
            </c:strRef>
          </c:cat>
          <c:val>
            <c:numRef>
              <c:f>Лист1!$B$4:$B$8</c:f>
              <c:numCache>
                <c:formatCode>General</c:formatCode>
                <c:ptCount val="5"/>
                <c:pt idx="0">
                  <c:v>0.11</c:v>
                </c:pt>
                <c:pt idx="1">
                  <c:v>2.0000000000000011E-2</c:v>
                </c:pt>
                <c:pt idx="2">
                  <c:v>1.0000000000000005E-2</c:v>
                </c:pt>
                <c:pt idx="3">
                  <c:v>0.12000000000000002</c:v>
                </c:pt>
                <c:pt idx="4">
                  <c:v>9.0000000000000024E-2</c:v>
                </c:pt>
              </c:numCache>
            </c:numRef>
          </c:val>
        </c:ser>
        <c:firstSliceAng val="0"/>
      </c:pieChart>
    </c:plotArea>
    <c:legend>
      <c:legendPos val="r"/>
      <c:layout>
        <c:manualLayout>
          <c:xMode val="edge"/>
          <c:yMode val="edge"/>
          <c:x val="0.66882095151106236"/>
          <c:y val="0.14888143834508091"/>
          <c:w val="0.31845505315440975"/>
          <c:h val="0.75674980781060308"/>
        </c:manualLayout>
      </c:layout>
      <c:txPr>
        <a:bodyPr/>
        <a:lstStyle/>
        <a:p>
          <a:pPr>
            <a:defRPr sz="1000">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Pt>
            <c:idx val="0"/>
            <c:spPr>
              <a:solidFill>
                <a:srgbClr val="00FFCC">
                  <a:alpha val="85000"/>
                </a:srgbClr>
              </a:solidFill>
              <a:ln>
                <a:solidFill>
                  <a:schemeClr val="bg1">
                    <a:lumMod val="65000"/>
                  </a:schemeClr>
                </a:solidFill>
              </a:ln>
            </c:spPr>
          </c:dPt>
          <c:dPt>
            <c:idx val="1"/>
            <c:spPr>
              <a:solidFill>
                <a:srgbClr val="00FF00">
                  <a:alpha val="84000"/>
                </a:srgbClr>
              </a:solidFill>
              <a:ln>
                <a:solidFill>
                  <a:sysClr val="window" lastClr="FFFFFF">
                    <a:lumMod val="65000"/>
                  </a:sysClr>
                </a:solidFill>
              </a:ln>
            </c:spPr>
          </c:dPt>
          <c:dPt>
            <c:idx val="2"/>
            <c:spPr>
              <a:solidFill>
                <a:srgbClr val="3366FF">
                  <a:alpha val="85000"/>
                </a:srgbClr>
              </a:solidFill>
              <a:ln>
                <a:solidFill>
                  <a:sysClr val="window" lastClr="FFFFFF">
                    <a:lumMod val="65000"/>
                  </a:sysClr>
                </a:solidFill>
              </a:ln>
            </c:spPr>
          </c:dPt>
          <c:dPt>
            <c:idx val="3"/>
            <c:spPr>
              <a:solidFill>
                <a:srgbClr val="FF99FF">
                  <a:alpha val="85000"/>
                </a:srgbClr>
              </a:solidFill>
              <a:ln>
                <a:solidFill>
                  <a:sysClr val="window" lastClr="FFFFFF">
                    <a:lumMod val="65000"/>
                  </a:sysClr>
                </a:solidFill>
              </a:ln>
            </c:spPr>
          </c:dPt>
          <c:dPt>
            <c:idx val="4"/>
            <c:spPr>
              <a:solidFill>
                <a:srgbClr val="FFFF00">
                  <a:alpha val="85000"/>
                </a:srgbClr>
              </a:solidFill>
              <a:ln>
                <a:solidFill>
                  <a:schemeClr val="bg1">
                    <a:lumMod val="65000"/>
                  </a:schemeClr>
                </a:solidFill>
              </a:ln>
            </c:spPr>
          </c:dPt>
          <c:dLbls>
            <c:dLbl>
              <c:idx val="0"/>
              <c:layout>
                <c:manualLayout>
                  <c:x val="-2.7240988960349641E-2"/>
                  <c:y val="-0.13928740943310244"/>
                </c:manualLayout>
              </c:layout>
              <c:showPercent val="1"/>
            </c:dLbl>
            <c:dLbl>
              <c:idx val="1"/>
              <c:layout>
                <c:manualLayout>
                  <c:x val="8.4805849521762053E-2"/>
                  <c:y val="-8.3446650007072506E-2"/>
                </c:manualLayout>
              </c:layout>
              <c:showPercent val="1"/>
            </c:dLbl>
            <c:dLbl>
              <c:idx val="2"/>
              <c:layout>
                <c:manualLayout>
                  <c:x val="8.4158755029145813E-2"/>
                  <c:y val="6.300187027519763E-2"/>
                </c:manualLayout>
              </c:layout>
              <c:showPercent val="1"/>
            </c:dLbl>
            <c:dLbl>
              <c:idx val="3"/>
              <c:layout>
                <c:manualLayout>
                  <c:x val="-0.120603574362365"/>
                  <c:y val="2.2422870793845411E-2"/>
                </c:manualLayout>
              </c:layout>
              <c:showPercent val="1"/>
            </c:dLbl>
            <c:dLbl>
              <c:idx val="4"/>
              <c:layout>
                <c:manualLayout>
                  <c:x val="-2.8537496744204683E-2"/>
                  <c:y val="-6.5943703144891314E-2"/>
                </c:manualLayout>
              </c:layout>
              <c:showPercent val="1"/>
            </c:dLbl>
            <c:numFmt formatCode="0.0%" sourceLinked="0"/>
            <c:showPercent val="1"/>
            <c:showLeaderLines val="1"/>
          </c:dLbls>
          <c:cat>
            <c:strRef>
              <c:f>выручка!$A$4:$A$8</c:f>
              <c:strCache>
                <c:ptCount val="5"/>
                <c:pt idx="0">
                  <c:v>сельское хозяйство</c:v>
                </c:pt>
                <c:pt idx="1">
                  <c:v>добыча полезных ископаемых</c:v>
                </c:pt>
                <c:pt idx="2">
                  <c:v>обрабатывающие производства</c:v>
                </c:pt>
                <c:pt idx="3">
                  <c:v>торговля</c:v>
                </c:pt>
                <c:pt idx="4">
                  <c:v>прочие</c:v>
                </c:pt>
              </c:strCache>
            </c:strRef>
          </c:cat>
          <c:val>
            <c:numRef>
              <c:f>выручка!$B$4:$B$8</c:f>
              <c:numCache>
                <c:formatCode>General</c:formatCode>
                <c:ptCount val="5"/>
                <c:pt idx="0">
                  <c:v>48.98</c:v>
                </c:pt>
                <c:pt idx="1">
                  <c:v>34.14</c:v>
                </c:pt>
                <c:pt idx="2">
                  <c:v>75</c:v>
                </c:pt>
                <c:pt idx="3">
                  <c:v>22.5</c:v>
                </c:pt>
                <c:pt idx="4">
                  <c:v>40.93</c:v>
                </c:pt>
              </c:numCache>
            </c:numRef>
          </c:val>
        </c:ser>
        <c:firstSliceAng val="0"/>
      </c:pieChart>
    </c:plotArea>
    <c:legend>
      <c:legendPos val="r"/>
      <c:layout>
        <c:manualLayout>
          <c:xMode val="edge"/>
          <c:yMode val="edge"/>
          <c:x val="0.6729000570145347"/>
          <c:y val="6.8135213805178493E-2"/>
          <c:w val="0.31453266807039731"/>
          <c:h val="0.85942857723419552"/>
        </c:manualLayout>
      </c:layout>
      <c:txPr>
        <a:bodyPr/>
        <a:lstStyle/>
        <a:p>
          <a:pPr>
            <a:defRPr sz="1000">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1345356024045398E-2"/>
          <c:y val="3.1631110213787672E-2"/>
          <c:w val="0.69680056122017064"/>
          <c:h val="0.87583080961034065"/>
        </c:manualLayout>
      </c:layout>
      <c:bar3DChart>
        <c:barDir val="col"/>
        <c:grouping val="stacked"/>
        <c:ser>
          <c:idx val="0"/>
          <c:order val="0"/>
          <c:tx>
            <c:strRef>
              <c:f>'розн.торг.продоволь, непродовол'!$B$4</c:f>
              <c:strCache>
                <c:ptCount val="1"/>
                <c:pt idx="0">
                  <c:v>продовольственные товары</c:v>
                </c:pt>
              </c:strCache>
            </c:strRef>
          </c:tx>
          <c:spPr>
            <a:solidFill>
              <a:schemeClr val="tx2">
                <a:lumMod val="20000"/>
                <a:lumOff val="80000"/>
              </a:schemeClr>
            </a:solidFill>
          </c:spPr>
          <c:dLbls>
            <c:txPr>
              <a:bodyPr rot="5400000" vert="horz"/>
              <a:lstStyle/>
              <a:p>
                <a:pPr>
                  <a:defRPr/>
                </a:pPr>
                <a:endParaRPr lang="ru-RU"/>
              </a:p>
            </c:txPr>
            <c:showVal val="1"/>
          </c:dLbls>
          <c:cat>
            <c:numRef>
              <c:f>'розн.торг.продоволь, непродовол'!$C$3:$F$3</c:f>
              <c:numCache>
                <c:formatCode>General</c:formatCode>
                <c:ptCount val="4"/>
                <c:pt idx="0">
                  <c:v>2006</c:v>
                </c:pt>
                <c:pt idx="1">
                  <c:v>2007</c:v>
                </c:pt>
                <c:pt idx="2">
                  <c:v>2008</c:v>
                </c:pt>
                <c:pt idx="3">
                  <c:v>2009</c:v>
                </c:pt>
              </c:numCache>
            </c:numRef>
          </c:cat>
          <c:val>
            <c:numRef>
              <c:f>'розн.торг.продоволь, непродовол'!$C$4:$F$4</c:f>
              <c:numCache>
                <c:formatCode>#,##0</c:formatCode>
                <c:ptCount val="4"/>
                <c:pt idx="0">
                  <c:v>229664</c:v>
                </c:pt>
                <c:pt idx="1">
                  <c:v>256437</c:v>
                </c:pt>
                <c:pt idx="2">
                  <c:v>308548</c:v>
                </c:pt>
                <c:pt idx="3">
                  <c:v>303696</c:v>
                </c:pt>
              </c:numCache>
            </c:numRef>
          </c:val>
        </c:ser>
        <c:ser>
          <c:idx val="1"/>
          <c:order val="1"/>
          <c:tx>
            <c:strRef>
              <c:f>'розн.торг.продоволь, непродовол'!$B$5</c:f>
              <c:strCache>
                <c:ptCount val="1"/>
                <c:pt idx="0">
                  <c:v>непродовольственные товары </c:v>
                </c:pt>
              </c:strCache>
            </c:strRef>
          </c:tx>
          <c:spPr>
            <a:solidFill>
              <a:schemeClr val="accent4">
                <a:lumMod val="20000"/>
                <a:lumOff val="80000"/>
              </a:schemeClr>
            </a:solidFill>
          </c:spPr>
          <c:dLbls>
            <c:txPr>
              <a:bodyPr rot="5400000" vert="horz"/>
              <a:lstStyle/>
              <a:p>
                <a:pPr>
                  <a:defRPr/>
                </a:pPr>
                <a:endParaRPr lang="ru-RU"/>
              </a:p>
            </c:txPr>
            <c:showVal val="1"/>
          </c:dLbls>
          <c:cat>
            <c:numRef>
              <c:f>'розн.торг.продоволь, непродовол'!$C$3:$F$3</c:f>
              <c:numCache>
                <c:formatCode>General</c:formatCode>
                <c:ptCount val="4"/>
                <c:pt idx="0">
                  <c:v>2006</c:v>
                </c:pt>
                <c:pt idx="1">
                  <c:v>2007</c:v>
                </c:pt>
                <c:pt idx="2">
                  <c:v>2008</c:v>
                </c:pt>
                <c:pt idx="3">
                  <c:v>2009</c:v>
                </c:pt>
              </c:numCache>
            </c:numRef>
          </c:cat>
          <c:val>
            <c:numRef>
              <c:f>'розн.торг.продоволь, непродовол'!$C$5:$F$5</c:f>
              <c:numCache>
                <c:formatCode>#,##0</c:formatCode>
                <c:ptCount val="4"/>
                <c:pt idx="0">
                  <c:v>100190</c:v>
                </c:pt>
                <c:pt idx="1">
                  <c:v>114631</c:v>
                </c:pt>
                <c:pt idx="2">
                  <c:v>133665</c:v>
                </c:pt>
                <c:pt idx="3">
                  <c:v>100503</c:v>
                </c:pt>
              </c:numCache>
            </c:numRef>
          </c:val>
        </c:ser>
        <c:shape val="cylinder"/>
        <c:axId val="107543936"/>
        <c:axId val="109130880"/>
        <c:axId val="0"/>
      </c:bar3DChart>
      <c:catAx>
        <c:axId val="107543936"/>
        <c:scaling>
          <c:orientation val="minMax"/>
        </c:scaling>
        <c:axPos val="b"/>
        <c:numFmt formatCode="General" sourceLinked="1"/>
        <c:tickLblPos val="nextTo"/>
        <c:crossAx val="109130880"/>
        <c:crosses val="autoZero"/>
        <c:auto val="1"/>
        <c:lblAlgn val="ctr"/>
        <c:lblOffset val="100"/>
      </c:catAx>
      <c:valAx>
        <c:axId val="109130880"/>
        <c:scaling>
          <c:orientation val="minMax"/>
        </c:scaling>
        <c:axPos val="l"/>
        <c:majorGridlines>
          <c:spPr>
            <a:ln w="3175">
              <a:solidFill>
                <a:srgbClr val="DEDEDE"/>
              </a:solidFill>
            </a:ln>
          </c:spPr>
        </c:majorGridlines>
        <c:numFmt formatCode="#,##0" sourceLinked="1"/>
        <c:tickLblPos val="nextTo"/>
        <c:crossAx val="107543936"/>
        <c:crosses val="autoZero"/>
        <c:crossBetween val="between"/>
      </c:valAx>
    </c:plotArea>
    <c:legend>
      <c:legendPos val="r"/>
      <c:layout>
        <c:manualLayout>
          <c:xMode val="edge"/>
          <c:yMode val="edge"/>
          <c:x val="0.77248920497841478"/>
          <c:y val="0.35161563137941476"/>
          <c:w val="0.22751079502159041"/>
          <c:h val="0.42782286829531402"/>
        </c:manualLayout>
      </c:layout>
      <c:txPr>
        <a:bodyPr/>
        <a:lstStyle/>
        <a:p>
          <a:pPr>
            <a:defRPr sz="1000"/>
          </a:pPr>
          <a:endParaRPr lang="ru-RU"/>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plotArea>
      <c:layout>
        <c:manualLayout>
          <c:layoutTarget val="inner"/>
          <c:xMode val="edge"/>
          <c:yMode val="edge"/>
          <c:x val="8.882092964186071E-2"/>
          <c:y val="4.5014257943982353E-2"/>
          <c:w val="0.68566285665905224"/>
          <c:h val="0.90997148411203643"/>
        </c:manualLayout>
      </c:layout>
      <c:barChart>
        <c:barDir val="col"/>
        <c:grouping val="clustered"/>
        <c:ser>
          <c:idx val="0"/>
          <c:order val="0"/>
          <c:tx>
            <c:strRef>
              <c:f>демография!$A$8</c:f>
              <c:strCache>
                <c:ptCount val="1"/>
                <c:pt idx="0">
                  <c:v>Родилось</c:v>
                </c:pt>
              </c:strCache>
            </c:strRef>
          </c:tx>
          <c:spPr>
            <a:gradFill>
              <a:gsLst>
                <a:gs pos="0">
                  <a:srgbClr val="000082"/>
                </a:gs>
                <a:gs pos="30000">
                  <a:srgbClr val="66008F"/>
                </a:gs>
                <a:gs pos="64999">
                  <a:srgbClr val="BA0066"/>
                </a:gs>
                <a:gs pos="89999">
                  <a:srgbClr val="FF0000"/>
                </a:gs>
                <a:gs pos="100000">
                  <a:srgbClr val="FF8200"/>
                </a:gs>
              </a:gsLst>
              <a:lin ang="5400000" scaled="0"/>
            </a:gradFill>
          </c:spPr>
          <c:cat>
            <c:strRef>
              <c:f>демография!$B$7:$G$7</c:f>
              <c:strCache>
                <c:ptCount val="6"/>
                <c:pt idx="0">
                  <c:v>2004г.</c:v>
                </c:pt>
                <c:pt idx="1">
                  <c:v>2005г.</c:v>
                </c:pt>
                <c:pt idx="2">
                  <c:v>2006г.</c:v>
                </c:pt>
                <c:pt idx="3">
                  <c:v>2007г.</c:v>
                </c:pt>
                <c:pt idx="4">
                  <c:v>2008 г.</c:v>
                </c:pt>
                <c:pt idx="5">
                  <c:v>2009 г.</c:v>
                </c:pt>
              </c:strCache>
            </c:strRef>
          </c:cat>
          <c:val>
            <c:numRef>
              <c:f>демография!$B$8:$G$8</c:f>
              <c:numCache>
                <c:formatCode>General</c:formatCode>
                <c:ptCount val="6"/>
                <c:pt idx="0">
                  <c:v>205</c:v>
                </c:pt>
                <c:pt idx="1">
                  <c:v>204</c:v>
                </c:pt>
                <c:pt idx="2">
                  <c:v>209</c:v>
                </c:pt>
                <c:pt idx="3">
                  <c:v>213</c:v>
                </c:pt>
                <c:pt idx="4">
                  <c:v>307</c:v>
                </c:pt>
                <c:pt idx="5">
                  <c:v>276</c:v>
                </c:pt>
              </c:numCache>
            </c:numRef>
          </c:val>
        </c:ser>
        <c:ser>
          <c:idx val="1"/>
          <c:order val="1"/>
          <c:tx>
            <c:strRef>
              <c:f>демография!$A$9</c:f>
              <c:strCache>
                <c:ptCount val="1"/>
                <c:pt idx="0">
                  <c:v>Умерло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cat>
            <c:strRef>
              <c:f>демография!$B$7:$G$7</c:f>
              <c:strCache>
                <c:ptCount val="6"/>
                <c:pt idx="0">
                  <c:v>2004г.</c:v>
                </c:pt>
                <c:pt idx="1">
                  <c:v>2005г.</c:v>
                </c:pt>
                <c:pt idx="2">
                  <c:v>2006г.</c:v>
                </c:pt>
                <c:pt idx="3">
                  <c:v>2007г.</c:v>
                </c:pt>
                <c:pt idx="4">
                  <c:v>2008 г.</c:v>
                </c:pt>
                <c:pt idx="5">
                  <c:v>2009 г.</c:v>
                </c:pt>
              </c:strCache>
            </c:strRef>
          </c:cat>
          <c:val>
            <c:numRef>
              <c:f>демография!$B$9:$G$9</c:f>
              <c:numCache>
                <c:formatCode>General</c:formatCode>
                <c:ptCount val="6"/>
                <c:pt idx="0">
                  <c:v>-274</c:v>
                </c:pt>
                <c:pt idx="1">
                  <c:v>-339</c:v>
                </c:pt>
                <c:pt idx="2">
                  <c:v>-269</c:v>
                </c:pt>
                <c:pt idx="3">
                  <c:v>-242</c:v>
                </c:pt>
                <c:pt idx="4">
                  <c:v>-235</c:v>
                </c:pt>
                <c:pt idx="5">
                  <c:v>-231</c:v>
                </c:pt>
              </c:numCache>
            </c:numRef>
          </c:val>
        </c:ser>
        <c:axId val="139239808"/>
        <c:axId val="141266304"/>
      </c:barChart>
      <c:lineChart>
        <c:grouping val="standard"/>
        <c:ser>
          <c:idx val="2"/>
          <c:order val="2"/>
          <c:tx>
            <c:strRef>
              <c:f>демография!$A$10</c:f>
              <c:strCache>
                <c:ptCount val="1"/>
                <c:pt idx="0">
                  <c:v>Естественный прирост (убыль)</c:v>
                </c:pt>
              </c:strCache>
            </c:strRef>
          </c:tx>
          <c:spPr>
            <a:ln w="25400">
              <a:solidFill>
                <a:srgbClr val="1F497D">
                  <a:lumMod val="75000"/>
                </a:srgbClr>
              </a:solidFill>
            </a:ln>
          </c:spPr>
          <c:marker>
            <c:symbol val="circle"/>
            <c:size val="4"/>
            <c:spPr>
              <a:gradFill>
                <a:gsLst>
                  <a:gs pos="0">
                    <a:srgbClr val="03D4A8"/>
                  </a:gs>
                  <a:gs pos="25000">
                    <a:srgbClr val="21D6E0"/>
                  </a:gs>
                  <a:gs pos="75000">
                    <a:srgbClr val="0087E6"/>
                  </a:gs>
                  <a:gs pos="100000">
                    <a:srgbClr val="005CBF"/>
                  </a:gs>
                </a:gsLst>
                <a:lin ang="5400000" scaled="0"/>
              </a:gradFill>
              <a:ln>
                <a:solidFill>
                  <a:srgbClr val="1F497D">
                    <a:lumMod val="75000"/>
                  </a:srgbClr>
                </a:solidFill>
              </a:ln>
            </c:spPr>
          </c:marker>
          <c:cat>
            <c:strRef>
              <c:f>демография!$B$7:$G$7</c:f>
              <c:strCache>
                <c:ptCount val="6"/>
                <c:pt idx="0">
                  <c:v>2004г.</c:v>
                </c:pt>
                <c:pt idx="1">
                  <c:v>2005г.</c:v>
                </c:pt>
                <c:pt idx="2">
                  <c:v>2006г.</c:v>
                </c:pt>
                <c:pt idx="3">
                  <c:v>2007г.</c:v>
                </c:pt>
                <c:pt idx="4">
                  <c:v>2008 г.</c:v>
                </c:pt>
                <c:pt idx="5">
                  <c:v>2009 г.</c:v>
                </c:pt>
              </c:strCache>
            </c:strRef>
          </c:cat>
          <c:val>
            <c:numRef>
              <c:f>демография!$B$10:$G$10</c:f>
              <c:numCache>
                <c:formatCode>General</c:formatCode>
                <c:ptCount val="6"/>
                <c:pt idx="0">
                  <c:v>-69</c:v>
                </c:pt>
                <c:pt idx="1">
                  <c:v>-135</c:v>
                </c:pt>
                <c:pt idx="2">
                  <c:v>-60</c:v>
                </c:pt>
                <c:pt idx="3">
                  <c:v>-29</c:v>
                </c:pt>
                <c:pt idx="4">
                  <c:v>72</c:v>
                </c:pt>
                <c:pt idx="5">
                  <c:v>45</c:v>
                </c:pt>
              </c:numCache>
            </c:numRef>
          </c:val>
        </c:ser>
        <c:marker val="1"/>
        <c:axId val="139239808"/>
        <c:axId val="141266304"/>
      </c:lineChart>
      <c:catAx>
        <c:axId val="139239808"/>
        <c:scaling>
          <c:orientation val="minMax"/>
        </c:scaling>
        <c:axPos val="b"/>
        <c:numFmt formatCode="General" sourceLinked="1"/>
        <c:tickLblPos val="nextTo"/>
        <c:crossAx val="141266304"/>
        <c:crosses val="autoZero"/>
        <c:auto val="1"/>
        <c:lblAlgn val="ctr"/>
        <c:lblOffset val="100"/>
      </c:catAx>
      <c:valAx>
        <c:axId val="141266304"/>
        <c:scaling>
          <c:orientation val="minMax"/>
        </c:scaling>
        <c:axPos val="l"/>
        <c:majorGridlines/>
        <c:numFmt formatCode="General" sourceLinked="1"/>
        <c:tickLblPos val="nextTo"/>
        <c:crossAx val="139239808"/>
        <c:crosses val="autoZero"/>
        <c:crossBetween val="between"/>
      </c:valAx>
    </c:plotArea>
    <c:legend>
      <c:legendPos val="r"/>
      <c:layout>
        <c:manualLayout>
          <c:xMode val="edge"/>
          <c:yMode val="edge"/>
          <c:x val="0.77878486156972881"/>
          <c:y val="0.22761941500828245"/>
          <c:w val="0.2083119126238252"/>
          <c:h val="0.52939103073210969"/>
        </c:manualLayout>
      </c:layout>
    </c:legend>
    <c:plotVisOnly val="1"/>
    <c:dispBlanksAs val="gap"/>
  </c:chart>
  <c:txPr>
    <a:bodyPr/>
    <a:lstStyle/>
    <a:p>
      <a:pPr>
        <a:defRPr sz="11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plotArea>
      <c:layout>
        <c:manualLayout>
          <c:layoutTarget val="inner"/>
          <c:xMode val="edge"/>
          <c:yMode val="edge"/>
          <c:x val="8.3432511260096251E-2"/>
          <c:y val="4.0668570274869455E-2"/>
          <c:w val="0.66262813808022214"/>
          <c:h val="0.91866285945026049"/>
        </c:manualLayout>
      </c:layout>
      <c:barChart>
        <c:barDir val="col"/>
        <c:grouping val="clustered"/>
        <c:ser>
          <c:idx val="0"/>
          <c:order val="0"/>
          <c:tx>
            <c:strRef>
              <c:f>демография!$A$4</c:f>
              <c:strCache>
                <c:ptCount val="1"/>
                <c:pt idx="0">
                  <c:v>Прибыло</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cat>
            <c:strRef>
              <c:f>демография!$B$2:$G$3</c:f>
              <c:strCache>
                <c:ptCount val="6"/>
                <c:pt idx="0">
                  <c:v>2004г.</c:v>
                </c:pt>
                <c:pt idx="1">
                  <c:v>2005г.</c:v>
                </c:pt>
                <c:pt idx="2">
                  <c:v>2006г.</c:v>
                </c:pt>
                <c:pt idx="3">
                  <c:v>2007г.</c:v>
                </c:pt>
                <c:pt idx="4">
                  <c:v>2008 г.</c:v>
                </c:pt>
                <c:pt idx="5">
                  <c:v>2009 г.</c:v>
                </c:pt>
              </c:strCache>
            </c:strRef>
          </c:cat>
          <c:val>
            <c:numRef>
              <c:f>демография!$B$4:$G$4</c:f>
              <c:numCache>
                <c:formatCode>General</c:formatCode>
                <c:ptCount val="6"/>
                <c:pt idx="0">
                  <c:v>604</c:v>
                </c:pt>
                <c:pt idx="1">
                  <c:v>469</c:v>
                </c:pt>
                <c:pt idx="2">
                  <c:v>537</c:v>
                </c:pt>
                <c:pt idx="3">
                  <c:v>505</c:v>
                </c:pt>
                <c:pt idx="4">
                  <c:v>483</c:v>
                </c:pt>
                <c:pt idx="5">
                  <c:v>415</c:v>
                </c:pt>
              </c:numCache>
            </c:numRef>
          </c:val>
        </c:ser>
        <c:ser>
          <c:idx val="1"/>
          <c:order val="1"/>
          <c:tx>
            <c:strRef>
              <c:f>демография!$A$5</c:f>
              <c:strCache>
                <c:ptCount val="1"/>
                <c:pt idx="0">
                  <c:v>Выбыло</c:v>
                </c:pt>
              </c:strCache>
            </c:strRef>
          </c:tx>
          <c:spPr>
            <a:gradFill>
              <a:gsLst>
                <a:gs pos="0">
                  <a:srgbClr val="03D4A8"/>
                </a:gs>
                <a:gs pos="25000">
                  <a:srgbClr val="21D6E0"/>
                </a:gs>
                <a:gs pos="75000">
                  <a:srgbClr val="0087E6"/>
                </a:gs>
                <a:gs pos="100000">
                  <a:srgbClr val="005CBF"/>
                </a:gs>
              </a:gsLst>
              <a:lin ang="5400000" scaled="0"/>
            </a:gradFill>
          </c:spPr>
          <c:cat>
            <c:strRef>
              <c:f>демография!$B$2:$G$3</c:f>
              <c:strCache>
                <c:ptCount val="6"/>
                <c:pt idx="0">
                  <c:v>2004г.</c:v>
                </c:pt>
                <c:pt idx="1">
                  <c:v>2005г.</c:v>
                </c:pt>
                <c:pt idx="2">
                  <c:v>2006г.</c:v>
                </c:pt>
                <c:pt idx="3">
                  <c:v>2007г.</c:v>
                </c:pt>
                <c:pt idx="4">
                  <c:v>2008 г.</c:v>
                </c:pt>
                <c:pt idx="5">
                  <c:v>2009 г.</c:v>
                </c:pt>
              </c:strCache>
            </c:strRef>
          </c:cat>
          <c:val>
            <c:numRef>
              <c:f>демография!$B$5:$G$5</c:f>
              <c:numCache>
                <c:formatCode>General</c:formatCode>
                <c:ptCount val="6"/>
                <c:pt idx="0">
                  <c:v>-393</c:v>
                </c:pt>
                <c:pt idx="1">
                  <c:v>-401</c:v>
                </c:pt>
                <c:pt idx="2">
                  <c:v>-395</c:v>
                </c:pt>
                <c:pt idx="3">
                  <c:v>-395</c:v>
                </c:pt>
                <c:pt idx="4">
                  <c:v>-295</c:v>
                </c:pt>
                <c:pt idx="5">
                  <c:v>-374</c:v>
                </c:pt>
              </c:numCache>
            </c:numRef>
          </c:val>
        </c:ser>
        <c:axId val="159803264"/>
        <c:axId val="175472640"/>
      </c:barChart>
      <c:lineChart>
        <c:grouping val="standard"/>
        <c:ser>
          <c:idx val="2"/>
          <c:order val="2"/>
          <c:tx>
            <c:strRef>
              <c:f>демография!$A$6</c:f>
              <c:strCache>
                <c:ptCount val="1"/>
                <c:pt idx="0">
                  <c:v>Миграционный прирост (убыль) </c:v>
                </c:pt>
              </c:strCache>
            </c:strRef>
          </c:tx>
          <c:spPr>
            <a:ln w="25400">
              <a:solidFill>
                <a:schemeClr val="tx2">
                  <a:lumMod val="75000"/>
                </a:schemeClr>
              </a:solidFill>
            </a:ln>
          </c:spPr>
          <c:marker>
            <c:symbol val="circle"/>
            <c:size val="4"/>
            <c:spPr>
              <a:solidFill>
                <a:srgbClr val="4BACC6">
                  <a:lumMod val="20000"/>
                  <a:lumOff val="80000"/>
                </a:srgbClr>
              </a:solidFill>
            </c:spPr>
          </c:marker>
          <c:cat>
            <c:strRef>
              <c:f>демография!$B$2:$G$3</c:f>
              <c:strCache>
                <c:ptCount val="6"/>
                <c:pt idx="0">
                  <c:v>2004г.</c:v>
                </c:pt>
                <c:pt idx="1">
                  <c:v>2005г.</c:v>
                </c:pt>
                <c:pt idx="2">
                  <c:v>2006г.</c:v>
                </c:pt>
                <c:pt idx="3">
                  <c:v>2007г.</c:v>
                </c:pt>
                <c:pt idx="4">
                  <c:v>2008 г.</c:v>
                </c:pt>
                <c:pt idx="5">
                  <c:v>2009 г.</c:v>
                </c:pt>
              </c:strCache>
            </c:strRef>
          </c:cat>
          <c:val>
            <c:numRef>
              <c:f>демография!$B$6:$G$6</c:f>
              <c:numCache>
                <c:formatCode>General</c:formatCode>
                <c:ptCount val="6"/>
                <c:pt idx="0">
                  <c:v>211</c:v>
                </c:pt>
                <c:pt idx="1">
                  <c:v>68</c:v>
                </c:pt>
                <c:pt idx="2">
                  <c:v>142</c:v>
                </c:pt>
                <c:pt idx="3">
                  <c:v>110</c:v>
                </c:pt>
                <c:pt idx="4">
                  <c:v>188</c:v>
                </c:pt>
                <c:pt idx="5">
                  <c:v>41</c:v>
                </c:pt>
              </c:numCache>
            </c:numRef>
          </c:val>
        </c:ser>
        <c:marker val="1"/>
        <c:axId val="159803264"/>
        <c:axId val="175472640"/>
      </c:lineChart>
      <c:catAx>
        <c:axId val="159803264"/>
        <c:scaling>
          <c:orientation val="minMax"/>
        </c:scaling>
        <c:axPos val="b"/>
        <c:numFmt formatCode="General" sourceLinked="1"/>
        <c:tickLblPos val="nextTo"/>
        <c:crossAx val="175472640"/>
        <c:crosses val="autoZero"/>
        <c:auto val="1"/>
        <c:lblAlgn val="ctr"/>
        <c:lblOffset val="100"/>
      </c:catAx>
      <c:valAx>
        <c:axId val="175472640"/>
        <c:scaling>
          <c:orientation val="minMax"/>
        </c:scaling>
        <c:axPos val="l"/>
        <c:majorGridlines/>
        <c:numFmt formatCode="General" sourceLinked="1"/>
        <c:tickLblPos val="nextTo"/>
        <c:txPr>
          <a:bodyPr/>
          <a:lstStyle/>
          <a:p>
            <a:pPr>
              <a:defRPr sz="1100"/>
            </a:pPr>
            <a:endParaRPr lang="ru-RU"/>
          </a:p>
        </c:txPr>
        <c:crossAx val="159803264"/>
        <c:crosses val="autoZero"/>
        <c:crossBetween val="between"/>
      </c:valAx>
    </c:plotArea>
    <c:legend>
      <c:legendPos val="r"/>
      <c:layout>
        <c:manualLayout>
          <c:xMode val="edge"/>
          <c:yMode val="edge"/>
          <c:x val="0.75055850973173366"/>
          <c:y val="0.47344783825098785"/>
          <c:w val="0.22641323243685638"/>
          <c:h val="0.48167575206945534"/>
        </c:manualLayout>
      </c:layout>
      <c:txPr>
        <a:bodyPr/>
        <a:lstStyle/>
        <a:p>
          <a:pPr>
            <a:defRPr sz="11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view3D>
      <c:rotX val="0"/>
      <c:rotY val="0"/>
      <c:rAngAx val="1"/>
    </c:view3D>
    <c:floor>
      <c:spPr>
        <a:ln>
          <a:solidFill>
            <a:srgbClr val="4F81BD"/>
          </a:solidFill>
        </a:ln>
      </c:spPr>
    </c:floor>
    <c:sideWall>
      <c:spPr>
        <a:noFill/>
        <a:ln>
          <a:solidFill>
            <a:srgbClr val="4F81BD"/>
          </a:solidFill>
        </a:ln>
      </c:spPr>
    </c:sideWall>
    <c:backWall>
      <c:spPr>
        <a:noFill/>
        <a:ln>
          <a:solidFill>
            <a:srgbClr val="4F81BD"/>
          </a:solidFill>
        </a:ln>
      </c:spPr>
    </c:backWall>
    <c:plotArea>
      <c:layout>
        <c:manualLayout>
          <c:layoutTarget val="inner"/>
          <c:xMode val="edge"/>
          <c:yMode val="edge"/>
          <c:x val="0.19216216983696224"/>
          <c:y val="3.7800687285223865E-2"/>
          <c:w val="0.56483020766144665"/>
          <c:h val="0.85058121600779779"/>
        </c:manualLayout>
      </c:layout>
      <c:bar3DChart>
        <c:barDir val="bar"/>
        <c:grouping val="stacked"/>
        <c:ser>
          <c:idx val="0"/>
          <c:order val="0"/>
          <c:tx>
            <c:strRef>
              <c:f>'всего (2)'!$K$18</c:f>
              <c:strCache>
                <c:ptCount val="1"/>
                <c:pt idx="0">
                  <c:v>моложе трудоспособного возраста</c:v>
                </c:pt>
              </c:strCache>
            </c:strRef>
          </c:tx>
          <c:spPr>
            <a:gradFill>
              <a:gsLst>
                <a:gs pos="0">
                  <a:srgbClr val="8488C4"/>
                </a:gs>
                <a:gs pos="53000">
                  <a:srgbClr val="D4DEFF"/>
                </a:gs>
                <a:gs pos="83000">
                  <a:srgbClr val="D4DEFF"/>
                </a:gs>
                <a:gs pos="100000">
                  <a:srgbClr val="96AB94"/>
                </a:gs>
              </a:gsLst>
              <a:lin ang="5400000" scaled="0"/>
            </a:gradFill>
            <a:ln>
              <a:solidFill>
                <a:srgbClr val="4F81BD"/>
              </a:solidFill>
            </a:ln>
            <a:scene3d>
              <a:camera prst="orthographicFront"/>
              <a:lightRig rig="threePt" dir="t"/>
            </a:scene3d>
            <a:sp3d>
              <a:contourClr>
                <a:srgbClr val="000000"/>
              </a:contourClr>
            </a:sp3d>
          </c:spPr>
          <c:dLbls>
            <c:showVal val="1"/>
          </c:dLbls>
          <c:cat>
            <c:multiLvlStrRef>
              <c:f>'всего (2)'!$I$19:$J$28</c:f>
              <c:multiLvlStrCache>
                <c:ptCount val="10"/>
                <c:lvl>
                  <c:pt idx="0">
                    <c:v>Женщины</c:v>
                  </c:pt>
                  <c:pt idx="1">
                    <c:v>Мужчины </c:v>
                  </c:pt>
                  <c:pt idx="2">
                    <c:v>Женщины </c:v>
                  </c:pt>
                  <c:pt idx="3">
                    <c:v>Мужчины</c:v>
                  </c:pt>
                  <c:pt idx="4">
                    <c:v>Женщины</c:v>
                  </c:pt>
                  <c:pt idx="5">
                    <c:v>Мужчины</c:v>
                  </c:pt>
                  <c:pt idx="6">
                    <c:v>Женщины</c:v>
                  </c:pt>
                  <c:pt idx="7">
                    <c:v>Мужчины</c:v>
                  </c:pt>
                  <c:pt idx="8">
                    <c:v>Женщины </c:v>
                  </c:pt>
                  <c:pt idx="9">
                    <c:v>Мужчины</c:v>
                  </c:pt>
                </c:lvl>
                <c:lvl>
                  <c:pt idx="0">
                    <c:v>2005 год</c:v>
                  </c:pt>
                  <c:pt idx="2">
                    <c:v>2006 год</c:v>
                  </c:pt>
                  <c:pt idx="4">
                    <c:v>2007 год</c:v>
                  </c:pt>
                  <c:pt idx="6">
                    <c:v>2008 год</c:v>
                  </c:pt>
                  <c:pt idx="8">
                    <c:v>2009 год</c:v>
                  </c:pt>
                </c:lvl>
              </c:multiLvlStrCache>
            </c:multiLvlStrRef>
          </c:cat>
          <c:val>
            <c:numRef>
              <c:f>'всего (2)'!$K$19:$K$28</c:f>
              <c:numCache>
                <c:formatCode>0.0</c:formatCode>
                <c:ptCount val="10"/>
                <c:pt idx="0">
                  <c:v>20.327694152124685</c:v>
                </c:pt>
                <c:pt idx="1">
                  <c:v>22.690140845070424</c:v>
                </c:pt>
                <c:pt idx="2">
                  <c:v>19.823553000935689</c:v>
                </c:pt>
                <c:pt idx="3">
                  <c:v>21.778532993486099</c:v>
                </c:pt>
                <c:pt idx="4">
                  <c:v>19.458522272605709</c:v>
                </c:pt>
                <c:pt idx="5">
                  <c:v>21.178947368421053</c:v>
                </c:pt>
                <c:pt idx="6">
                  <c:v>18.990352847892126</c:v>
                </c:pt>
                <c:pt idx="7">
                  <c:v>20.630252100840334</c:v>
                </c:pt>
                <c:pt idx="8">
                  <c:v>19.651902844525189</c:v>
                </c:pt>
                <c:pt idx="9">
                  <c:v>21.049008810572687</c:v>
                </c:pt>
              </c:numCache>
            </c:numRef>
          </c:val>
        </c:ser>
        <c:ser>
          <c:idx val="1"/>
          <c:order val="1"/>
          <c:tx>
            <c:strRef>
              <c:f>'всего (2)'!$L$18</c:f>
              <c:strCache>
                <c:ptCount val="1"/>
                <c:pt idx="0">
                  <c:v>трудоспособного возраста</c:v>
                </c:pt>
              </c:strCache>
            </c:strRef>
          </c:tx>
          <c:spPr>
            <a:solidFill>
              <a:srgbClr val="99FFCC"/>
            </a:solidFill>
            <a:ln>
              <a:solidFill>
                <a:srgbClr val="4F81BD"/>
              </a:solidFill>
            </a:ln>
            <a:effectLst>
              <a:outerShdw blurRad="50800" dist="50800" dir="5400000" algn="ctr" rotWithShape="0">
                <a:schemeClr val="bg1"/>
              </a:outerShdw>
            </a:effectLst>
            <a:scene3d>
              <a:camera prst="orthographicFront"/>
              <a:lightRig rig="threePt" dir="t"/>
            </a:scene3d>
            <a:sp3d/>
          </c:spPr>
          <c:dLbls>
            <c:showVal val="1"/>
          </c:dLbls>
          <c:cat>
            <c:multiLvlStrRef>
              <c:f>'всего (2)'!$I$19:$J$28</c:f>
              <c:multiLvlStrCache>
                <c:ptCount val="10"/>
                <c:lvl>
                  <c:pt idx="0">
                    <c:v>Женщины</c:v>
                  </c:pt>
                  <c:pt idx="1">
                    <c:v>Мужчины </c:v>
                  </c:pt>
                  <c:pt idx="2">
                    <c:v>Женщины </c:v>
                  </c:pt>
                  <c:pt idx="3">
                    <c:v>Мужчины</c:v>
                  </c:pt>
                  <c:pt idx="4">
                    <c:v>Женщины</c:v>
                  </c:pt>
                  <c:pt idx="5">
                    <c:v>Мужчины</c:v>
                  </c:pt>
                  <c:pt idx="6">
                    <c:v>Женщины</c:v>
                  </c:pt>
                  <c:pt idx="7">
                    <c:v>Мужчины</c:v>
                  </c:pt>
                  <c:pt idx="8">
                    <c:v>Женщины </c:v>
                  </c:pt>
                  <c:pt idx="9">
                    <c:v>Мужчины</c:v>
                  </c:pt>
                </c:lvl>
                <c:lvl>
                  <c:pt idx="0">
                    <c:v>2005 год</c:v>
                  </c:pt>
                  <c:pt idx="2">
                    <c:v>2006 год</c:v>
                  </c:pt>
                  <c:pt idx="4">
                    <c:v>2007 год</c:v>
                  </c:pt>
                  <c:pt idx="6">
                    <c:v>2008 год</c:v>
                  </c:pt>
                  <c:pt idx="8">
                    <c:v>2009 год</c:v>
                  </c:pt>
                </c:lvl>
              </c:multiLvlStrCache>
            </c:multiLvlStrRef>
          </c:cat>
          <c:val>
            <c:numRef>
              <c:f>'всего (2)'!$L$19:$L$28</c:f>
              <c:numCache>
                <c:formatCode>0.0</c:formatCode>
                <c:ptCount val="10"/>
                <c:pt idx="0">
                  <c:v>53.789796190222454</c:v>
                </c:pt>
                <c:pt idx="1">
                  <c:v>64.78873239436534</c:v>
                </c:pt>
                <c:pt idx="2">
                  <c:v>54.564897740943721</c:v>
                </c:pt>
                <c:pt idx="3">
                  <c:v>66.454262248654771</c:v>
                </c:pt>
                <c:pt idx="4">
                  <c:v>54.894638570285395</c:v>
                </c:pt>
                <c:pt idx="5">
                  <c:v>67.143859649123399</c:v>
                </c:pt>
                <c:pt idx="6">
                  <c:v>55.107704506409405</c:v>
                </c:pt>
                <c:pt idx="7">
                  <c:v>67.647058823528496</c:v>
                </c:pt>
                <c:pt idx="8">
                  <c:v>54.513573191323545</c:v>
                </c:pt>
                <c:pt idx="9">
                  <c:v>67.208149779735677</c:v>
                </c:pt>
              </c:numCache>
            </c:numRef>
          </c:val>
        </c:ser>
        <c:ser>
          <c:idx val="2"/>
          <c:order val="2"/>
          <c:tx>
            <c:strRef>
              <c:f>'всего (2)'!$M$18</c:f>
              <c:strCache>
                <c:ptCount val="1"/>
                <c:pt idx="0">
                  <c:v>старше трудоспособного возраста</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a:solidFill>
                <a:srgbClr val="4F81BD"/>
              </a:solidFill>
            </a:ln>
          </c:spPr>
          <c:dLbls>
            <c:showVal val="1"/>
          </c:dLbls>
          <c:cat>
            <c:multiLvlStrRef>
              <c:f>'всего (2)'!$I$19:$J$28</c:f>
              <c:multiLvlStrCache>
                <c:ptCount val="10"/>
                <c:lvl>
                  <c:pt idx="0">
                    <c:v>Женщины</c:v>
                  </c:pt>
                  <c:pt idx="1">
                    <c:v>Мужчины </c:v>
                  </c:pt>
                  <c:pt idx="2">
                    <c:v>Женщины </c:v>
                  </c:pt>
                  <c:pt idx="3">
                    <c:v>Мужчины</c:v>
                  </c:pt>
                  <c:pt idx="4">
                    <c:v>Женщины</c:v>
                  </c:pt>
                  <c:pt idx="5">
                    <c:v>Мужчины</c:v>
                  </c:pt>
                  <c:pt idx="6">
                    <c:v>Женщины</c:v>
                  </c:pt>
                  <c:pt idx="7">
                    <c:v>Мужчины</c:v>
                  </c:pt>
                  <c:pt idx="8">
                    <c:v>Женщины </c:v>
                  </c:pt>
                  <c:pt idx="9">
                    <c:v>Мужчины</c:v>
                  </c:pt>
                </c:lvl>
                <c:lvl>
                  <c:pt idx="0">
                    <c:v>2005 год</c:v>
                  </c:pt>
                  <c:pt idx="2">
                    <c:v>2006 год</c:v>
                  </c:pt>
                  <c:pt idx="4">
                    <c:v>2007 год</c:v>
                  </c:pt>
                  <c:pt idx="6">
                    <c:v>2008 год</c:v>
                  </c:pt>
                  <c:pt idx="8">
                    <c:v>2009 год</c:v>
                  </c:pt>
                </c:lvl>
              </c:multiLvlStrCache>
            </c:multiLvlStrRef>
          </c:cat>
          <c:val>
            <c:numRef>
              <c:f>'всего (2)'!$M$19:$M$28</c:f>
              <c:numCache>
                <c:formatCode>0.0</c:formatCode>
                <c:ptCount val="10"/>
                <c:pt idx="0">
                  <c:v>25.882509657652829</c:v>
                </c:pt>
                <c:pt idx="1">
                  <c:v>12.521126760563368</c:v>
                </c:pt>
                <c:pt idx="2">
                  <c:v>25.611549258120569</c:v>
                </c:pt>
                <c:pt idx="3">
                  <c:v>11.767204757858964</c:v>
                </c:pt>
                <c:pt idx="4">
                  <c:v>25.646839157108591</c:v>
                </c:pt>
                <c:pt idx="5">
                  <c:v>11.677192982456138</c:v>
                </c:pt>
                <c:pt idx="6">
                  <c:v>25.90194264569843</c:v>
                </c:pt>
                <c:pt idx="7">
                  <c:v>11.722689075630274</c:v>
                </c:pt>
                <c:pt idx="8">
                  <c:v>25.834523964151192</c:v>
                </c:pt>
                <c:pt idx="9">
                  <c:v>11.742841409691618</c:v>
                </c:pt>
              </c:numCache>
            </c:numRef>
          </c:val>
        </c:ser>
        <c:shape val="cylinder"/>
        <c:axId val="181796864"/>
        <c:axId val="181798400"/>
        <c:axId val="0"/>
      </c:bar3DChart>
      <c:catAx>
        <c:axId val="181796864"/>
        <c:scaling>
          <c:orientation val="minMax"/>
        </c:scaling>
        <c:axPos val="l"/>
        <c:tickLblPos val="nextTo"/>
        <c:txPr>
          <a:bodyPr/>
          <a:lstStyle/>
          <a:p>
            <a:pPr>
              <a:defRPr sz="1100"/>
            </a:pPr>
            <a:endParaRPr lang="ru-RU"/>
          </a:p>
        </c:txPr>
        <c:crossAx val="181798400"/>
        <c:crosses val="autoZero"/>
        <c:auto val="1"/>
        <c:lblAlgn val="ctr"/>
        <c:lblOffset val="100"/>
      </c:catAx>
      <c:valAx>
        <c:axId val="181798400"/>
        <c:scaling>
          <c:orientation val="minMax"/>
        </c:scaling>
        <c:axPos val="b"/>
        <c:majorGridlines/>
        <c:numFmt formatCode="0.0" sourceLinked="1"/>
        <c:tickLblPos val="nextTo"/>
        <c:txPr>
          <a:bodyPr/>
          <a:lstStyle/>
          <a:p>
            <a:pPr>
              <a:defRPr sz="1100"/>
            </a:pPr>
            <a:endParaRPr lang="ru-RU"/>
          </a:p>
        </c:txPr>
        <c:crossAx val="181796864"/>
        <c:crosses val="autoZero"/>
        <c:crossBetween val="between"/>
      </c:valAx>
    </c:plotArea>
    <c:legend>
      <c:legendPos val="r"/>
      <c:layout>
        <c:manualLayout>
          <c:xMode val="edge"/>
          <c:yMode val="edge"/>
          <c:x val="0.78279219907539432"/>
          <c:y val="6.9591958221717154E-2"/>
          <c:w val="0.20484312678659691"/>
          <c:h val="0.89518034472494268"/>
        </c:manualLayout>
      </c:layout>
      <c:txPr>
        <a:bodyPr/>
        <a:lstStyle/>
        <a:p>
          <a:pPr>
            <a:defRPr sz="1100"/>
          </a:pPr>
          <a:endParaRPr lang="ru-RU"/>
        </a:p>
      </c:txPr>
    </c:legend>
    <c:plotVisOnly val="1"/>
  </c:chart>
  <c:spPr>
    <a:noFill/>
    <a:ln cmpd="dbl">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201200271314402"/>
          <c:y val="3.4187265917602995E-2"/>
          <c:w val="0.77340381609602726"/>
          <c:h val="0.61910700454664913"/>
        </c:manualLayout>
      </c:layout>
      <c:barChart>
        <c:barDir val="col"/>
        <c:grouping val="clustered"/>
        <c:ser>
          <c:idx val="0"/>
          <c:order val="0"/>
          <c:tx>
            <c:strRef>
              <c:f>зар.плата!$B$1</c:f>
              <c:strCache>
                <c:ptCount val="1"/>
                <c:pt idx="0">
                  <c:v>2006г.</c:v>
                </c:pt>
              </c:strCache>
            </c:strRef>
          </c:tx>
          <c:spPr>
            <a:solidFill>
              <a:schemeClr val="tx2">
                <a:lumMod val="40000"/>
                <a:lumOff val="60000"/>
              </a:schemeClr>
            </a:solidFill>
            <a:ln>
              <a:solidFill>
                <a:schemeClr val="tx2">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зар.плата!$B$2:$B$14</c:f>
              <c:numCache>
                <c:formatCode>General</c:formatCode>
                <c:ptCount val="13"/>
                <c:pt idx="0">
                  <c:v>5745</c:v>
                </c:pt>
                <c:pt idx="1">
                  <c:v>6338</c:v>
                </c:pt>
                <c:pt idx="2">
                  <c:v>5438</c:v>
                </c:pt>
                <c:pt idx="4">
                  <c:v>3900</c:v>
                </c:pt>
                <c:pt idx="5">
                  <c:v>3197</c:v>
                </c:pt>
                <c:pt idx="6">
                  <c:v>4544</c:v>
                </c:pt>
                <c:pt idx="7">
                  <c:v>5683</c:v>
                </c:pt>
                <c:pt idx="8">
                  <c:v>7520</c:v>
                </c:pt>
                <c:pt idx="9">
                  <c:v>6395</c:v>
                </c:pt>
                <c:pt idx="10">
                  <c:v>6247</c:v>
                </c:pt>
                <c:pt idx="11">
                  <c:v>3922</c:v>
                </c:pt>
                <c:pt idx="12">
                  <c:v>4769</c:v>
                </c:pt>
              </c:numCache>
            </c:numRef>
          </c:val>
        </c:ser>
        <c:ser>
          <c:idx val="1"/>
          <c:order val="1"/>
          <c:tx>
            <c:strRef>
              <c:f>зар.плата!$C$1</c:f>
              <c:strCache>
                <c:ptCount val="1"/>
                <c:pt idx="0">
                  <c:v>2007г.</c:v>
                </c:pt>
              </c:strCache>
            </c:strRef>
          </c:tx>
          <c:spPr>
            <a:solidFill>
              <a:srgbClr val="FF7C80"/>
            </a:solidFill>
            <a:ln>
              <a:solidFill>
                <a:schemeClr val="accent2">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зар.плата!$C$2:$C$14</c:f>
              <c:numCache>
                <c:formatCode>General</c:formatCode>
                <c:ptCount val="13"/>
                <c:pt idx="0">
                  <c:v>7687</c:v>
                </c:pt>
                <c:pt idx="1">
                  <c:v>7980</c:v>
                </c:pt>
                <c:pt idx="2">
                  <c:v>5305</c:v>
                </c:pt>
                <c:pt idx="3">
                  <c:v>13889</c:v>
                </c:pt>
                <c:pt idx="4">
                  <c:v>15476</c:v>
                </c:pt>
                <c:pt idx="5">
                  <c:v>4402</c:v>
                </c:pt>
                <c:pt idx="6">
                  <c:v>6270</c:v>
                </c:pt>
                <c:pt idx="7">
                  <c:v>6019</c:v>
                </c:pt>
                <c:pt idx="8">
                  <c:v>10037</c:v>
                </c:pt>
                <c:pt idx="9">
                  <c:v>7401</c:v>
                </c:pt>
                <c:pt idx="10">
                  <c:v>8517</c:v>
                </c:pt>
                <c:pt idx="11">
                  <c:v>5628</c:v>
                </c:pt>
                <c:pt idx="12">
                  <c:v>4561</c:v>
                </c:pt>
              </c:numCache>
            </c:numRef>
          </c:val>
        </c:ser>
        <c:ser>
          <c:idx val="2"/>
          <c:order val="2"/>
          <c:tx>
            <c:strRef>
              <c:f>зар.плата!$D$1</c:f>
              <c:strCache>
                <c:ptCount val="1"/>
                <c:pt idx="0">
                  <c:v>2008 г. </c:v>
                </c:pt>
              </c:strCache>
            </c:strRef>
          </c:tx>
          <c:spPr>
            <a:solidFill>
              <a:srgbClr val="CC99FF"/>
            </a:solidFill>
            <a:ln>
              <a:solidFill>
                <a:schemeClr val="accent4">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зар.плата!$D$2:$D$14</c:f>
              <c:numCache>
                <c:formatCode>General</c:formatCode>
                <c:ptCount val="13"/>
                <c:pt idx="0">
                  <c:v>9596</c:v>
                </c:pt>
                <c:pt idx="1">
                  <c:v>9234</c:v>
                </c:pt>
                <c:pt idx="2">
                  <c:v>9151</c:v>
                </c:pt>
                <c:pt idx="3">
                  <c:v>13913</c:v>
                </c:pt>
                <c:pt idx="4">
                  <c:v>23397</c:v>
                </c:pt>
                <c:pt idx="5">
                  <c:v>5780</c:v>
                </c:pt>
                <c:pt idx="6">
                  <c:v>7868</c:v>
                </c:pt>
                <c:pt idx="7">
                  <c:v>5989</c:v>
                </c:pt>
                <c:pt idx="8">
                  <c:v>15194</c:v>
                </c:pt>
                <c:pt idx="9">
                  <c:v>9504</c:v>
                </c:pt>
                <c:pt idx="10">
                  <c:v>11242</c:v>
                </c:pt>
                <c:pt idx="11">
                  <c:v>7884</c:v>
                </c:pt>
                <c:pt idx="12">
                  <c:v>4981</c:v>
                </c:pt>
              </c:numCache>
            </c:numRef>
          </c:val>
        </c:ser>
        <c:ser>
          <c:idx val="3"/>
          <c:order val="3"/>
          <c:tx>
            <c:strRef>
              <c:f>зар.плата!$E$1</c:f>
              <c:strCache>
                <c:ptCount val="1"/>
                <c:pt idx="0">
                  <c:v>2009г.</c:v>
                </c:pt>
              </c:strCache>
            </c:strRef>
          </c:tx>
          <c:spPr>
            <a:solidFill>
              <a:srgbClr val="CCFF66"/>
            </a:solidFill>
            <a:ln>
              <a:solidFill>
                <a:schemeClr val="accent3">
                  <a:lumMod val="75000"/>
                </a:schemeClr>
              </a:solidFill>
            </a:ln>
          </c:spPr>
          <c:cat>
            <c:strRef>
              <c:f>зар.плата!$A$2:$A$14</c:f>
              <c:strCache>
                <c:ptCount val="13"/>
                <c:pt idx="0">
                  <c:v>Среднемесячная з/пл. </c:v>
                </c:pt>
                <c:pt idx="1">
                  <c:v>сел.хоз-во</c:v>
                </c:pt>
                <c:pt idx="2">
                  <c:v>лесозаг.</c:v>
                </c:pt>
                <c:pt idx="3">
                  <c:v>добыча полезных ископаемых</c:v>
                </c:pt>
                <c:pt idx="4">
                  <c:v>обрабат. пр-ва</c:v>
                </c:pt>
                <c:pt idx="5">
                  <c:v>пр-во и распр. эл-эн., газа, воды</c:v>
                </c:pt>
                <c:pt idx="6">
                  <c:v>торговля</c:v>
                </c:pt>
                <c:pt idx="7">
                  <c:v>транспорт и связь</c:v>
                </c:pt>
                <c:pt idx="8">
                  <c:v>гос. управ.</c:v>
                </c:pt>
                <c:pt idx="9">
                  <c:v>образование</c:v>
                </c:pt>
                <c:pt idx="10">
                  <c:v>здравоохранение</c:v>
                </c:pt>
                <c:pt idx="11">
                  <c:v>пред.прочих комм., соц. и перс. услуг</c:v>
                </c:pt>
                <c:pt idx="12">
                  <c:v>прочие </c:v>
                </c:pt>
              </c:strCache>
            </c:strRef>
          </c:cat>
          <c:val>
            <c:numRef>
              <c:f>зар.плата!$E$2:$E$14</c:f>
              <c:numCache>
                <c:formatCode>General</c:formatCode>
                <c:ptCount val="13"/>
                <c:pt idx="0">
                  <c:v>10460</c:v>
                </c:pt>
                <c:pt idx="1">
                  <c:v>10274</c:v>
                </c:pt>
                <c:pt idx="3">
                  <c:v>27159</c:v>
                </c:pt>
                <c:pt idx="4">
                  <c:v>27500</c:v>
                </c:pt>
                <c:pt idx="5">
                  <c:v>6361</c:v>
                </c:pt>
                <c:pt idx="6">
                  <c:v>8358</c:v>
                </c:pt>
                <c:pt idx="7">
                  <c:v>6548</c:v>
                </c:pt>
                <c:pt idx="8">
                  <c:v>19208</c:v>
                </c:pt>
                <c:pt idx="9">
                  <c:v>9174</c:v>
                </c:pt>
                <c:pt idx="10">
                  <c:v>10570</c:v>
                </c:pt>
                <c:pt idx="11">
                  <c:v>8930</c:v>
                </c:pt>
                <c:pt idx="12">
                  <c:v>5026</c:v>
                </c:pt>
              </c:numCache>
            </c:numRef>
          </c:val>
        </c:ser>
        <c:axId val="81464704"/>
        <c:axId val="81478784"/>
      </c:barChart>
      <c:catAx>
        <c:axId val="81464704"/>
        <c:scaling>
          <c:orientation val="minMax"/>
        </c:scaling>
        <c:axPos val="b"/>
        <c:numFmt formatCode="General" sourceLinked="1"/>
        <c:tickLblPos val="nextTo"/>
        <c:txPr>
          <a:bodyPr rot="-5400000" vert="horz" anchor="t" anchorCtr="0"/>
          <a:lstStyle/>
          <a:p>
            <a:pPr>
              <a:defRPr sz="1050"/>
            </a:pPr>
            <a:endParaRPr lang="ru-RU"/>
          </a:p>
        </c:txPr>
        <c:crossAx val="81478784"/>
        <c:crosses val="autoZero"/>
        <c:auto val="1"/>
        <c:lblAlgn val="ctr"/>
        <c:lblOffset val="100"/>
      </c:catAx>
      <c:valAx>
        <c:axId val="81478784"/>
        <c:scaling>
          <c:orientation val="minMax"/>
        </c:scaling>
        <c:axPos val="l"/>
        <c:majorGridlines/>
        <c:numFmt formatCode="General" sourceLinked="1"/>
        <c:tickLblPos val="nextTo"/>
        <c:crossAx val="81464704"/>
        <c:crosses val="autoZero"/>
        <c:crossBetween val="between"/>
      </c:valAx>
    </c:plotArea>
    <c:legend>
      <c:legendPos val="r"/>
      <c:layout>
        <c:manualLayout>
          <c:xMode val="edge"/>
          <c:yMode val="edge"/>
          <c:x val="0.89541583003059644"/>
          <c:y val="0.12132288099749121"/>
          <c:w val="9.3348191289172947E-2"/>
          <c:h val="0.3498635518242364"/>
        </c:manualLayout>
      </c:layout>
      <c:txPr>
        <a:bodyPr/>
        <a:lstStyle/>
        <a:p>
          <a:pPr>
            <a:defRPr sz="1050"/>
          </a:pPr>
          <a:endParaRPr lang="ru-RU"/>
        </a:p>
      </c:txPr>
    </c:legend>
    <c:plotVisOnly val="1"/>
    <c:dispBlanksAs val="gap"/>
  </c:chart>
  <c:txPr>
    <a:bodyPr/>
    <a:lstStyle/>
    <a:p>
      <a:pPr>
        <a:defRPr sz="105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Y val="27"/>
      <c:perspective val="30"/>
    </c:view3D>
    <c:plotArea>
      <c:layout>
        <c:manualLayout>
          <c:layoutTarget val="inner"/>
          <c:xMode val="edge"/>
          <c:yMode val="edge"/>
          <c:x val="0.10471623764707512"/>
          <c:y val="8.7562607305665729E-2"/>
          <c:w val="0.82316414933620863"/>
          <c:h val="0.8123434570678667"/>
        </c:manualLayout>
      </c:layout>
      <c:pie3DChart>
        <c:varyColors val="1"/>
        <c:ser>
          <c:idx val="0"/>
          <c:order val="0"/>
          <c:spPr>
            <a:scene3d>
              <a:camera prst="orthographicFront"/>
              <a:lightRig rig="threePt" dir="t"/>
            </a:scene3d>
            <a:sp3d>
              <a:bevelT w="38100" h="38100" prst="divot"/>
              <a:bevelB w="38100" h="38100" prst="divot"/>
            </a:sp3d>
          </c:spPr>
          <c:dPt>
            <c:idx val="0"/>
            <c:spPr>
              <a:solidFill>
                <a:srgbClr val="CC99FF"/>
              </a:solidFill>
              <a:scene3d>
                <a:camera prst="orthographicFront"/>
                <a:lightRig rig="threePt" dir="t"/>
              </a:scene3d>
              <a:sp3d>
                <a:bevelT w="38100" h="38100" prst="divot"/>
                <a:bevelB w="38100" h="38100" prst="divot"/>
              </a:sp3d>
            </c:spPr>
          </c:dPt>
          <c:dPt>
            <c:idx val="1"/>
            <c:spPr>
              <a:solidFill>
                <a:srgbClr val="FF66CC"/>
              </a:solidFill>
              <a:scene3d>
                <a:camera prst="orthographicFront"/>
                <a:lightRig rig="threePt" dir="t"/>
              </a:scene3d>
              <a:sp3d>
                <a:bevelT w="38100" h="38100" prst="divot"/>
                <a:bevelB w="38100" h="38100" prst="divot"/>
              </a:sp3d>
            </c:spPr>
          </c:dPt>
          <c:dPt>
            <c:idx val="2"/>
            <c:spPr>
              <a:solidFill>
                <a:srgbClr val="FFFF66"/>
              </a:solidFill>
              <a:scene3d>
                <a:camera prst="orthographicFront"/>
                <a:lightRig rig="threePt" dir="t"/>
              </a:scene3d>
              <a:sp3d>
                <a:bevelT w="38100" h="38100" prst="divot"/>
                <a:bevelB w="38100" h="38100" prst="divot"/>
              </a:sp3d>
            </c:spPr>
          </c:dPt>
          <c:dPt>
            <c:idx val="3"/>
            <c:spPr>
              <a:solidFill>
                <a:srgbClr val="FF3300"/>
              </a:solidFill>
              <a:scene3d>
                <a:camera prst="orthographicFront"/>
                <a:lightRig rig="threePt" dir="t"/>
              </a:scene3d>
              <a:sp3d>
                <a:bevelT w="38100" h="38100" prst="divot"/>
                <a:bevelB w="38100" h="38100" prst="divot"/>
              </a:sp3d>
            </c:spPr>
          </c:dPt>
          <c:dPt>
            <c:idx val="4"/>
            <c:spPr>
              <a:solidFill>
                <a:srgbClr val="FF99FF"/>
              </a:solidFill>
              <a:scene3d>
                <a:camera prst="orthographicFront"/>
                <a:lightRig rig="threePt" dir="t"/>
              </a:scene3d>
              <a:sp3d>
                <a:bevelT w="38100" h="38100" prst="divot"/>
                <a:bevelB w="38100" h="38100" prst="divot"/>
              </a:sp3d>
            </c:spPr>
          </c:dPt>
          <c:dPt>
            <c:idx val="5"/>
            <c:spPr>
              <a:solidFill>
                <a:schemeClr val="accent5">
                  <a:lumMod val="60000"/>
                  <a:lumOff val="40000"/>
                </a:schemeClr>
              </a:solidFill>
              <a:scene3d>
                <a:camera prst="orthographicFront"/>
                <a:lightRig rig="threePt" dir="t"/>
              </a:scene3d>
              <a:sp3d>
                <a:bevelT w="38100" h="38100" prst="divot"/>
                <a:bevelB w="38100" h="38100" prst="divot"/>
              </a:sp3d>
            </c:spPr>
          </c:dPt>
          <c:dPt>
            <c:idx val="6"/>
            <c:spPr>
              <a:solidFill>
                <a:srgbClr val="FF9933"/>
              </a:solidFill>
              <a:scene3d>
                <a:camera prst="orthographicFront"/>
                <a:lightRig rig="threePt" dir="t"/>
              </a:scene3d>
              <a:sp3d>
                <a:bevelT w="38100" h="38100" prst="divot"/>
                <a:bevelB w="38100" h="38100" prst="divot"/>
              </a:sp3d>
            </c:spPr>
          </c:dPt>
          <c:dPt>
            <c:idx val="7"/>
            <c:spPr>
              <a:solidFill>
                <a:srgbClr val="99FF33"/>
              </a:solidFill>
              <a:scene3d>
                <a:camera prst="orthographicFront"/>
                <a:lightRig rig="threePt" dir="t"/>
              </a:scene3d>
              <a:sp3d>
                <a:bevelT w="38100" h="38100" prst="divot"/>
                <a:bevelB w="38100" h="38100" prst="divot"/>
              </a:sp3d>
            </c:spPr>
          </c:dPt>
          <c:dPt>
            <c:idx val="8"/>
            <c:spPr>
              <a:solidFill>
                <a:srgbClr val="FF6600"/>
              </a:solidFill>
              <a:scene3d>
                <a:camera prst="orthographicFront"/>
                <a:lightRig rig="threePt" dir="t"/>
              </a:scene3d>
              <a:sp3d>
                <a:bevelT w="38100" h="38100" prst="divot"/>
                <a:bevelB w="38100" h="38100" prst="divot"/>
              </a:sp3d>
            </c:spPr>
          </c:dPt>
          <c:dPt>
            <c:idx val="10"/>
            <c:spPr>
              <a:solidFill>
                <a:srgbClr val="CC0099"/>
              </a:solidFill>
              <a:scene3d>
                <a:camera prst="orthographicFront"/>
                <a:lightRig rig="threePt" dir="t"/>
              </a:scene3d>
              <a:sp3d>
                <a:bevelT w="38100" h="38100" prst="divot"/>
                <a:bevelB w="38100" h="38100" prst="divot"/>
              </a:sp3d>
            </c:spPr>
          </c:dPt>
          <c:dLbls>
            <c:dLbl>
              <c:idx val="0"/>
              <c:layout>
                <c:manualLayout>
                  <c:x val="-4.8115291657144952E-3"/>
                  <c:y val="-0.2032632763009887"/>
                </c:manualLayout>
              </c:layout>
              <c:dLblPos val="bestFit"/>
              <c:showLegendKey val="1"/>
              <c:showVal val="1"/>
              <c:showCatName val="1"/>
              <c:separator>
</c:separator>
            </c:dLbl>
            <c:dLbl>
              <c:idx val="1"/>
              <c:layout>
                <c:manualLayout>
                  <c:x val="9.9542656112577024E-2"/>
                  <c:y val="6.2615396759615582E-2"/>
                </c:manualLayout>
              </c:layout>
              <c:dLblPos val="bestFit"/>
              <c:showLegendKey val="1"/>
              <c:showVal val="1"/>
              <c:showCatName val="1"/>
              <c:separator>
</c:separator>
            </c:dLbl>
            <c:dLbl>
              <c:idx val="2"/>
              <c:layout>
                <c:manualLayout>
                  <c:x val="3.1569886218048598E-2"/>
                  <c:y val="0.21518204961221951"/>
                </c:manualLayout>
              </c:layout>
              <c:dLblPos val="bestFit"/>
              <c:showLegendKey val="1"/>
              <c:showVal val="1"/>
              <c:showCatName val="1"/>
              <c:separator>
</c:separator>
            </c:dLbl>
            <c:dLbl>
              <c:idx val="3"/>
              <c:layout>
                <c:manualLayout>
                  <c:x val="-0.20615225867215148"/>
                  <c:y val="0.15355968661812044"/>
                </c:manualLayout>
              </c:layout>
              <c:dLblPos val="bestFit"/>
              <c:showLegendKey val="1"/>
              <c:showVal val="1"/>
              <c:showCatName val="1"/>
              <c:separator>
</c:separator>
            </c:dLbl>
            <c:dLbl>
              <c:idx val="4"/>
              <c:layout>
                <c:manualLayout>
                  <c:x val="-0.23596700808177495"/>
                  <c:y val="0.17733349120833591"/>
                </c:manualLayout>
              </c:layout>
              <c:dLblPos val="bestFit"/>
              <c:showLegendKey val="1"/>
              <c:showVal val="1"/>
              <c:showCatName val="1"/>
              <c:separator>
</c:separator>
            </c:dLbl>
            <c:dLbl>
              <c:idx val="5"/>
              <c:layout>
                <c:manualLayout>
                  <c:x val="-0.15359067583570524"/>
                  <c:y val="0.10459297850926529"/>
                </c:manualLayout>
              </c:layout>
              <c:dLblPos val="bestFit"/>
              <c:showLegendKey val="1"/>
              <c:showVal val="1"/>
              <c:showCatName val="1"/>
              <c:separator>
</c:separator>
            </c:dLbl>
            <c:dLbl>
              <c:idx val="6"/>
              <c:layout>
                <c:manualLayout>
                  <c:x val="-2.3758474781681267E-2"/>
                  <c:y val="2.6495964320249452E-2"/>
                </c:manualLayout>
              </c:layout>
              <c:dLblPos val="bestFit"/>
              <c:showLegendKey val="1"/>
              <c:showVal val="1"/>
              <c:showCatName val="1"/>
              <c:separator>
</c:separator>
            </c:dLbl>
            <c:dLbl>
              <c:idx val="7"/>
              <c:layout>
                <c:manualLayout>
                  <c:x val="0"/>
                  <c:y val="-5.6789019793578435E-2"/>
                </c:manualLayout>
              </c:layout>
              <c:dLblPos val="bestFit"/>
              <c:showLegendKey val="1"/>
              <c:showVal val="1"/>
              <c:showCatName val="1"/>
              <c:separator>
</c:separator>
            </c:dLbl>
            <c:dLbl>
              <c:idx val="8"/>
              <c:layout>
                <c:manualLayout>
                  <c:x val="-0.10432537621451676"/>
                  <c:y val="-7.7590630118604453E-2"/>
                </c:manualLayout>
              </c:layout>
              <c:dLblPos val="bestFit"/>
              <c:showLegendKey val="1"/>
              <c:showVal val="1"/>
              <c:showCatName val="1"/>
              <c:separator>
</c:separator>
            </c:dLbl>
            <c:dLbl>
              <c:idx val="9"/>
              <c:layout>
                <c:manualLayout>
                  <c:x val="-0.20136302882983953"/>
                  <c:y val="-4.5112781954888104E-2"/>
                </c:manualLayout>
              </c:layout>
              <c:dLblPos val="bestFit"/>
              <c:showLegendKey val="1"/>
              <c:showVal val="1"/>
              <c:showCatName val="1"/>
              <c:separator>
</c:separator>
            </c:dLbl>
            <c:dLbl>
              <c:idx val="10"/>
              <c:layout>
                <c:manualLayout>
                  <c:x val="0.16093601756245032"/>
                  <c:y val="-9.1594537524914643E-2"/>
                </c:manualLayout>
              </c:layout>
              <c:dLblPos val="bestFit"/>
              <c:showLegendKey val="1"/>
              <c:showVal val="1"/>
              <c:showCatName val="1"/>
              <c:separator>
</c:separator>
            </c:dLbl>
            <c:txPr>
              <a:bodyPr/>
              <a:lstStyle/>
              <a:p>
                <a:pPr>
                  <a:defRPr sz="1050"/>
                </a:pPr>
                <a:endParaRPr lang="ru-RU"/>
              </a:p>
            </c:txPr>
            <c:showLegendKey val="1"/>
            <c:showVal val="1"/>
            <c:showCatName val="1"/>
            <c:separator>
</c:separator>
            <c:showLeaderLines val="1"/>
          </c:dLbls>
          <c:cat>
            <c:strRef>
              <c:f>'рынок труда'!$A$1:$A$11</c:f>
              <c:strCache>
                <c:ptCount val="11"/>
                <c:pt idx="0">
                  <c:v>Сельское хозяйство</c:v>
                </c:pt>
                <c:pt idx="1">
                  <c:v>Обрабатывающие производства</c:v>
                </c:pt>
                <c:pt idx="2">
                  <c:v>Добыча полезных ископаемых</c:v>
                </c:pt>
                <c:pt idx="3">
                  <c:v>Производство и распределение электроэнергии, газа, воды</c:v>
                </c:pt>
                <c:pt idx="4">
                  <c:v>Торговля</c:v>
                </c:pt>
                <c:pt idx="5">
                  <c:v>Транспорт и связь</c:v>
                </c:pt>
                <c:pt idx="6">
                  <c:v>Государственое управление</c:v>
                </c:pt>
                <c:pt idx="7">
                  <c:v>Образование</c:v>
                </c:pt>
                <c:pt idx="8">
                  <c:v>Здравоохранение</c:v>
                </c:pt>
                <c:pt idx="9">
                  <c:v>Предоставление прочих коммунальных, социальных и персональных услуг</c:v>
                </c:pt>
                <c:pt idx="10">
                  <c:v>Прочие</c:v>
                </c:pt>
              </c:strCache>
            </c:strRef>
          </c:cat>
          <c:val>
            <c:numRef>
              <c:f>'рынок труда'!$B$1:$B$11</c:f>
              <c:numCache>
                <c:formatCode>0.00</c:formatCode>
                <c:ptCount val="11"/>
                <c:pt idx="0" formatCode="General">
                  <c:v>1.53</c:v>
                </c:pt>
                <c:pt idx="1">
                  <c:v>1.0000000000000005E-2</c:v>
                </c:pt>
                <c:pt idx="2">
                  <c:v>2.0000000000000011E-2</c:v>
                </c:pt>
                <c:pt idx="3">
                  <c:v>0.12000000000000002</c:v>
                </c:pt>
                <c:pt idx="4">
                  <c:v>0.22</c:v>
                </c:pt>
                <c:pt idx="5" formatCode="General">
                  <c:v>0.22</c:v>
                </c:pt>
                <c:pt idx="6" formatCode="General">
                  <c:v>0.42000000000000032</c:v>
                </c:pt>
                <c:pt idx="7" formatCode="General">
                  <c:v>0.96000000000000063</c:v>
                </c:pt>
                <c:pt idx="8" formatCode="General">
                  <c:v>0.48000000000000032</c:v>
                </c:pt>
                <c:pt idx="9" formatCode="General">
                  <c:v>0.22</c:v>
                </c:pt>
                <c:pt idx="10" formatCode="General">
                  <c:v>9.0000000000000024E-2</c:v>
                </c:pt>
              </c:numCache>
            </c:numRef>
          </c:val>
        </c:ser>
        <c:dLbls>
          <c:showCatName val="1"/>
          <c:showPercent val="1"/>
        </c:dLbls>
      </c:pie3DChart>
      <c:spPr>
        <a:noFill/>
        <a:ln w="25400">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1"/>
  <c:chart>
    <c:plotArea>
      <c:layout/>
      <c:doughnutChart>
        <c:varyColors val="1"/>
        <c:ser>
          <c:idx val="0"/>
          <c:order val="0"/>
          <c:dPt>
            <c:idx val="0"/>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dPt>
          <c:dPt>
            <c:idx val="1"/>
            <c:spPr>
              <a:gradFill>
                <a:gsLst>
                  <a:gs pos="0">
                    <a:srgbClr val="FF3399"/>
                  </a:gs>
                  <a:gs pos="25000">
                    <a:srgbClr val="FF6633"/>
                  </a:gs>
                  <a:gs pos="50000">
                    <a:srgbClr val="FFFF00"/>
                  </a:gs>
                  <a:gs pos="75000">
                    <a:srgbClr val="01A78F"/>
                  </a:gs>
                  <a:gs pos="100000">
                    <a:srgbClr val="3366FF"/>
                  </a:gs>
                </a:gsLst>
                <a:lin ang="5400000" scaled="0"/>
              </a:gradFill>
            </c:spPr>
          </c:dPt>
          <c:dPt>
            <c:idx val="2"/>
            <c:spPr>
              <a:gradFill>
                <a:gsLst>
                  <a:gs pos="0">
                    <a:srgbClr val="FFF200"/>
                  </a:gs>
                  <a:gs pos="45000">
                    <a:srgbClr val="FF7A00"/>
                  </a:gs>
                  <a:gs pos="70000">
                    <a:srgbClr val="FF0300"/>
                  </a:gs>
                  <a:gs pos="100000">
                    <a:srgbClr val="4D0808"/>
                  </a:gs>
                </a:gsLst>
                <a:lin ang="5400000" scaled="0"/>
              </a:gradFill>
            </c:spPr>
          </c:dPt>
          <c:dLbls>
            <c:txPr>
              <a:bodyPr/>
              <a:lstStyle/>
              <a:p>
                <a:pPr>
                  <a:defRPr sz="1100"/>
                </a:pPr>
                <a:endParaRPr lang="ru-RU"/>
              </a:p>
            </c:txPr>
            <c:showPercent val="1"/>
          </c:dLbls>
          <c:cat>
            <c:strRef>
              <c:f>промышленность!$A$3:$A$5</c:f>
              <c:strCache>
                <c:ptCount val="3"/>
                <c:pt idx="0">
                  <c:v>Добыча полезных ископаемых</c:v>
                </c:pt>
                <c:pt idx="1">
                  <c:v>Обрабатывающие производства</c:v>
                </c:pt>
                <c:pt idx="2">
                  <c:v>Производство и распределение электроэнергии, газа, воды</c:v>
                </c:pt>
              </c:strCache>
            </c:strRef>
          </c:cat>
          <c:val>
            <c:numRef>
              <c:f>промышленность!$B$3:$B$5</c:f>
              <c:numCache>
                <c:formatCode>General</c:formatCode>
                <c:ptCount val="3"/>
                <c:pt idx="0">
                  <c:v>34.14</c:v>
                </c:pt>
                <c:pt idx="1">
                  <c:v>75</c:v>
                </c:pt>
                <c:pt idx="2">
                  <c:v>31.1</c:v>
                </c:pt>
              </c:numCache>
            </c:numRef>
          </c:val>
        </c:ser>
        <c:dLbls>
          <c:showPercent val="1"/>
        </c:dLbls>
        <c:firstSliceAng val="0"/>
        <c:holeSize val="50"/>
      </c:doughnutChart>
      <c:spPr>
        <a:noFill/>
        <a:ln w="25400">
          <a:noFill/>
        </a:ln>
      </c:spPr>
    </c:plotArea>
    <c:legend>
      <c:legendPos val="r"/>
      <c:layout>
        <c:manualLayout>
          <c:xMode val="edge"/>
          <c:yMode val="edge"/>
          <c:x val="0.68720453218980704"/>
          <c:y val="0.13947519717930149"/>
          <c:w val="0.30214300442804176"/>
          <c:h val="0.7243910300686156"/>
        </c:manualLayout>
      </c:layout>
      <c:txPr>
        <a:bodyPr/>
        <a:lstStyle/>
        <a:p>
          <a:pPr>
            <a:defRPr sz="1100"/>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lineChart>
        <c:grouping val="stacked"/>
        <c:ser>
          <c:idx val="0"/>
          <c:order val="0"/>
          <c:spPr>
            <a:ln cap="rnd" cmpd="dbl">
              <a:solidFill>
                <a:schemeClr val="accent2">
                  <a:lumMod val="75000"/>
                </a:schemeClr>
              </a:solidFill>
              <a:prstDash val="solid"/>
              <a:round/>
            </a:ln>
          </c:spPr>
          <c:marker>
            <c:symbol val="circle"/>
            <c:size val="5"/>
            <c:spPr>
              <a:solidFill>
                <a:schemeClr val="accent2">
                  <a:lumMod val="60000"/>
                  <a:lumOff val="40000"/>
                </a:schemeClr>
              </a:solidFill>
              <a:ln>
                <a:solidFill>
                  <a:srgbClr val="C0504D">
                    <a:lumMod val="75000"/>
                  </a:srgbClr>
                </a:solidFill>
              </a:ln>
              <a:scene3d>
                <a:camera prst="orthographicFront"/>
                <a:lightRig rig="threePt" dir="t"/>
              </a:scene3d>
              <a:sp3d>
                <a:bevelT prst="relaxedInset"/>
              </a:sp3d>
            </c:spPr>
          </c:marker>
          <c:dLbls>
            <c:txPr>
              <a:bodyPr/>
              <a:lstStyle/>
              <a:p>
                <a:pPr>
                  <a:defRPr sz="1000">
                    <a:latin typeface="Times New Roman" pitchFamily="18" charset="0"/>
                    <a:cs typeface="Times New Roman" pitchFamily="18" charset="0"/>
                  </a:defRPr>
                </a:pPr>
                <a:endParaRPr lang="ru-RU"/>
              </a:p>
            </c:txPr>
            <c:showVal val="1"/>
          </c:dLbls>
          <c:cat>
            <c:strRef>
              <c:f>жилье!$A$2:$A$13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жилье!$B$2:$B$13</c:f>
              <c:numCache>
                <c:formatCode>General</c:formatCode>
                <c:ptCount val="12"/>
                <c:pt idx="0">
                  <c:v>0</c:v>
                </c:pt>
                <c:pt idx="1">
                  <c:v>0</c:v>
                </c:pt>
                <c:pt idx="2">
                  <c:v>0</c:v>
                </c:pt>
                <c:pt idx="3">
                  <c:v>287</c:v>
                </c:pt>
                <c:pt idx="4">
                  <c:v>0</c:v>
                </c:pt>
                <c:pt idx="5">
                  <c:v>0</c:v>
                </c:pt>
                <c:pt idx="6">
                  <c:v>0</c:v>
                </c:pt>
                <c:pt idx="7">
                  <c:v>124</c:v>
                </c:pt>
                <c:pt idx="8">
                  <c:v>106.6</c:v>
                </c:pt>
                <c:pt idx="9">
                  <c:v>0</c:v>
                </c:pt>
                <c:pt idx="10">
                  <c:v>67.900000000000006</c:v>
                </c:pt>
                <c:pt idx="11">
                  <c:v>259.10000000000002</c:v>
                </c:pt>
              </c:numCache>
            </c:numRef>
          </c:val>
        </c:ser>
        <c:dLbls>
          <c:showVal val="1"/>
        </c:dLbls>
        <c:marker val="1"/>
        <c:axId val="81609856"/>
        <c:axId val="81611392"/>
      </c:lineChart>
      <c:catAx>
        <c:axId val="81609856"/>
        <c:scaling>
          <c:orientation val="minMax"/>
        </c:scaling>
        <c:axPos val="b"/>
        <c:majorTickMark val="none"/>
        <c:tickLblPos val="nextTo"/>
        <c:txPr>
          <a:bodyPr/>
          <a:lstStyle/>
          <a:p>
            <a:pPr>
              <a:defRPr sz="1000">
                <a:latin typeface="Times New Roman" pitchFamily="18" charset="0"/>
                <a:cs typeface="Times New Roman" pitchFamily="18" charset="0"/>
              </a:defRPr>
            </a:pPr>
            <a:endParaRPr lang="ru-RU"/>
          </a:p>
        </c:txPr>
        <c:crossAx val="81611392"/>
        <c:crosses val="autoZero"/>
        <c:auto val="1"/>
        <c:lblAlgn val="ctr"/>
        <c:lblOffset val="100"/>
      </c:catAx>
      <c:valAx>
        <c:axId val="81611392"/>
        <c:scaling>
          <c:orientation val="minMax"/>
        </c:scaling>
        <c:axPos val="l"/>
        <c:majorGridlines/>
        <c:numFmt formatCode="General" sourceLinked="1"/>
        <c:majorTickMark val="none"/>
        <c:tickLblPos val="nextTo"/>
        <c:txPr>
          <a:bodyPr/>
          <a:lstStyle/>
          <a:p>
            <a:pPr>
              <a:defRPr sz="1000">
                <a:latin typeface="Times New Roman" pitchFamily="18" charset="0"/>
                <a:cs typeface="Times New Roman" pitchFamily="18" charset="0"/>
              </a:defRPr>
            </a:pPr>
            <a:endParaRPr lang="ru-RU"/>
          </a:p>
        </c:txPr>
        <c:crossAx val="81609856"/>
        <c:crosses val="autoZero"/>
        <c:crossBetween val="between"/>
      </c:valAx>
    </c:plotArea>
    <c:plotVisOnly val="1"/>
  </c:chart>
  <c:spPr>
    <a:ln>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spPr>
            <a:ln>
              <a:solidFill>
                <a:schemeClr val="tx1">
                  <a:lumMod val="50000"/>
                  <a:lumOff val="50000"/>
                </a:schemeClr>
              </a:solidFill>
            </a:ln>
          </c:spPr>
          <c:dPt>
            <c:idx val="0"/>
            <c:spPr>
              <a:solidFill>
                <a:schemeClr val="accent4">
                  <a:lumMod val="60000"/>
                  <a:lumOff val="40000"/>
                </a:schemeClr>
              </a:solidFill>
              <a:ln>
                <a:solidFill>
                  <a:schemeClr val="tx1">
                    <a:lumMod val="50000"/>
                    <a:lumOff val="50000"/>
                  </a:schemeClr>
                </a:solidFill>
              </a:ln>
            </c:spPr>
          </c:dPt>
          <c:dPt>
            <c:idx val="1"/>
            <c:spPr>
              <a:solidFill>
                <a:schemeClr val="accent2">
                  <a:lumMod val="75000"/>
                </a:schemeClr>
              </a:solidFill>
              <a:ln>
                <a:solidFill>
                  <a:schemeClr val="tx1">
                    <a:lumMod val="50000"/>
                    <a:lumOff val="50000"/>
                  </a:schemeClr>
                </a:solidFill>
              </a:ln>
            </c:spPr>
          </c:dPt>
          <c:dPt>
            <c:idx val="2"/>
            <c:spPr>
              <a:solidFill>
                <a:schemeClr val="tx2">
                  <a:lumMod val="60000"/>
                  <a:lumOff val="40000"/>
                </a:schemeClr>
              </a:solidFill>
              <a:ln>
                <a:solidFill>
                  <a:schemeClr val="tx1">
                    <a:lumMod val="50000"/>
                    <a:lumOff val="50000"/>
                  </a:schemeClr>
                </a:solidFill>
              </a:ln>
            </c:spPr>
          </c:dPt>
          <c:dPt>
            <c:idx val="3"/>
            <c:spPr>
              <a:solidFill>
                <a:srgbClr val="33CC33"/>
              </a:solidFill>
              <a:ln>
                <a:solidFill>
                  <a:schemeClr val="tx1">
                    <a:lumMod val="50000"/>
                    <a:lumOff val="50000"/>
                  </a:schemeClr>
                </a:solidFill>
              </a:ln>
            </c:spPr>
          </c:dPt>
          <c:dPt>
            <c:idx val="4"/>
            <c:spPr>
              <a:solidFill>
                <a:srgbClr val="FF99FF"/>
              </a:solidFill>
              <a:ln>
                <a:solidFill>
                  <a:schemeClr val="tx1">
                    <a:lumMod val="50000"/>
                    <a:lumOff val="50000"/>
                  </a:schemeClr>
                </a:solidFill>
              </a:ln>
            </c:spPr>
          </c:dPt>
          <c:dLbls>
            <c:dLbl>
              <c:idx val="0"/>
              <c:layout>
                <c:manualLayout>
                  <c:x val="-2.7240988960349648E-2"/>
                  <c:y val="-0.13928740943310244"/>
                </c:manualLayout>
              </c:layout>
              <c:showPercent val="1"/>
            </c:dLbl>
            <c:dLbl>
              <c:idx val="1"/>
              <c:layout>
                <c:manualLayout>
                  <c:x val="8.4805849521762136E-2"/>
                  <c:y val="-8.3446650007072506E-2"/>
                </c:manualLayout>
              </c:layout>
              <c:showPercent val="1"/>
            </c:dLbl>
            <c:dLbl>
              <c:idx val="2"/>
              <c:layout>
                <c:manualLayout>
                  <c:x val="8.4158755029145813E-2"/>
                  <c:y val="6.300187027519763E-2"/>
                </c:manualLayout>
              </c:layout>
              <c:showPercent val="1"/>
            </c:dLbl>
            <c:dLbl>
              <c:idx val="3"/>
              <c:layout>
                <c:manualLayout>
                  <c:x val="-0.120603574362365"/>
                  <c:y val="2.2422870793845411E-2"/>
                </c:manualLayout>
              </c:layout>
              <c:showPercent val="1"/>
            </c:dLbl>
            <c:dLbl>
              <c:idx val="4"/>
              <c:layout>
                <c:manualLayout>
                  <c:x val="-2.8537496744204683E-2"/>
                  <c:y val="-6.5943703144891314E-2"/>
                </c:manualLayout>
              </c:layout>
              <c:showPercent val="1"/>
            </c:dLbl>
            <c:numFmt formatCode="0.0%" sourceLinked="0"/>
            <c:showPercent val="1"/>
            <c:showLeaderLines val="1"/>
          </c:dLbls>
          <c:cat>
            <c:strRef>
              <c:f>'число мп'!$A$4:$A$8</c:f>
              <c:strCache>
                <c:ptCount val="5"/>
                <c:pt idx="0">
                  <c:v>сельское хозяйство</c:v>
                </c:pt>
                <c:pt idx="1">
                  <c:v>добыча полезных ископаемых</c:v>
                </c:pt>
                <c:pt idx="2">
                  <c:v>обрабатывающие производства</c:v>
                </c:pt>
                <c:pt idx="3">
                  <c:v>торговля</c:v>
                </c:pt>
                <c:pt idx="4">
                  <c:v>прочие</c:v>
                </c:pt>
              </c:strCache>
            </c:strRef>
          </c:cat>
          <c:val>
            <c:numRef>
              <c:f>'число мп'!$B$4:$B$8</c:f>
              <c:numCache>
                <c:formatCode>General</c:formatCode>
                <c:ptCount val="5"/>
                <c:pt idx="0">
                  <c:v>28</c:v>
                </c:pt>
                <c:pt idx="1">
                  <c:v>1</c:v>
                </c:pt>
                <c:pt idx="2">
                  <c:v>1</c:v>
                </c:pt>
                <c:pt idx="3">
                  <c:v>14</c:v>
                </c:pt>
                <c:pt idx="4">
                  <c:v>16</c:v>
                </c:pt>
              </c:numCache>
            </c:numRef>
          </c:val>
        </c:ser>
        <c:firstSliceAng val="0"/>
      </c:pieChart>
    </c:plotArea>
    <c:legend>
      <c:legendPos val="r"/>
      <c:layout>
        <c:manualLayout>
          <c:xMode val="edge"/>
          <c:yMode val="edge"/>
          <c:x val="0.67107433986896892"/>
          <c:y val="0.12418945259117146"/>
          <c:w val="0.31628824063238842"/>
          <c:h val="0.81958800127982678"/>
        </c:manualLayout>
      </c:layout>
      <c:txPr>
        <a:bodyPr/>
        <a:lstStyle/>
        <a:p>
          <a:pPr>
            <a:defRPr sz="1000">
              <a:latin typeface="Times New Roman" pitchFamily="18" charset="0"/>
              <a:cs typeface="Times New Roman" pitchFamily="18" charset="0"/>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0.23515</cdr:x>
      <cdr:y>0.27858</cdr:y>
    </cdr:from>
    <cdr:to>
      <cdr:x>0.2765</cdr:x>
      <cdr:y>0.85256</cdr:y>
    </cdr:to>
    <cdr:sp macro="" textlink="">
      <cdr:nvSpPr>
        <cdr:cNvPr id="2" name="Правая фигурная скобка 1"/>
        <cdr:cNvSpPr/>
      </cdr:nvSpPr>
      <cdr:spPr>
        <a:xfrm xmlns:a="http://schemas.openxmlformats.org/drawingml/2006/main">
          <a:off x="1944136" y="1241822"/>
          <a:ext cx="341863" cy="2558653"/>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0.39352</cdr:x>
      <cdr:y>0.20727</cdr:y>
    </cdr:from>
    <cdr:to>
      <cdr:x>0.43088</cdr:x>
      <cdr:y>0.85684</cdr:y>
    </cdr:to>
    <cdr:sp macro="" textlink="">
      <cdr:nvSpPr>
        <cdr:cNvPr id="3" name="Правая фигурная скобка 2"/>
        <cdr:cNvSpPr/>
      </cdr:nvSpPr>
      <cdr:spPr>
        <a:xfrm xmlns:a="http://schemas.openxmlformats.org/drawingml/2006/main">
          <a:off x="3253494" y="923926"/>
          <a:ext cx="308855" cy="2895600"/>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0.54562</cdr:x>
      <cdr:y>0.0812</cdr:y>
    </cdr:from>
    <cdr:to>
      <cdr:x>0.58756</cdr:x>
      <cdr:y>0.8547</cdr:y>
    </cdr:to>
    <cdr:sp macro="" textlink="">
      <cdr:nvSpPr>
        <cdr:cNvPr id="4" name="Правая фигурная скобка 3"/>
        <cdr:cNvSpPr/>
      </cdr:nvSpPr>
      <cdr:spPr>
        <a:xfrm xmlns:a="http://schemas.openxmlformats.org/drawingml/2006/main">
          <a:off x="4510982" y="361951"/>
          <a:ext cx="346767" cy="3448049"/>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0.70276</cdr:x>
      <cdr:y>0.14957</cdr:y>
    </cdr:from>
    <cdr:to>
      <cdr:x>0.74654</cdr:x>
      <cdr:y>0.85897</cdr:y>
    </cdr:to>
    <cdr:sp macro="" textlink="">
      <cdr:nvSpPr>
        <cdr:cNvPr id="5" name="Правая фигурная скобка 4"/>
        <cdr:cNvSpPr/>
      </cdr:nvSpPr>
      <cdr:spPr>
        <a:xfrm xmlns:a="http://schemas.openxmlformats.org/drawingml/2006/main">
          <a:off x="5810250" y="666751"/>
          <a:ext cx="361950" cy="3162299"/>
        </a:xfrm>
        <a:prstGeom xmlns:a="http://schemas.openxmlformats.org/drawingml/2006/main" prst="rightBrac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p xmlns:a="http://schemas.openxmlformats.org/drawingml/2006/main">
          <a:endParaRPr lang="ru-RU"/>
        </a:p>
      </cdr:txBody>
    </cdr:sp>
  </cdr:relSizeAnchor>
  <cdr:relSizeAnchor xmlns:cdr="http://schemas.openxmlformats.org/drawingml/2006/chartDrawing">
    <cdr:from>
      <cdr:x>0.43133</cdr:x>
      <cdr:y>0.47596</cdr:y>
    </cdr:from>
    <cdr:to>
      <cdr:x>0.45622</cdr:x>
      <cdr:y>0.69124</cdr:y>
    </cdr:to>
    <cdr:sp macro="" textlink="">
      <cdr:nvSpPr>
        <cdr:cNvPr id="7" name="Прямоугольник 6"/>
        <cdr:cNvSpPr/>
      </cdr:nvSpPr>
      <cdr:spPr>
        <a:xfrm xmlns:a="http://schemas.openxmlformats.org/drawingml/2006/main">
          <a:off x="3566074" y="2121694"/>
          <a:ext cx="205825" cy="959644"/>
        </a:xfrm>
        <a:prstGeom xmlns:a="http://schemas.openxmlformats.org/drawingml/2006/main" prst="rect">
          <a:avLst/>
        </a:prstGeom>
        <a:ln xmlns:a="http://schemas.openxmlformats.org/drawingml/2006/main" cap="flat">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371 068</a:t>
          </a:r>
        </a:p>
      </cdr:txBody>
    </cdr:sp>
  </cdr:relSizeAnchor>
  <cdr:relSizeAnchor xmlns:cdr="http://schemas.openxmlformats.org/drawingml/2006/chartDrawing">
    <cdr:from>
      <cdr:x>0.58756</cdr:x>
      <cdr:y>0.41506</cdr:y>
    </cdr:from>
    <cdr:to>
      <cdr:x>0.6129</cdr:x>
      <cdr:y>0.57906</cdr:y>
    </cdr:to>
    <cdr:sp macro="" textlink="">
      <cdr:nvSpPr>
        <cdr:cNvPr id="8" name="Прямоугольник 7"/>
        <cdr:cNvSpPr/>
      </cdr:nvSpPr>
      <cdr:spPr>
        <a:xfrm xmlns:a="http://schemas.openxmlformats.org/drawingml/2006/main">
          <a:off x="4857750" y="1850232"/>
          <a:ext cx="209550" cy="731044"/>
        </a:xfrm>
        <a:prstGeom xmlns:a="http://schemas.openxmlformats.org/drawingml/2006/main" prst="rect">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442 213</a:t>
          </a:r>
        </a:p>
      </cdr:txBody>
    </cdr:sp>
  </cdr:relSizeAnchor>
  <cdr:relSizeAnchor xmlns:cdr="http://schemas.openxmlformats.org/drawingml/2006/chartDrawing">
    <cdr:from>
      <cdr:x>0.74743</cdr:x>
      <cdr:y>0.4554</cdr:y>
    </cdr:from>
    <cdr:to>
      <cdr:x>0.7788</cdr:x>
      <cdr:y>0.60897</cdr:y>
    </cdr:to>
    <cdr:sp macro="" textlink="">
      <cdr:nvSpPr>
        <cdr:cNvPr id="9" name="Прямоугольник 8"/>
        <cdr:cNvSpPr/>
      </cdr:nvSpPr>
      <cdr:spPr>
        <a:xfrm xmlns:a="http://schemas.openxmlformats.org/drawingml/2006/main">
          <a:off x="6179508" y="2030015"/>
          <a:ext cx="259391" cy="684609"/>
        </a:xfrm>
        <a:prstGeom xmlns:a="http://schemas.openxmlformats.org/drawingml/2006/main" prst="rect">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404 199</a:t>
          </a:r>
        </a:p>
      </cdr:txBody>
    </cdr:sp>
  </cdr:relSizeAnchor>
  <cdr:relSizeAnchor xmlns:cdr="http://schemas.openxmlformats.org/drawingml/2006/chartDrawing">
    <cdr:from>
      <cdr:x>0.27304</cdr:x>
      <cdr:y>0.51282</cdr:y>
    </cdr:from>
    <cdr:to>
      <cdr:x>0.29839</cdr:x>
      <cdr:y>0.68803</cdr:y>
    </cdr:to>
    <cdr:sp macro="" textlink="">
      <cdr:nvSpPr>
        <cdr:cNvPr id="10" name="Прямоугольник 9"/>
        <cdr:cNvSpPr/>
      </cdr:nvSpPr>
      <cdr:spPr>
        <a:xfrm xmlns:a="http://schemas.openxmlformats.org/drawingml/2006/main">
          <a:off x="2257425" y="2286000"/>
          <a:ext cx="209550" cy="781050"/>
        </a:xfrm>
        <a:prstGeom xmlns:a="http://schemas.openxmlformats.org/drawingml/2006/main" prst="rect">
          <a:avLst/>
        </a:prstGeom>
        <a:ln xmlns:a="http://schemas.openxmlformats.org/drawingml/2006/main">
          <a:no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vert" rtlCol="0" anchor="ctr"/>
        <a:lstStyle xmlns:a="http://schemas.openxmlformats.org/drawingml/2006/main"/>
        <a:p xmlns:a="http://schemas.openxmlformats.org/drawingml/2006/main">
          <a:r>
            <a:rPr lang="ru-RU" sz="1000"/>
            <a:t>329 854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D045-6257-458D-A88F-5267F81D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88</Pages>
  <Words>24339</Words>
  <Characters>138736</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Butuzova_S</cp:lastModifiedBy>
  <cp:revision>66</cp:revision>
  <cp:lastPrinted>2011-01-18T00:54:00Z</cp:lastPrinted>
  <dcterms:created xsi:type="dcterms:W3CDTF">2010-11-13T07:11:00Z</dcterms:created>
  <dcterms:modified xsi:type="dcterms:W3CDTF">2013-05-07T09:26:00Z</dcterms:modified>
</cp:coreProperties>
</file>