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402" w:rsidRDefault="00347A66">
      <w:r>
        <w:rPr>
          <w:noProof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4743583</wp:posOffset>
            </wp:positionH>
            <wp:positionV relativeFrom="paragraph">
              <wp:posOffset>-284155</wp:posOffset>
            </wp:positionV>
            <wp:extent cx="1785959" cy="1783800"/>
            <wp:effectExtent l="19050" t="0" r="4741" b="0"/>
            <wp:wrapNone/>
            <wp:docPr id="17" name="Рисунок 2" descr="Футболка эмблема копия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утболка эмблема копия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59" cy="1783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06402" w:rsidRPr="00E06402">
        <w:drawing>
          <wp:inline distT="0" distB="0" distL="0" distR="0">
            <wp:extent cx="3134264" cy="1038225"/>
            <wp:effectExtent l="19050" t="0" r="8986" b="0"/>
            <wp:docPr id="5" name="Рисунок 4" descr="C:\Users\SmartDesign\YandexDisk\17_FPG\pgrants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martDesign\YandexDisk\17_FPG\pgrants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64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Default="00347A66"/>
    <w:p w:rsidR="00E06402" w:rsidRDefault="00E06402" w:rsidP="00E06402">
      <w:pPr>
        <w:jc w:val="center"/>
        <w:rPr>
          <w:rFonts w:ascii="Times New Roman" w:hAnsi="Times New Roman" w:cs="Times New Roman"/>
          <w:sz w:val="28"/>
          <w:szCs w:val="28"/>
        </w:rPr>
      </w:pPr>
      <w:r w:rsidRPr="00E06402">
        <w:rPr>
          <w:rFonts w:ascii="Times New Roman" w:hAnsi="Times New Roman" w:cs="Times New Roman"/>
          <w:sz w:val="28"/>
          <w:szCs w:val="28"/>
        </w:rPr>
        <w:t>Об итогах конкурса</w:t>
      </w:r>
      <w:r w:rsidR="00347A66">
        <w:rPr>
          <w:rFonts w:ascii="Times New Roman" w:hAnsi="Times New Roman" w:cs="Times New Roman"/>
          <w:sz w:val="28"/>
          <w:szCs w:val="28"/>
        </w:rPr>
        <w:t xml:space="preserve"> информационных буклетов</w:t>
      </w:r>
    </w:p>
    <w:p w:rsidR="00E06402" w:rsidRDefault="00E06402" w:rsidP="00E064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марте 2018 года в рамках исполнения Президентского гранта "Каждому селу - свой театр!" Совет женщин Зиминского района организовал конкурс информационных буклетов о работе театральных студий в селах и перспективах развития театрального движения в Зиминском районе. Согласно Положения о конкурсе буклет должен содержать информацию о театральной студии, её месторасположении, руководителях и составе участников, проведенных мероприятиях, перспективах развития и отзывы об участии в Президентском гранте. Конкурсная комиссия в составе мэра Зиминского районного муниципального образования Никитиной Н.В., председателя Думы Зиминского муниципального района В.А.Ванькова, заместителя мэра по социальным вопросам Ю.А.Чемезова, и.о. председателя Комитета по культуре В.М.Гавриловой и председателя Совета женщин Н.М.Сорокиной на заседании 2 апреля </w:t>
      </w:r>
      <w:r w:rsidR="00F032C2">
        <w:rPr>
          <w:rFonts w:ascii="Times New Roman" w:hAnsi="Times New Roman" w:cs="Times New Roman"/>
          <w:sz w:val="28"/>
          <w:szCs w:val="28"/>
        </w:rPr>
        <w:t>рассмо</w:t>
      </w:r>
      <w:r>
        <w:rPr>
          <w:rFonts w:ascii="Times New Roman" w:hAnsi="Times New Roman" w:cs="Times New Roman"/>
          <w:sz w:val="28"/>
          <w:szCs w:val="28"/>
        </w:rPr>
        <w:t xml:space="preserve">трела </w:t>
      </w:r>
      <w:r w:rsidR="00F032C2">
        <w:rPr>
          <w:rFonts w:ascii="Times New Roman" w:hAnsi="Times New Roman" w:cs="Times New Roman"/>
          <w:sz w:val="28"/>
          <w:szCs w:val="28"/>
        </w:rPr>
        <w:t>1</w:t>
      </w:r>
      <w:r w:rsidR="00347A66">
        <w:rPr>
          <w:rFonts w:ascii="Times New Roman" w:hAnsi="Times New Roman" w:cs="Times New Roman"/>
          <w:sz w:val="28"/>
          <w:szCs w:val="28"/>
        </w:rPr>
        <w:t>3</w:t>
      </w:r>
      <w:r w:rsidR="00F032C2">
        <w:rPr>
          <w:rFonts w:ascii="Times New Roman" w:hAnsi="Times New Roman" w:cs="Times New Roman"/>
          <w:sz w:val="28"/>
          <w:szCs w:val="28"/>
        </w:rPr>
        <w:t xml:space="preserve"> буклетов, представленных участниками театральных студий и кукольных театров и оценила их исходя из критериев, изложенных в Положении  о конкурсе: </w:t>
      </w:r>
    </w:p>
    <w:p w:rsidR="00F032C2" w:rsidRPr="006B4889" w:rsidRDefault="00F032C2" w:rsidP="00F032C2">
      <w:pPr>
        <w:pStyle w:val="a5"/>
        <w:numPr>
          <w:ilvl w:val="0"/>
          <w:numId w:val="1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6B4889">
        <w:rPr>
          <w:color w:val="000000"/>
          <w:sz w:val="28"/>
          <w:szCs w:val="28"/>
        </w:rPr>
        <w:t>Эстетическое оформление работы (адекватность сочетания цветов и размеров в оформлении буклета).</w:t>
      </w:r>
    </w:p>
    <w:p w:rsidR="00F032C2" w:rsidRPr="006B4889" w:rsidRDefault="00F032C2" w:rsidP="00F032C2">
      <w:pPr>
        <w:pStyle w:val="a5"/>
        <w:numPr>
          <w:ilvl w:val="0"/>
          <w:numId w:val="1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6B4889">
        <w:rPr>
          <w:color w:val="000000"/>
          <w:sz w:val="28"/>
          <w:szCs w:val="28"/>
        </w:rPr>
        <w:t>Логическое построение информации</w:t>
      </w:r>
      <w:r>
        <w:rPr>
          <w:color w:val="000000"/>
          <w:sz w:val="28"/>
          <w:szCs w:val="28"/>
        </w:rPr>
        <w:t>.</w:t>
      </w:r>
    </w:p>
    <w:p w:rsidR="00F032C2" w:rsidRPr="006B4889" w:rsidRDefault="00F032C2" w:rsidP="00F032C2">
      <w:pPr>
        <w:pStyle w:val="a5"/>
        <w:numPr>
          <w:ilvl w:val="0"/>
          <w:numId w:val="1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6B4889">
        <w:rPr>
          <w:color w:val="000000"/>
          <w:sz w:val="28"/>
          <w:szCs w:val="28"/>
        </w:rPr>
        <w:t>Соответствие иллюстраций выбранной теме.</w:t>
      </w:r>
    </w:p>
    <w:p w:rsidR="00F032C2" w:rsidRPr="006B4889" w:rsidRDefault="00F032C2" w:rsidP="00F032C2">
      <w:pPr>
        <w:pStyle w:val="a5"/>
        <w:numPr>
          <w:ilvl w:val="0"/>
          <w:numId w:val="1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6B4889">
        <w:rPr>
          <w:color w:val="000000"/>
          <w:sz w:val="28"/>
          <w:szCs w:val="28"/>
        </w:rPr>
        <w:t>Доходчивость, доступность, эмоциональная нагрузка представленного материала.</w:t>
      </w:r>
    </w:p>
    <w:p w:rsidR="00F032C2" w:rsidRDefault="00F032C2" w:rsidP="00F032C2">
      <w:pPr>
        <w:pStyle w:val="a5"/>
        <w:numPr>
          <w:ilvl w:val="0"/>
          <w:numId w:val="1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6B4889">
        <w:rPr>
          <w:color w:val="000000"/>
          <w:sz w:val="28"/>
          <w:szCs w:val="28"/>
        </w:rPr>
        <w:t>Отсутствие грамматических, стилистических и пунктуационных ошибок.</w:t>
      </w:r>
    </w:p>
    <w:p w:rsidR="002147F6" w:rsidRDefault="002147F6" w:rsidP="002147F6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</w:p>
    <w:p w:rsidR="002147F6" w:rsidRPr="006B4889" w:rsidRDefault="002147F6" w:rsidP="002147F6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74636"/>
            <wp:effectExtent l="19050" t="0" r="3175" b="0"/>
            <wp:docPr id="7" name="Рисунок 4" descr="C:\Users\Admin\AppData\Local\Microsoft\Windows\Temporary Internet Files\Content.Word\IMG_20180405_1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180405_14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C2" w:rsidRDefault="00F032C2" w:rsidP="00E064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Выслушав мнение всех членов комиссии, уважая мнение каждого и отдавая дань уважения всем участникам, приложившим творческие способности не только к процессу театрального действия, но и к изложению информации о нём в буклете, комиссия приняла решение выделить лучшие буклеты:</w:t>
      </w:r>
    </w:p>
    <w:p w:rsidR="00F032C2" w:rsidRDefault="00F032C2" w:rsidP="00E064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отдать буклету о театральной студии "Сказочный дилижанс", с. Самара;</w:t>
      </w:r>
    </w:p>
    <w:p w:rsidR="002147F6" w:rsidRDefault="002147F6" w:rsidP="00E064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2641" cy="2178619"/>
            <wp:effectExtent l="19050" t="0" r="3459" b="0"/>
            <wp:docPr id="8" name="Рисунок 7" descr="D:\Президентский грант\Конкурс буклетов о работе студии\На сайт ВК\Сказочный дилижанс\Сказочный дилижан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езидентский грант\Конкурс буклетов о работе студии\На сайт ВК\Сказочный дилижанс\Сказочный дилижанс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51" cy="217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5025" cy="2173236"/>
            <wp:effectExtent l="19050" t="0" r="0" b="0"/>
            <wp:docPr id="9" name="Рисунок 8" descr="D:\Президентский грант\Конкурс буклетов о работе студии\На сайт ВК\Сказочный дилижанс\Сказочный дилижан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езидентский грант\Конкурс буклетов о работе студии\На сайт ВК\Сказочный дилижанс\Сказочный дилижанс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82" cy="217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C2" w:rsidRDefault="00F032C2" w:rsidP="00E064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отдать буклету театральной студии "Т</w:t>
      </w:r>
      <w:r w:rsidR="00B505DF">
        <w:rPr>
          <w:rFonts w:ascii="Times New Roman" w:hAnsi="Times New Roman" w:cs="Times New Roman"/>
          <w:sz w:val="28"/>
          <w:szCs w:val="28"/>
        </w:rPr>
        <w:t>уе</w:t>
      </w:r>
      <w:r>
        <w:rPr>
          <w:rFonts w:ascii="Times New Roman" w:hAnsi="Times New Roman" w:cs="Times New Roman"/>
          <w:sz w:val="28"/>
          <w:szCs w:val="28"/>
        </w:rPr>
        <w:t>сок" с. Перевоз;</w:t>
      </w:r>
    </w:p>
    <w:p w:rsidR="002147F6" w:rsidRDefault="002147F6" w:rsidP="00E064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48208" cy="2158409"/>
            <wp:effectExtent l="19050" t="0" r="9342" b="0"/>
            <wp:docPr id="10" name="Рисунок 9" descr="D:\Президентский грант\Конкурс буклетов о работе студии\На сайт ВК\Туес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езидентский грант\Конкурс буклетов о работе студии\На сайт ВК\Туесок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08" cy="216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8682" cy="2161678"/>
            <wp:effectExtent l="19050" t="0" r="768" b="0"/>
            <wp:docPr id="11" name="Рисунок 10" descr="D:\Президентский грант\Конкурс буклетов о работе студии\На сайт ВК\Туес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езидентский грант\Конкурс буклетов о работе студии\На сайт ВК\Туесок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24" cy="216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C2" w:rsidRDefault="00F032C2" w:rsidP="00E064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отдать двум буклетам театральных студий "Сказка" и "Маска"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Ухтуй</w:t>
      </w:r>
      <w:proofErr w:type="spellEnd"/>
      <w:r w:rsidR="00B505DF">
        <w:rPr>
          <w:rFonts w:ascii="Times New Roman" w:hAnsi="Times New Roman" w:cs="Times New Roman"/>
          <w:sz w:val="28"/>
          <w:szCs w:val="28"/>
        </w:rPr>
        <w:t>.</w:t>
      </w:r>
    </w:p>
    <w:p w:rsidR="002147F6" w:rsidRDefault="002147F6" w:rsidP="00E064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1983" cy="2255895"/>
            <wp:effectExtent l="19050" t="0" r="8417" b="0"/>
            <wp:docPr id="12" name="Рисунок 11" descr="D:\Президентский грант\Конкурс буклетов о работе студии\На сайт ВК\Ухтуй\коллектив Мас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езидентский грант\Конкурс буклетов о работе студии\На сайт ВК\Ухтуй\коллектив Маск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95" cy="226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9452" cy="2225837"/>
            <wp:effectExtent l="19050" t="0" r="0" b="0"/>
            <wp:docPr id="13" name="Рисунок 12" descr="D:\Президентский грант\Конкурс буклетов о работе студии\На сайт ВК\Ухтуй\коллектив Мас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езидентский грант\Конкурс буклетов о работе студии\На сайт ВК\Ухтуй\коллектив Маск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17" cy="222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66" w:rsidRDefault="00347A66" w:rsidP="00E064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4361" cy="2257576"/>
            <wp:effectExtent l="19050" t="0" r="6039" b="0"/>
            <wp:docPr id="14" name="Рисунок 13" descr="D:\Президентский грант\Конкурс буклетов о работе студии\На сайт ВК\Ухтуй\Ухтуй, 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езидентский грант\Конкурс буклетов о работе студии\На сайт ВК\Ухтуй\Ухтуй, Сказ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41" cy="226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9452" cy="2225837"/>
            <wp:effectExtent l="19050" t="0" r="0" b="0"/>
            <wp:docPr id="15" name="Рисунок 14" descr="D:\Президентский грант\Конкурс буклетов о работе студии\На сайт ВК\Ухтуй\Ухтуй, Сказ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езидентский грант\Конкурс буклетов о работе студии\На сайт ВК\Ухтуй\Ухтуй, Сказка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83" cy="222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DF" w:rsidRDefault="00B505DF" w:rsidP="00E064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Конкурсная комиссия отметила высокий уровень составления буклетов участниками театральных студий Зиминского района и выразила надежду на расширение репертуара.</w:t>
      </w:r>
    </w:p>
    <w:p w:rsidR="00347A66" w:rsidRDefault="00347A66" w:rsidP="00E064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участникам конкурса 19 апреля в день проведения Совета директоров, в торжественной обстановке будут вручены дипломы и подарки за участие в конкурсе.</w:t>
      </w:r>
    </w:p>
    <w:p w:rsidR="00347A66" w:rsidRDefault="00347A66" w:rsidP="00E064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71445" cy="5619403"/>
            <wp:effectExtent l="19050" t="0" r="0" b="0"/>
            <wp:docPr id="16" name="Рисунок 15" descr="D:\Президентский грант\Конкурс буклетов о работе студии\Диплом за участие в конкурсе букл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езидентский грант\Конкурс буклетов о работе студии\Диплом за участие в конкурсе буклетов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90" cy="562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66" w:rsidRPr="00E06402" w:rsidRDefault="00347A66" w:rsidP="00E064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конкурсные буклеты буду растиражированы в количестве 300 штук и представлены жителям сел Зиминского района для популяризации театрального искусства и привлечения в ряды театралов новых участников.</w:t>
      </w:r>
    </w:p>
    <w:sectPr w:rsidR="00347A66" w:rsidRPr="00E06402" w:rsidSect="002147F6">
      <w:pgSz w:w="11906" w:h="16838"/>
      <w:pgMar w:top="1134" w:right="340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34F07"/>
    <w:multiLevelType w:val="multilevel"/>
    <w:tmpl w:val="F02A4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E06402"/>
    <w:rsid w:val="002147F6"/>
    <w:rsid w:val="00347A66"/>
    <w:rsid w:val="00B505DF"/>
    <w:rsid w:val="00E06402"/>
    <w:rsid w:val="00F03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4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03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2018-04-05T05:28:00Z</dcterms:created>
  <dcterms:modified xsi:type="dcterms:W3CDTF">2018-04-05T06:27:00Z</dcterms:modified>
</cp:coreProperties>
</file>